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137"/>
      </w:tblGrid>
      <w:tr w:rsidR="009E60EE" w:rsidRPr="00035960" w14:paraId="20DAEE98" w14:textId="77777777" w:rsidTr="00B46813">
        <w:trPr>
          <w:trHeight w:hRule="exact" w:val="1284"/>
        </w:trPr>
        <w:tc>
          <w:tcPr>
            <w:tcW w:w="1976" w:type="dxa"/>
            <w:shd w:val="clear" w:color="auto" w:fill="094183"/>
            <w:vAlign w:val="center"/>
          </w:tcPr>
          <w:p w14:paraId="10660BC3" w14:textId="77777777" w:rsidR="00FD5EB5" w:rsidRPr="00035960" w:rsidRDefault="00E07CA7" w:rsidP="008B237B">
            <w:pPr>
              <w:pStyle w:val="logoalign"/>
              <w:rPr>
                <w:rFonts w:asciiTheme="minorHAnsi" w:hAnsiTheme="minorHAnsi" w:cs="Arial"/>
                <w:color w:val="404040" w:themeColor="text1" w:themeTint="BF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3ED42279" wp14:editId="6B3B4A68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-5715</wp:posOffset>
                  </wp:positionV>
                  <wp:extent cx="819150" cy="81915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37" w:type="dxa"/>
            <w:shd w:val="clear" w:color="auto" w:fill="094183"/>
          </w:tcPr>
          <w:p w14:paraId="35DE010C" w14:textId="6BB22D22" w:rsidR="00FD5EB5" w:rsidRPr="00035960" w:rsidRDefault="0055292D" w:rsidP="00B46813">
            <w:pPr>
              <w:pStyle w:val="Style1"/>
              <w:ind w:right="197"/>
              <w:rPr>
                <w:color w:val="404040" w:themeColor="text1" w:themeTint="BF"/>
                <w:szCs w:val="52"/>
              </w:rPr>
            </w:pPr>
            <w:r w:rsidRPr="0055292D">
              <w:t>HEALTH</w:t>
            </w:r>
            <w:r>
              <w:rPr>
                <w:szCs w:val="52"/>
              </w:rPr>
              <w:t xml:space="preserve"> &amp; Safety</w:t>
            </w:r>
            <w:r>
              <w:rPr>
                <w:szCs w:val="52"/>
              </w:rPr>
              <w:br/>
            </w:r>
            <w:r w:rsidR="00B46813">
              <w:rPr>
                <w:sz w:val="38"/>
                <w:szCs w:val="38"/>
              </w:rPr>
              <w:t xml:space="preserve"> </w:t>
            </w:r>
            <w:r w:rsidR="00DA2650" w:rsidRPr="00B46813">
              <w:rPr>
                <w:sz w:val="38"/>
                <w:szCs w:val="38"/>
              </w:rPr>
              <w:t>Basic First Aid Kit Contents</w:t>
            </w:r>
          </w:p>
        </w:tc>
      </w:tr>
    </w:tbl>
    <w:p w14:paraId="0A0010C4" w14:textId="77777777" w:rsidR="00B95BE9" w:rsidRPr="00035960" w:rsidRDefault="00B95BE9" w:rsidP="008B237B">
      <w:pPr>
        <w:pStyle w:val="tabletext"/>
      </w:pPr>
    </w:p>
    <w:tbl>
      <w:tblPr>
        <w:tblW w:w="4979" w:type="pct"/>
        <w:tblInd w:w="-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745"/>
        <w:gridCol w:w="1391"/>
        <w:gridCol w:w="1529"/>
        <w:gridCol w:w="780"/>
        <w:gridCol w:w="1558"/>
      </w:tblGrid>
      <w:tr w:rsidR="009E60EE" w:rsidRPr="00BE0F0F" w14:paraId="0070B4D7" w14:textId="77777777" w:rsidTr="00B46813">
        <w:tc>
          <w:tcPr>
            <w:tcW w:w="2053" w:type="dxa"/>
            <w:vAlign w:val="center"/>
          </w:tcPr>
          <w:p w14:paraId="3F8FF6FC" w14:textId="77777777" w:rsidR="00B95BE9" w:rsidRPr="00BE0F0F" w:rsidRDefault="00B95BE9" w:rsidP="008B237B">
            <w:r w:rsidRPr="00BE0F0F">
              <w:t>Location Name:</w:t>
            </w:r>
          </w:p>
        </w:tc>
        <w:tc>
          <w:tcPr>
            <w:tcW w:w="3745" w:type="dxa"/>
            <w:vAlign w:val="center"/>
          </w:tcPr>
          <w:p w14:paraId="1102FBD7" w14:textId="77777777" w:rsidR="00B95BE9" w:rsidRPr="00BE0F0F" w:rsidRDefault="00621403" w:rsidP="008B237B">
            <w:r w:rsidRPr="00BE0F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F0F">
              <w:instrText xml:space="preserve"> FORMTEXT </w:instrText>
            </w:r>
            <w:r w:rsidRPr="00BE0F0F">
              <w:fldChar w:fldCharType="separate"/>
            </w:r>
            <w:r w:rsidRPr="00BE0F0F">
              <w:rPr>
                <w:noProof/>
              </w:rPr>
              <w:t> </w:t>
            </w:r>
            <w:r w:rsidRPr="00BE0F0F">
              <w:rPr>
                <w:noProof/>
              </w:rPr>
              <w:t> </w:t>
            </w:r>
            <w:r w:rsidRPr="00BE0F0F">
              <w:rPr>
                <w:noProof/>
              </w:rPr>
              <w:t> </w:t>
            </w:r>
            <w:r w:rsidRPr="00BE0F0F">
              <w:rPr>
                <w:noProof/>
              </w:rPr>
              <w:t> </w:t>
            </w:r>
            <w:r w:rsidRPr="00BE0F0F">
              <w:rPr>
                <w:noProof/>
              </w:rPr>
              <w:t> </w:t>
            </w:r>
            <w:r w:rsidRPr="00BE0F0F">
              <w:fldChar w:fldCharType="end"/>
            </w:r>
          </w:p>
        </w:tc>
        <w:tc>
          <w:tcPr>
            <w:tcW w:w="1391" w:type="dxa"/>
            <w:vAlign w:val="center"/>
          </w:tcPr>
          <w:p w14:paraId="3A8415DD" w14:textId="77777777" w:rsidR="00B95BE9" w:rsidRPr="00BE0F0F" w:rsidRDefault="00B95BE9" w:rsidP="008B237B">
            <w:r w:rsidRPr="00BE0F0F">
              <w:t>Building No:</w:t>
            </w:r>
          </w:p>
        </w:tc>
        <w:tc>
          <w:tcPr>
            <w:tcW w:w="1529" w:type="dxa"/>
            <w:vAlign w:val="center"/>
          </w:tcPr>
          <w:p w14:paraId="78477FF2" w14:textId="77777777" w:rsidR="00B95BE9" w:rsidRPr="00BE0F0F" w:rsidRDefault="00621403" w:rsidP="008B237B">
            <w:r w:rsidRPr="00BE0F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F0F">
              <w:instrText xml:space="preserve"> FORMTEXT </w:instrText>
            </w:r>
            <w:r w:rsidRPr="00BE0F0F">
              <w:fldChar w:fldCharType="separate"/>
            </w:r>
            <w:r w:rsidRPr="00BE0F0F">
              <w:rPr>
                <w:noProof/>
              </w:rPr>
              <w:t> </w:t>
            </w:r>
            <w:r w:rsidRPr="00BE0F0F">
              <w:rPr>
                <w:noProof/>
              </w:rPr>
              <w:t> </w:t>
            </w:r>
            <w:r w:rsidRPr="00BE0F0F">
              <w:rPr>
                <w:noProof/>
              </w:rPr>
              <w:t> </w:t>
            </w:r>
            <w:r w:rsidRPr="00BE0F0F">
              <w:rPr>
                <w:noProof/>
              </w:rPr>
              <w:t> </w:t>
            </w:r>
            <w:r w:rsidRPr="00BE0F0F">
              <w:rPr>
                <w:noProof/>
              </w:rPr>
              <w:t> </w:t>
            </w:r>
            <w:r w:rsidRPr="00BE0F0F">
              <w:fldChar w:fldCharType="end"/>
            </w:r>
          </w:p>
        </w:tc>
        <w:tc>
          <w:tcPr>
            <w:tcW w:w="780" w:type="dxa"/>
            <w:vAlign w:val="center"/>
          </w:tcPr>
          <w:p w14:paraId="6A045DC0" w14:textId="77777777" w:rsidR="00B95BE9" w:rsidRPr="00BE0F0F" w:rsidRDefault="00B95BE9" w:rsidP="008B237B">
            <w:r w:rsidRPr="00BE0F0F">
              <w:t>Date:</w:t>
            </w:r>
          </w:p>
        </w:tc>
        <w:tc>
          <w:tcPr>
            <w:tcW w:w="1558" w:type="dxa"/>
            <w:vAlign w:val="center"/>
          </w:tcPr>
          <w:p w14:paraId="448D6BE3" w14:textId="77777777" w:rsidR="00B95BE9" w:rsidRPr="00BE0F0F" w:rsidRDefault="00621403" w:rsidP="008B237B">
            <w:r w:rsidRPr="00BE0F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F0F">
              <w:instrText xml:space="preserve"> FORMTEXT </w:instrText>
            </w:r>
            <w:r w:rsidRPr="00BE0F0F">
              <w:fldChar w:fldCharType="separate"/>
            </w:r>
            <w:r w:rsidRPr="00BE0F0F">
              <w:rPr>
                <w:noProof/>
              </w:rPr>
              <w:t> </w:t>
            </w:r>
            <w:r w:rsidRPr="00BE0F0F">
              <w:rPr>
                <w:noProof/>
              </w:rPr>
              <w:t> </w:t>
            </w:r>
            <w:r w:rsidRPr="00BE0F0F">
              <w:rPr>
                <w:noProof/>
              </w:rPr>
              <w:t> </w:t>
            </w:r>
            <w:r w:rsidRPr="00BE0F0F">
              <w:rPr>
                <w:noProof/>
              </w:rPr>
              <w:t> </w:t>
            </w:r>
            <w:r w:rsidRPr="00BE0F0F">
              <w:rPr>
                <w:noProof/>
              </w:rPr>
              <w:t> </w:t>
            </w:r>
            <w:r w:rsidRPr="00BE0F0F">
              <w:fldChar w:fldCharType="end"/>
            </w:r>
          </w:p>
        </w:tc>
      </w:tr>
      <w:tr w:rsidR="009E60EE" w:rsidRPr="00BE0F0F" w14:paraId="26E082C0" w14:textId="77777777" w:rsidTr="00B46813">
        <w:tc>
          <w:tcPr>
            <w:tcW w:w="2053" w:type="dxa"/>
          </w:tcPr>
          <w:p w14:paraId="7ED6599E" w14:textId="77777777" w:rsidR="00B95BE9" w:rsidRPr="00BE0F0F" w:rsidRDefault="00B95BE9" w:rsidP="008B237B">
            <w:r w:rsidRPr="00BE0F0F">
              <w:t>Assessed by:</w:t>
            </w:r>
          </w:p>
        </w:tc>
        <w:tc>
          <w:tcPr>
            <w:tcW w:w="9003" w:type="dxa"/>
            <w:gridSpan w:val="5"/>
          </w:tcPr>
          <w:p w14:paraId="0039077A" w14:textId="77777777" w:rsidR="00B95BE9" w:rsidRPr="00BE0F0F" w:rsidRDefault="00621403" w:rsidP="008B237B">
            <w:r w:rsidRPr="00BE0F0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F0F">
              <w:instrText xml:space="preserve"> FORMTEXT </w:instrText>
            </w:r>
            <w:r w:rsidRPr="00BE0F0F">
              <w:fldChar w:fldCharType="separate"/>
            </w:r>
            <w:r w:rsidRPr="00BE0F0F">
              <w:rPr>
                <w:noProof/>
              </w:rPr>
              <w:t> </w:t>
            </w:r>
            <w:r w:rsidRPr="00BE0F0F">
              <w:rPr>
                <w:noProof/>
              </w:rPr>
              <w:t> </w:t>
            </w:r>
            <w:r w:rsidRPr="00BE0F0F">
              <w:rPr>
                <w:noProof/>
              </w:rPr>
              <w:t> </w:t>
            </w:r>
            <w:r w:rsidRPr="00BE0F0F">
              <w:rPr>
                <w:noProof/>
              </w:rPr>
              <w:t> </w:t>
            </w:r>
            <w:r w:rsidRPr="00BE0F0F">
              <w:rPr>
                <w:noProof/>
              </w:rPr>
              <w:t> </w:t>
            </w:r>
            <w:r w:rsidRPr="00BE0F0F">
              <w:fldChar w:fldCharType="end"/>
            </w:r>
          </w:p>
        </w:tc>
      </w:tr>
    </w:tbl>
    <w:p w14:paraId="0E04D8C5" w14:textId="77777777" w:rsidR="00FD5EB5" w:rsidRPr="00E07CA7" w:rsidRDefault="00DA2650" w:rsidP="008B237B">
      <w:pPr>
        <w:pStyle w:val="Heading1"/>
      </w:pPr>
      <w:r w:rsidRPr="00E07CA7">
        <w:t>General</w:t>
      </w:r>
      <w:r w:rsidR="006A46FF" w:rsidRPr="00E07CA7">
        <w:t xml:space="preserve"> Standard items</w:t>
      </w:r>
    </w:p>
    <w:tbl>
      <w:tblPr>
        <w:tblStyle w:val="TableGrid"/>
        <w:tblW w:w="10631" w:type="dxa"/>
        <w:tblInd w:w="137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2"/>
        <w:gridCol w:w="993"/>
        <w:gridCol w:w="8646"/>
      </w:tblGrid>
      <w:tr w:rsidR="00CF3A47" w:rsidRPr="00035960" w14:paraId="206D4E3D" w14:textId="77777777" w:rsidTr="009D1499">
        <w:tc>
          <w:tcPr>
            <w:tcW w:w="992" w:type="dxa"/>
            <w:shd w:val="clear" w:color="auto" w:fill="094183"/>
          </w:tcPr>
          <w:p w14:paraId="6AFCB755" w14:textId="77777777" w:rsidR="00CF3A47" w:rsidRPr="00035960" w:rsidRDefault="00CF3A47" w:rsidP="008B237B">
            <w:pPr>
              <w:pStyle w:val="tableheadinglevel1"/>
            </w:pPr>
          </w:p>
        </w:tc>
        <w:tc>
          <w:tcPr>
            <w:tcW w:w="993" w:type="dxa"/>
            <w:shd w:val="clear" w:color="auto" w:fill="094183"/>
          </w:tcPr>
          <w:p w14:paraId="7C1239CD" w14:textId="77777777" w:rsidR="00CF3A47" w:rsidRPr="00035960" w:rsidRDefault="00CF3A47" w:rsidP="008B237B">
            <w:pPr>
              <w:pStyle w:val="tableheadinglevel1"/>
            </w:pPr>
            <w:r w:rsidRPr="00035960">
              <w:t>Quant.</w:t>
            </w:r>
          </w:p>
        </w:tc>
        <w:tc>
          <w:tcPr>
            <w:tcW w:w="8646" w:type="dxa"/>
            <w:shd w:val="clear" w:color="auto" w:fill="094183"/>
          </w:tcPr>
          <w:p w14:paraId="62406C79" w14:textId="77777777" w:rsidR="00CF3A47" w:rsidRPr="00035960" w:rsidRDefault="00CF3A47" w:rsidP="008B237B">
            <w:pPr>
              <w:pStyle w:val="tableheadinglevel1"/>
            </w:pPr>
            <w:r w:rsidRPr="00035960">
              <w:t>Item</w:t>
            </w:r>
          </w:p>
        </w:tc>
      </w:tr>
      <w:tr w:rsidR="00CF3A47" w:rsidRPr="00035960" w14:paraId="7DBAD827" w14:textId="77777777" w:rsidTr="00B46813">
        <w:trPr>
          <w:trHeight w:val="140"/>
        </w:trPr>
        <w:sdt>
          <w:sdtPr>
            <w:id w:val="24878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C5F3309" w14:textId="2B281755" w:rsidR="00CF3A47" w:rsidRPr="00E07CA7" w:rsidRDefault="00806326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0B358E94" w14:textId="2338DE77" w:rsidR="00CF3A47" w:rsidRPr="00BE0F0F" w:rsidRDefault="00CF3A47" w:rsidP="008B237B">
            <w:pPr>
              <w:pStyle w:val="tabletext"/>
            </w:pPr>
            <w:r w:rsidRPr="004746B4">
              <w:t>1</w:t>
            </w:r>
          </w:p>
        </w:tc>
        <w:tc>
          <w:tcPr>
            <w:tcW w:w="8646" w:type="dxa"/>
          </w:tcPr>
          <w:p w14:paraId="20AB80FC" w14:textId="4DAA1D40" w:rsidR="00CF3A47" w:rsidRPr="00BE0F0F" w:rsidRDefault="00CF3A47" w:rsidP="008B237B">
            <w:pPr>
              <w:pStyle w:val="tabletext"/>
            </w:pPr>
            <w:r w:rsidRPr="004746B4">
              <w:t>Adhesive dressing strips -plastic or fabric, packet of 50</w:t>
            </w:r>
          </w:p>
        </w:tc>
      </w:tr>
      <w:tr w:rsidR="00CF3A47" w:rsidRPr="00035960" w14:paraId="610BBD43" w14:textId="77777777" w:rsidTr="009D1499">
        <w:trPr>
          <w:trHeight w:val="155"/>
        </w:trPr>
        <w:sdt>
          <w:sdtPr>
            <w:id w:val="-212329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04034523" w14:textId="77777777" w:rsidR="00CF3A47" w:rsidRPr="00E07CA7" w:rsidRDefault="00CF3A47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0C7FF1A9" w14:textId="482BABAD" w:rsidR="00CF3A47" w:rsidRPr="00BE0F0F" w:rsidRDefault="00CF3A47" w:rsidP="008B237B">
            <w:pPr>
              <w:pStyle w:val="tabletext"/>
            </w:pPr>
            <w:r w:rsidRPr="004746B4">
              <w:t>2</w:t>
            </w:r>
          </w:p>
        </w:tc>
        <w:tc>
          <w:tcPr>
            <w:tcW w:w="8646" w:type="dxa"/>
          </w:tcPr>
          <w:p w14:paraId="23669EBD" w14:textId="7D4D26A2" w:rsidR="00CF3A47" w:rsidRPr="00BE0F0F" w:rsidRDefault="00CF3A47" w:rsidP="008B237B">
            <w:pPr>
              <w:pStyle w:val="tabletext"/>
            </w:pPr>
            <w:r w:rsidRPr="004746B4">
              <w:t>Dressing combine pad 9x20cm</w:t>
            </w:r>
          </w:p>
        </w:tc>
      </w:tr>
      <w:tr w:rsidR="00CF3A47" w:rsidRPr="00035960" w14:paraId="13473FFB" w14:textId="77777777" w:rsidTr="00B46813">
        <w:trPr>
          <w:trHeight w:val="121"/>
        </w:trPr>
        <w:sdt>
          <w:sdtPr>
            <w:id w:val="6122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A688F5B" w14:textId="77777777" w:rsidR="00CF3A47" w:rsidRPr="00E07CA7" w:rsidRDefault="00CF3A47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38504BA2" w14:textId="383A4AD0" w:rsidR="00CF3A47" w:rsidRPr="00BE0F0F" w:rsidRDefault="00CF3A47" w:rsidP="008B237B">
            <w:pPr>
              <w:pStyle w:val="tabletext"/>
            </w:pPr>
            <w:r w:rsidRPr="004746B4">
              <w:t>5 packs</w:t>
            </w:r>
          </w:p>
        </w:tc>
        <w:tc>
          <w:tcPr>
            <w:tcW w:w="8646" w:type="dxa"/>
          </w:tcPr>
          <w:p w14:paraId="7B725AD1" w14:textId="31F25E2E" w:rsidR="00CF3A47" w:rsidRPr="00BE0F0F" w:rsidRDefault="00CF3A47" w:rsidP="008B237B">
            <w:pPr>
              <w:pStyle w:val="tabletext"/>
            </w:pPr>
            <w:r w:rsidRPr="004746B4">
              <w:t>Gauze swabs 10x10, sterile</w:t>
            </w:r>
          </w:p>
        </w:tc>
      </w:tr>
      <w:tr w:rsidR="00CF3A47" w:rsidRPr="00035960" w14:paraId="652A8795" w14:textId="77777777" w:rsidTr="009D1499">
        <w:sdt>
          <w:sdtPr>
            <w:id w:val="-10488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2F6E450B" w14:textId="0A336AD6" w:rsidR="00CF3A47" w:rsidRPr="00E07CA7" w:rsidRDefault="00CF3A47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B341546" w14:textId="77777777" w:rsidR="00A1720E" w:rsidRDefault="00A1720E" w:rsidP="008B237B">
            <w:pPr>
              <w:pStyle w:val="tabletext"/>
            </w:pPr>
          </w:p>
          <w:p w14:paraId="72896F47" w14:textId="06CF5672" w:rsidR="00CF3A47" w:rsidRPr="004746B4" w:rsidRDefault="00CF3A47" w:rsidP="008B237B">
            <w:pPr>
              <w:pStyle w:val="tabletext"/>
            </w:pPr>
            <w:r w:rsidRPr="004746B4">
              <w:t>6</w:t>
            </w:r>
          </w:p>
          <w:p w14:paraId="1D7EEFBB" w14:textId="77777777" w:rsidR="00CF3A47" w:rsidRPr="004746B4" w:rsidRDefault="00CF3A47" w:rsidP="008B237B">
            <w:pPr>
              <w:pStyle w:val="tabletext"/>
            </w:pPr>
            <w:r w:rsidRPr="004746B4">
              <w:t>3</w:t>
            </w:r>
          </w:p>
          <w:p w14:paraId="345B8E10" w14:textId="29BF9301" w:rsidR="00CF3A47" w:rsidRPr="00BE0F0F" w:rsidRDefault="00CF3A47" w:rsidP="008B237B">
            <w:pPr>
              <w:pStyle w:val="tabletext"/>
            </w:pPr>
            <w:r w:rsidRPr="004746B4">
              <w:t>3</w:t>
            </w:r>
          </w:p>
        </w:tc>
        <w:tc>
          <w:tcPr>
            <w:tcW w:w="8646" w:type="dxa"/>
          </w:tcPr>
          <w:p w14:paraId="26877A2A" w14:textId="2DE37942" w:rsidR="00CF3A47" w:rsidRPr="004746B4" w:rsidRDefault="00CF3A47" w:rsidP="008B237B">
            <w:pPr>
              <w:pStyle w:val="tabletext"/>
            </w:pPr>
            <w:r w:rsidRPr="00A1720E">
              <w:rPr>
                <w:u w:val="single"/>
              </w:rPr>
              <w:t>Non adherent wound dressing/pad</w:t>
            </w:r>
            <w:r>
              <w:t>:</w:t>
            </w:r>
          </w:p>
          <w:p w14:paraId="366676DF" w14:textId="77777777" w:rsidR="00CF3A47" w:rsidRPr="004746B4" w:rsidRDefault="00CF3A47" w:rsidP="008B237B">
            <w:pPr>
              <w:pStyle w:val="tabletext"/>
            </w:pPr>
            <w:r w:rsidRPr="004746B4">
              <w:t>5x5cm</w:t>
            </w:r>
          </w:p>
          <w:p w14:paraId="13EB2C25" w14:textId="77777777" w:rsidR="00CF3A47" w:rsidRPr="004746B4" w:rsidRDefault="00CF3A47" w:rsidP="008B237B">
            <w:pPr>
              <w:pStyle w:val="tabletext"/>
            </w:pPr>
            <w:r w:rsidRPr="004746B4">
              <w:t>7.5x7.5cm (medium)</w:t>
            </w:r>
          </w:p>
          <w:p w14:paraId="3765D833" w14:textId="400946D5" w:rsidR="00CF3A47" w:rsidRPr="00BE0F0F" w:rsidRDefault="00CF3A47" w:rsidP="008B237B">
            <w:pPr>
              <w:pStyle w:val="tabletext"/>
            </w:pPr>
            <w:r w:rsidRPr="004746B4">
              <w:t>10x10cm (large)</w:t>
            </w:r>
          </w:p>
        </w:tc>
      </w:tr>
      <w:tr w:rsidR="00CF3A47" w:rsidRPr="00035960" w14:paraId="203EF647" w14:textId="77777777" w:rsidTr="009D1499">
        <w:sdt>
          <w:sdtPr>
            <w:id w:val="-170894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2BA0476E" w14:textId="77777777" w:rsidR="00CF3A47" w:rsidRPr="00E07CA7" w:rsidRDefault="00CF3A47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3F6EB6B2" w14:textId="77777777" w:rsidR="00CF3A47" w:rsidRPr="004746B4" w:rsidRDefault="00CF3A47" w:rsidP="008B237B">
            <w:pPr>
              <w:pStyle w:val="tabletext"/>
            </w:pPr>
          </w:p>
          <w:p w14:paraId="1563937F" w14:textId="77777777" w:rsidR="00CF3A47" w:rsidRPr="004746B4" w:rsidRDefault="00CF3A47" w:rsidP="008B237B">
            <w:pPr>
              <w:pStyle w:val="tabletext"/>
            </w:pPr>
            <w:r w:rsidRPr="004746B4">
              <w:t>3</w:t>
            </w:r>
          </w:p>
          <w:p w14:paraId="281E37E5" w14:textId="77777777" w:rsidR="00CF3A47" w:rsidRPr="004746B4" w:rsidRDefault="00CF3A47" w:rsidP="008B237B">
            <w:pPr>
              <w:pStyle w:val="tabletext"/>
            </w:pPr>
            <w:r w:rsidRPr="004746B4">
              <w:t>3</w:t>
            </w:r>
          </w:p>
          <w:p w14:paraId="3EE11ACE" w14:textId="2A530DFB" w:rsidR="00CF3A47" w:rsidRPr="00BE0F0F" w:rsidRDefault="00CF3A47" w:rsidP="008B237B">
            <w:pPr>
              <w:pStyle w:val="tabletext"/>
            </w:pPr>
            <w:r w:rsidRPr="004746B4">
              <w:t>1</w:t>
            </w:r>
          </w:p>
        </w:tc>
        <w:tc>
          <w:tcPr>
            <w:tcW w:w="8646" w:type="dxa"/>
          </w:tcPr>
          <w:p w14:paraId="77A412FF" w14:textId="77777777" w:rsidR="00CF3A47" w:rsidRPr="004746B4" w:rsidRDefault="00CF3A47" w:rsidP="008B237B">
            <w:pPr>
              <w:pStyle w:val="tabletext"/>
            </w:pPr>
            <w:r w:rsidRPr="00A1720E">
              <w:rPr>
                <w:u w:val="single"/>
              </w:rPr>
              <w:t>Conforming crepe bandage</w:t>
            </w:r>
            <w:r w:rsidRPr="004746B4">
              <w:t>:</w:t>
            </w:r>
          </w:p>
          <w:p w14:paraId="6C79CA6D" w14:textId="77777777" w:rsidR="00CF3A47" w:rsidRPr="004746B4" w:rsidRDefault="00CF3A47" w:rsidP="008B237B">
            <w:pPr>
              <w:pStyle w:val="tabletext"/>
            </w:pPr>
            <w:r w:rsidRPr="004746B4">
              <w:t>5cm</w:t>
            </w:r>
          </w:p>
          <w:p w14:paraId="1757B94D" w14:textId="77777777" w:rsidR="00CF3A47" w:rsidRPr="004746B4" w:rsidRDefault="00CF3A47" w:rsidP="008B237B">
            <w:pPr>
              <w:pStyle w:val="tabletext"/>
            </w:pPr>
            <w:r w:rsidRPr="004746B4">
              <w:t>7.5cm</w:t>
            </w:r>
          </w:p>
          <w:p w14:paraId="5CCE347D" w14:textId="1B6C82A3" w:rsidR="00CF3A47" w:rsidRPr="00BE0F0F" w:rsidRDefault="00CF3A47" w:rsidP="008B237B">
            <w:pPr>
              <w:pStyle w:val="tabletext"/>
            </w:pPr>
            <w:r w:rsidRPr="004746B4">
              <w:t>10c</w:t>
            </w:r>
            <w:r w:rsidRPr="00CF3A47">
              <w:t>m</w:t>
            </w:r>
          </w:p>
        </w:tc>
      </w:tr>
      <w:tr w:rsidR="00CF3A47" w:rsidRPr="00035960" w14:paraId="7372704D" w14:textId="77777777" w:rsidTr="009D1499">
        <w:sdt>
          <w:sdtPr>
            <w:id w:val="87558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2A7ABFE9" w14:textId="77777777" w:rsidR="00CF3A47" w:rsidRPr="00E07CA7" w:rsidRDefault="00CF3A47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42211760" w14:textId="35DE8A41" w:rsidR="00CF3A47" w:rsidRPr="00BE0F0F" w:rsidRDefault="00CF3A47" w:rsidP="008B237B">
            <w:pPr>
              <w:pStyle w:val="tabletext"/>
            </w:pPr>
            <w:r w:rsidRPr="004746B4">
              <w:t>2</w:t>
            </w:r>
          </w:p>
        </w:tc>
        <w:tc>
          <w:tcPr>
            <w:tcW w:w="8646" w:type="dxa"/>
          </w:tcPr>
          <w:p w14:paraId="0A8A8D87" w14:textId="1CAFA88D" w:rsidR="00CF3A47" w:rsidRPr="00BE0F0F" w:rsidRDefault="00CF3A47" w:rsidP="008B237B">
            <w:pPr>
              <w:pStyle w:val="tabletext"/>
            </w:pPr>
            <w:r w:rsidRPr="004746B4">
              <w:t>Triangular bandage minimum width 110 x 155cm</w:t>
            </w:r>
          </w:p>
        </w:tc>
      </w:tr>
      <w:tr w:rsidR="00CF3A47" w:rsidRPr="00035960" w14:paraId="1360E9C7" w14:textId="77777777" w:rsidTr="009D1499">
        <w:sdt>
          <w:sdtPr>
            <w:id w:val="-200472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084B2952" w14:textId="77777777" w:rsidR="00CF3A47" w:rsidRPr="00E07CA7" w:rsidRDefault="00CF3A47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467CDF45" w14:textId="57D585C8" w:rsidR="00CF3A47" w:rsidRPr="00BE0F0F" w:rsidRDefault="00CF3A47" w:rsidP="008B237B">
            <w:pPr>
              <w:pStyle w:val="tabletext"/>
            </w:pPr>
            <w:r w:rsidRPr="004746B4">
              <w:t>2</w:t>
            </w:r>
          </w:p>
        </w:tc>
        <w:tc>
          <w:tcPr>
            <w:tcW w:w="8646" w:type="dxa"/>
          </w:tcPr>
          <w:p w14:paraId="3F8E218C" w14:textId="0D7FBB4A" w:rsidR="00CF3A47" w:rsidRPr="00BE0F0F" w:rsidRDefault="00CF3A47" w:rsidP="008B237B">
            <w:pPr>
              <w:pStyle w:val="tabletext"/>
            </w:pPr>
            <w:r w:rsidRPr="004746B4">
              <w:t>Eye pads single use</w:t>
            </w:r>
          </w:p>
        </w:tc>
      </w:tr>
      <w:tr w:rsidR="00CF3A47" w:rsidRPr="00035960" w14:paraId="4BF7A626" w14:textId="77777777" w:rsidTr="009D1499">
        <w:sdt>
          <w:sdtPr>
            <w:id w:val="-209908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07F53A95" w14:textId="77777777" w:rsidR="00CF3A47" w:rsidRPr="00E07CA7" w:rsidRDefault="00CF3A47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65D51DF3" w14:textId="5665658E" w:rsidR="00CF3A47" w:rsidRPr="00BE0F0F" w:rsidRDefault="00CF3A47" w:rsidP="008B237B">
            <w:pPr>
              <w:pStyle w:val="tabletext"/>
            </w:pPr>
            <w:r w:rsidRPr="004746B4">
              <w:t>5 pairs</w:t>
            </w:r>
          </w:p>
        </w:tc>
        <w:tc>
          <w:tcPr>
            <w:tcW w:w="8646" w:type="dxa"/>
          </w:tcPr>
          <w:p w14:paraId="3BEAD97B" w14:textId="42A38CC1" w:rsidR="00CF3A47" w:rsidRPr="00BE0F0F" w:rsidRDefault="00CF3A47" w:rsidP="008B237B">
            <w:pPr>
              <w:pStyle w:val="tabletext"/>
            </w:pPr>
            <w:r w:rsidRPr="004746B4">
              <w:t>Disposable nitrile gloves (nitrile is a latex free rubber suitable for people with a latex allergy)</w:t>
            </w:r>
          </w:p>
        </w:tc>
      </w:tr>
      <w:tr w:rsidR="00CF3A47" w:rsidRPr="00035960" w14:paraId="04B9D41E" w14:textId="77777777" w:rsidTr="009D1499">
        <w:sdt>
          <w:sdtPr>
            <w:id w:val="-139896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76ADE135" w14:textId="77777777" w:rsidR="00CF3A47" w:rsidRPr="00E07CA7" w:rsidRDefault="00CF3A47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07A5B38E" w14:textId="7C41D537" w:rsidR="00CF3A47" w:rsidRPr="00BE0F0F" w:rsidRDefault="00CF3A47" w:rsidP="008B237B">
            <w:pPr>
              <w:pStyle w:val="tabletext"/>
            </w:pPr>
            <w:r w:rsidRPr="004746B4">
              <w:t>1</w:t>
            </w:r>
          </w:p>
        </w:tc>
        <w:tc>
          <w:tcPr>
            <w:tcW w:w="8646" w:type="dxa"/>
          </w:tcPr>
          <w:p w14:paraId="7AE60774" w14:textId="175B9FDB" w:rsidR="00CF3A47" w:rsidRPr="00BE0F0F" w:rsidRDefault="00CF3A47" w:rsidP="008B237B">
            <w:pPr>
              <w:pStyle w:val="tabletext"/>
            </w:pPr>
            <w:r w:rsidRPr="004746B4">
              <w:t>Adhesive tape non-stretch hypoallergenic 2.5cm wide roll</w:t>
            </w:r>
          </w:p>
        </w:tc>
      </w:tr>
      <w:tr w:rsidR="00CF3A47" w:rsidRPr="00035960" w14:paraId="43CA36E0" w14:textId="77777777" w:rsidTr="009D1499">
        <w:sdt>
          <w:sdtPr>
            <w:id w:val="-75721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80B267D" w14:textId="41E66B5B" w:rsidR="00CF3A47" w:rsidRPr="00E07CA7" w:rsidRDefault="00CF3A47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0ED06DF8" w14:textId="049DA123" w:rsidR="00CF3A47" w:rsidRPr="00BE0F0F" w:rsidRDefault="00CF3A47" w:rsidP="008B237B">
            <w:pPr>
              <w:pStyle w:val="tabletext"/>
            </w:pPr>
            <w:r w:rsidRPr="004746B4">
              <w:t>1</w:t>
            </w:r>
          </w:p>
        </w:tc>
        <w:tc>
          <w:tcPr>
            <w:tcW w:w="8646" w:type="dxa"/>
          </w:tcPr>
          <w:p w14:paraId="6D176D6D" w14:textId="311062EF" w:rsidR="00CF3A47" w:rsidRPr="00BE0F0F" w:rsidRDefault="00CF3A47" w:rsidP="008B237B">
            <w:pPr>
              <w:pStyle w:val="tabletext"/>
            </w:pPr>
            <w:r w:rsidRPr="004746B4">
              <w:t>Emergency accident blanket</w:t>
            </w:r>
          </w:p>
        </w:tc>
      </w:tr>
      <w:tr w:rsidR="00CF3A47" w:rsidRPr="00035960" w14:paraId="61926596" w14:textId="77777777" w:rsidTr="009D1499">
        <w:sdt>
          <w:sdtPr>
            <w:id w:val="66574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7D2C4BB9" w14:textId="27E19F11" w:rsidR="00CF3A47" w:rsidRDefault="00CF3A47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76203E0" w14:textId="39C5439B" w:rsidR="00CF3A47" w:rsidRPr="00CF3A47" w:rsidRDefault="00CF3A47" w:rsidP="008B237B">
            <w:pPr>
              <w:pStyle w:val="tabletext"/>
            </w:pPr>
            <w:r w:rsidRPr="004746B4">
              <w:t>4</w:t>
            </w:r>
          </w:p>
        </w:tc>
        <w:tc>
          <w:tcPr>
            <w:tcW w:w="8646" w:type="dxa"/>
          </w:tcPr>
          <w:p w14:paraId="763B7207" w14:textId="7E8273F6" w:rsidR="00CF3A47" w:rsidRPr="00CF3A47" w:rsidRDefault="00CF3A47" w:rsidP="008B237B">
            <w:pPr>
              <w:pStyle w:val="tabletext"/>
            </w:pPr>
            <w:r w:rsidRPr="004746B4">
              <w:t xml:space="preserve">Saline 30ml </w:t>
            </w:r>
          </w:p>
        </w:tc>
      </w:tr>
      <w:tr w:rsidR="00CF3A47" w:rsidRPr="00035960" w14:paraId="0A3C5F82" w14:textId="77777777" w:rsidTr="009D1499">
        <w:sdt>
          <w:sdtPr>
            <w:id w:val="-47052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9565B62" w14:textId="14B4B96B" w:rsidR="00CF3A47" w:rsidRDefault="00CF3A47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30FCA2EF" w14:textId="5FBF5E55" w:rsidR="00CF3A47" w:rsidRPr="00CF3A47" w:rsidRDefault="00CF3A47" w:rsidP="008B237B">
            <w:pPr>
              <w:pStyle w:val="tabletext"/>
            </w:pPr>
            <w:r w:rsidRPr="004746B4">
              <w:t>1</w:t>
            </w:r>
          </w:p>
        </w:tc>
        <w:tc>
          <w:tcPr>
            <w:tcW w:w="8646" w:type="dxa"/>
          </w:tcPr>
          <w:p w14:paraId="67037214" w14:textId="6DA78E17" w:rsidR="00CF3A47" w:rsidRPr="00CF3A47" w:rsidRDefault="00CF3A47" w:rsidP="008B237B">
            <w:pPr>
              <w:pStyle w:val="tabletext"/>
            </w:pPr>
            <w:r w:rsidRPr="004746B4">
              <w:t>Instant cold pack for treatment of soft tissue injuries and some stings</w:t>
            </w:r>
          </w:p>
        </w:tc>
      </w:tr>
      <w:tr w:rsidR="00CF3A47" w:rsidRPr="00035960" w14:paraId="4A4C057A" w14:textId="77777777" w:rsidTr="009D1499">
        <w:sdt>
          <w:sdtPr>
            <w:id w:val="-39512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0385CD98" w14:textId="1D544900" w:rsidR="00CF3A47" w:rsidRDefault="00CF3A47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3F2CF68B" w14:textId="4B92D897" w:rsidR="00CF3A47" w:rsidRPr="00CF3A47" w:rsidRDefault="00CF3A47" w:rsidP="008B237B">
            <w:pPr>
              <w:pStyle w:val="tabletext"/>
            </w:pPr>
            <w:r w:rsidRPr="004746B4">
              <w:t>1</w:t>
            </w:r>
          </w:p>
        </w:tc>
        <w:tc>
          <w:tcPr>
            <w:tcW w:w="8646" w:type="dxa"/>
          </w:tcPr>
          <w:p w14:paraId="3AFB006C" w14:textId="5002ED95" w:rsidR="00CF3A47" w:rsidRPr="00CF3A47" w:rsidRDefault="00CF3A47" w:rsidP="008B237B">
            <w:pPr>
              <w:pStyle w:val="tabletext"/>
            </w:pPr>
            <w:r w:rsidRPr="004746B4">
              <w:t>Resuscitation Face mask or face shield with one-way valve</w:t>
            </w:r>
          </w:p>
        </w:tc>
      </w:tr>
      <w:tr w:rsidR="00CF3A47" w:rsidRPr="00035960" w14:paraId="58CFC68C" w14:textId="77777777" w:rsidTr="009D1499">
        <w:sdt>
          <w:sdtPr>
            <w:id w:val="-196286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5C5FA80" w14:textId="4C282C31" w:rsidR="00CF3A47" w:rsidRDefault="00CF3A47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6727C428" w14:textId="5B8C0068" w:rsidR="00CF3A47" w:rsidRPr="00CF3A47" w:rsidRDefault="00CF3A47" w:rsidP="008B237B">
            <w:pPr>
              <w:pStyle w:val="tabletext"/>
            </w:pPr>
            <w:r w:rsidRPr="004746B4">
              <w:t>1</w:t>
            </w:r>
          </w:p>
        </w:tc>
        <w:tc>
          <w:tcPr>
            <w:tcW w:w="8646" w:type="dxa"/>
          </w:tcPr>
          <w:p w14:paraId="7B9D338E" w14:textId="1B615641" w:rsidR="00CF3A47" w:rsidRPr="00CF3A47" w:rsidRDefault="00CF3A47" w:rsidP="008B237B">
            <w:pPr>
              <w:pStyle w:val="tabletext"/>
            </w:pPr>
            <w:r w:rsidRPr="004746B4">
              <w:t>scissors</w:t>
            </w:r>
          </w:p>
        </w:tc>
      </w:tr>
      <w:tr w:rsidR="00CF3A47" w:rsidRPr="00035960" w14:paraId="6CCEE6AF" w14:textId="77777777" w:rsidTr="009D1499">
        <w:sdt>
          <w:sdtPr>
            <w:id w:val="9375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A9F04CD" w14:textId="1A1C007F" w:rsidR="00CF3A47" w:rsidRDefault="00CF3A47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71880C87" w14:textId="096FCC51" w:rsidR="00CF3A47" w:rsidRPr="00CF3A47" w:rsidRDefault="00CF3A47" w:rsidP="008B237B">
            <w:pPr>
              <w:pStyle w:val="tabletext"/>
            </w:pPr>
            <w:r w:rsidRPr="004746B4">
              <w:t>1</w:t>
            </w:r>
          </w:p>
        </w:tc>
        <w:tc>
          <w:tcPr>
            <w:tcW w:w="8646" w:type="dxa"/>
          </w:tcPr>
          <w:p w14:paraId="0B559201" w14:textId="75582C54" w:rsidR="00CF3A47" w:rsidRPr="00CF3A47" w:rsidRDefault="00CF3A47" w:rsidP="008B237B">
            <w:pPr>
              <w:pStyle w:val="tabletext"/>
            </w:pPr>
            <w:r w:rsidRPr="004746B4">
              <w:t>disposable tweezers (optional)</w:t>
            </w:r>
          </w:p>
        </w:tc>
      </w:tr>
      <w:tr w:rsidR="00CF3A47" w:rsidRPr="00035960" w14:paraId="0C524C04" w14:textId="77777777" w:rsidTr="009D1499">
        <w:sdt>
          <w:sdtPr>
            <w:id w:val="212380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3D27CA3F" w14:textId="5F516139" w:rsidR="00CF3A47" w:rsidRDefault="00CF3A47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3A86B591" w14:textId="20FDFA19" w:rsidR="00CF3A47" w:rsidRPr="00CF3A47" w:rsidRDefault="00CF3A47" w:rsidP="008B237B">
            <w:pPr>
              <w:pStyle w:val="tabletext"/>
            </w:pPr>
            <w:r w:rsidRPr="004746B4">
              <w:t>2</w:t>
            </w:r>
          </w:p>
        </w:tc>
        <w:tc>
          <w:tcPr>
            <w:tcW w:w="8646" w:type="dxa"/>
          </w:tcPr>
          <w:p w14:paraId="5CF05DFB" w14:textId="52A99112" w:rsidR="00CF3A47" w:rsidRPr="00CF3A47" w:rsidRDefault="00CF3A47" w:rsidP="008B237B">
            <w:pPr>
              <w:pStyle w:val="tabletext"/>
            </w:pPr>
            <w:r w:rsidRPr="004746B4">
              <w:t>plastic bags for disposal</w:t>
            </w:r>
          </w:p>
        </w:tc>
      </w:tr>
      <w:tr w:rsidR="00CF3A47" w:rsidRPr="00035960" w14:paraId="6D9DFD68" w14:textId="77777777" w:rsidTr="009D1499">
        <w:sdt>
          <w:sdtPr>
            <w:id w:val="87689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3664517D" w14:textId="30FE2A20" w:rsidR="00CF3A47" w:rsidRDefault="00CF3A47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4196ED7F" w14:textId="4A704D2D" w:rsidR="00CF3A47" w:rsidRPr="00CF3A47" w:rsidRDefault="00CF3A47" w:rsidP="008B237B">
            <w:pPr>
              <w:pStyle w:val="tabletext"/>
            </w:pPr>
            <w:r w:rsidRPr="004746B4">
              <w:t>1</w:t>
            </w:r>
          </w:p>
        </w:tc>
        <w:tc>
          <w:tcPr>
            <w:tcW w:w="8646" w:type="dxa"/>
          </w:tcPr>
          <w:p w14:paraId="5621E6BE" w14:textId="4E2F316F" w:rsidR="00CF3A47" w:rsidRPr="00CF3A47" w:rsidRDefault="00CF3A47" w:rsidP="008B237B">
            <w:pPr>
              <w:pStyle w:val="tabletext"/>
            </w:pPr>
            <w:r w:rsidRPr="004746B4">
              <w:t>Notebook and pencil/pen</w:t>
            </w:r>
          </w:p>
        </w:tc>
      </w:tr>
      <w:tr w:rsidR="00CF3A47" w:rsidRPr="00035960" w14:paraId="3178BF9A" w14:textId="77777777" w:rsidTr="009D1499">
        <w:sdt>
          <w:sdtPr>
            <w:id w:val="112859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10F7EAF" w14:textId="45ACEB52" w:rsidR="00CF3A47" w:rsidRDefault="00CF3A47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A7BDBD0" w14:textId="514D84BF" w:rsidR="00CF3A47" w:rsidRPr="00CF3A47" w:rsidRDefault="00CF3A47" w:rsidP="008B237B">
            <w:pPr>
              <w:pStyle w:val="tabletext"/>
            </w:pPr>
            <w:r w:rsidRPr="004746B4">
              <w:t>1</w:t>
            </w:r>
          </w:p>
        </w:tc>
        <w:tc>
          <w:tcPr>
            <w:tcW w:w="8646" w:type="dxa"/>
          </w:tcPr>
          <w:p w14:paraId="6CAC850A" w14:textId="03885D9F" w:rsidR="00CF3A47" w:rsidRPr="00CF3A47" w:rsidRDefault="00CF3A47" w:rsidP="008B237B">
            <w:pPr>
              <w:pStyle w:val="tabletext"/>
            </w:pPr>
            <w:r w:rsidRPr="004746B4">
              <w:t>First Aid Instructions /quick reference guide</w:t>
            </w:r>
          </w:p>
        </w:tc>
      </w:tr>
      <w:tr w:rsidR="00CF3A47" w:rsidRPr="00035960" w14:paraId="6686E3BB" w14:textId="77777777" w:rsidTr="009D1499">
        <w:sdt>
          <w:sdtPr>
            <w:id w:val="73143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4487C721" w14:textId="07A86F7B" w:rsidR="00CF3A47" w:rsidRDefault="00CF3A47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7EF152E" w14:textId="25EA8594" w:rsidR="00CF3A47" w:rsidRPr="00CF3A47" w:rsidRDefault="00CF3A47" w:rsidP="008B237B">
            <w:pPr>
              <w:pStyle w:val="tabletext"/>
            </w:pPr>
            <w:r w:rsidRPr="004746B4">
              <w:t>4</w:t>
            </w:r>
          </w:p>
        </w:tc>
        <w:tc>
          <w:tcPr>
            <w:tcW w:w="8646" w:type="dxa"/>
          </w:tcPr>
          <w:p w14:paraId="1A0C5789" w14:textId="217C5EA0" w:rsidR="00CF3A47" w:rsidRPr="00CF3A47" w:rsidRDefault="00CF3A47" w:rsidP="008B237B">
            <w:pPr>
              <w:pStyle w:val="tabletext"/>
            </w:pPr>
            <w:r w:rsidRPr="004746B4">
              <w:t>Disposable surgical masks</w:t>
            </w:r>
          </w:p>
        </w:tc>
      </w:tr>
      <w:tr w:rsidR="00CF3A47" w:rsidRPr="00035960" w14:paraId="0D13FF8E" w14:textId="77777777" w:rsidTr="009D1499">
        <w:sdt>
          <w:sdtPr>
            <w:id w:val="-94669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5FDB6947" w14:textId="0F9C732C" w:rsidR="00CF3A47" w:rsidRDefault="00CF3A47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7F62BBA8" w14:textId="311351B6" w:rsidR="00CF3A47" w:rsidRPr="00CF3A47" w:rsidRDefault="00CF3A47" w:rsidP="008B237B">
            <w:pPr>
              <w:pStyle w:val="tabletext"/>
            </w:pPr>
            <w:r w:rsidRPr="004746B4">
              <w:t>1</w:t>
            </w:r>
          </w:p>
        </w:tc>
        <w:tc>
          <w:tcPr>
            <w:tcW w:w="8646" w:type="dxa"/>
          </w:tcPr>
          <w:p w14:paraId="09C60755" w14:textId="3B46ED01" w:rsidR="00CF3A47" w:rsidRPr="00CF3A47" w:rsidRDefault="00CF3A47" w:rsidP="008B237B">
            <w:pPr>
              <w:pStyle w:val="tabletext"/>
            </w:pPr>
            <w:r w:rsidRPr="004746B4">
              <w:t>Alcohol based hand sanitizer 50ml</w:t>
            </w:r>
          </w:p>
        </w:tc>
      </w:tr>
    </w:tbl>
    <w:p w14:paraId="65680017" w14:textId="5D51C94D" w:rsidR="004746B4" w:rsidRDefault="004746B4" w:rsidP="008B237B"/>
    <w:p w14:paraId="3FA80F95" w14:textId="49EDA32B" w:rsidR="00DA2650" w:rsidRDefault="00DA2650" w:rsidP="008B237B">
      <w:pPr>
        <w:pStyle w:val="Heading1"/>
      </w:pPr>
      <w:r w:rsidRPr="00E07CA7">
        <w:t>Eye Module</w:t>
      </w:r>
      <w:r w:rsidR="006A46FF" w:rsidRPr="00E07CA7">
        <w:t xml:space="preserve"> (if Applicable)</w:t>
      </w:r>
    </w:p>
    <w:p w14:paraId="3535227D" w14:textId="6ACE0CA3" w:rsidR="00501737" w:rsidRDefault="009B7CF7" w:rsidP="00B46813">
      <w:pPr>
        <w:pStyle w:val="tabletext"/>
        <w:ind w:right="198"/>
      </w:pPr>
      <w:r w:rsidRPr="009B7CF7">
        <w:t>This module needs to be included in first aid</w:t>
      </w:r>
      <w:r>
        <w:t xml:space="preserve"> </w:t>
      </w:r>
      <w:r w:rsidRPr="009B7CF7">
        <w:t>kits in any workplace where</w:t>
      </w:r>
      <w:r>
        <w:t xml:space="preserve"> </w:t>
      </w:r>
      <w:r w:rsidRPr="009B7CF7">
        <w:t>chemical liquids or powders are handled in</w:t>
      </w:r>
      <w:r>
        <w:t xml:space="preserve"> </w:t>
      </w:r>
      <w:r w:rsidRPr="009B7CF7">
        <w:t>open containers</w:t>
      </w:r>
      <w:r>
        <w:t xml:space="preserve">; </w:t>
      </w:r>
      <w:r w:rsidRPr="009B7CF7">
        <w:t>spraying, hosing, compressed air or</w:t>
      </w:r>
      <w:r>
        <w:t xml:space="preserve"> </w:t>
      </w:r>
      <w:r w:rsidRPr="009B7CF7">
        <w:t>abrasive blasting operations are carried out</w:t>
      </w:r>
      <w:r>
        <w:t xml:space="preserve">; </w:t>
      </w:r>
      <w:r w:rsidRPr="009B7CF7">
        <w:t>there is any possibility of flying particles</w:t>
      </w:r>
      <w:r>
        <w:t xml:space="preserve">; </w:t>
      </w:r>
      <w:r w:rsidRPr="009B7CF7">
        <w:t>welding, cutting or machining operations</w:t>
      </w:r>
      <w:r>
        <w:t xml:space="preserve"> </w:t>
      </w:r>
      <w:r w:rsidRPr="009B7CF7">
        <w:t>are conducted</w:t>
      </w:r>
      <w:r>
        <w:t xml:space="preserve">; </w:t>
      </w:r>
      <w:r w:rsidRPr="009B7CF7">
        <w:t>wearing of eye protection is recommended.</w:t>
      </w:r>
      <w:r w:rsidR="00501737">
        <w:t xml:space="preserve"> </w:t>
      </w:r>
      <w:r w:rsidR="00EA0AB3">
        <w:t>The module needs to be kept in a container that clearly identifies its contents and purpose.</w:t>
      </w:r>
      <w:r w:rsidR="00501737">
        <w:t xml:space="preserve"> This module does not necessarily replace the need to provide general eye wash facilities in workplaces with particular hazards.</w:t>
      </w:r>
    </w:p>
    <w:p w14:paraId="199E1066" w14:textId="77777777" w:rsidR="009B7CF7" w:rsidRPr="009B7CF7" w:rsidRDefault="009B7CF7" w:rsidP="008B237B">
      <w:pPr>
        <w:pStyle w:val="tabletext"/>
      </w:pPr>
    </w:p>
    <w:tbl>
      <w:tblPr>
        <w:tblStyle w:val="TableGrid"/>
        <w:tblW w:w="10627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004"/>
        <w:gridCol w:w="986"/>
        <w:gridCol w:w="8637"/>
      </w:tblGrid>
      <w:tr w:rsidR="009B7CF7" w:rsidRPr="00035960" w14:paraId="1FE79DBD" w14:textId="77777777" w:rsidTr="009D1499">
        <w:trPr>
          <w:jc w:val="center"/>
        </w:trPr>
        <w:tc>
          <w:tcPr>
            <w:tcW w:w="1004" w:type="dxa"/>
            <w:shd w:val="clear" w:color="auto" w:fill="094183"/>
          </w:tcPr>
          <w:p w14:paraId="56DAAD5C" w14:textId="77777777" w:rsidR="009B7CF7" w:rsidRPr="00035960" w:rsidRDefault="009B7CF7" w:rsidP="008B237B">
            <w:pPr>
              <w:pStyle w:val="tableheadinglevel1"/>
            </w:pPr>
          </w:p>
        </w:tc>
        <w:tc>
          <w:tcPr>
            <w:tcW w:w="986" w:type="dxa"/>
            <w:shd w:val="clear" w:color="auto" w:fill="094183"/>
          </w:tcPr>
          <w:p w14:paraId="1E398BD9" w14:textId="77777777" w:rsidR="009B7CF7" w:rsidRPr="00035960" w:rsidRDefault="009B7CF7" w:rsidP="008B237B">
            <w:pPr>
              <w:pStyle w:val="tableheadinglevel1"/>
            </w:pPr>
            <w:r w:rsidRPr="00035960">
              <w:t>Quant.</w:t>
            </w:r>
          </w:p>
        </w:tc>
        <w:tc>
          <w:tcPr>
            <w:tcW w:w="8637" w:type="dxa"/>
            <w:shd w:val="clear" w:color="auto" w:fill="094183"/>
          </w:tcPr>
          <w:p w14:paraId="20B6CD1D" w14:textId="77777777" w:rsidR="009B7CF7" w:rsidRPr="00035960" w:rsidRDefault="009B7CF7" w:rsidP="008B237B">
            <w:pPr>
              <w:pStyle w:val="tableheadinglevel1"/>
            </w:pPr>
            <w:r w:rsidRPr="00035960">
              <w:t>Item</w:t>
            </w:r>
          </w:p>
        </w:tc>
      </w:tr>
      <w:tr w:rsidR="009B7CF7" w:rsidRPr="00035960" w14:paraId="4811BAEA" w14:textId="77777777" w:rsidTr="009D1499">
        <w:trPr>
          <w:jc w:val="center"/>
        </w:trPr>
        <w:sdt>
          <w:sdtPr>
            <w:id w:val="-62746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</w:tcPr>
              <w:p w14:paraId="139B2B16" w14:textId="77777777" w:rsidR="009B7CF7" w:rsidRPr="00E07CA7" w:rsidRDefault="009B7CF7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42D0B326" w14:textId="56C3509D" w:rsidR="009B7CF7" w:rsidRPr="00BE0F0F" w:rsidRDefault="008C564E" w:rsidP="008B237B">
            <w:pPr>
              <w:pStyle w:val="tabletext"/>
            </w:pPr>
            <w:r>
              <w:t>1</w:t>
            </w:r>
          </w:p>
        </w:tc>
        <w:tc>
          <w:tcPr>
            <w:tcW w:w="8637" w:type="dxa"/>
          </w:tcPr>
          <w:p w14:paraId="5B758F92" w14:textId="54458923" w:rsidR="009B7CF7" w:rsidRPr="00BE0F0F" w:rsidRDefault="008C564E" w:rsidP="008B237B">
            <w:pPr>
              <w:pStyle w:val="tabletext"/>
            </w:pPr>
            <w:r>
              <w:t xml:space="preserve">One </w:t>
            </w:r>
            <w:proofErr w:type="spellStart"/>
            <w:r>
              <w:t>litre</w:t>
            </w:r>
            <w:proofErr w:type="spellEnd"/>
            <w:r>
              <w:t xml:space="preserve"> eye wash (for single use) and/or access to eye wash station</w:t>
            </w:r>
          </w:p>
        </w:tc>
      </w:tr>
      <w:tr w:rsidR="009B7CF7" w:rsidRPr="00035960" w14:paraId="59AE0C77" w14:textId="77777777" w:rsidTr="009D1499">
        <w:trPr>
          <w:jc w:val="center"/>
        </w:trPr>
        <w:sdt>
          <w:sdtPr>
            <w:id w:val="38992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</w:tcPr>
              <w:p w14:paraId="6B3C8BE8" w14:textId="77777777" w:rsidR="009B7CF7" w:rsidRPr="00E07CA7" w:rsidRDefault="009B7CF7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0CD02883" w14:textId="77777777" w:rsidR="009B7CF7" w:rsidRPr="00BE0F0F" w:rsidRDefault="009B7CF7" w:rsidP="008B237B">
            <w:pPr>
              <w:pStyle w:val="tabletext"/>
            </w:pPr>
            <w:r w:rsidRPr="00BE0F0F">
              <w:t>6</w:t>
            </w:r>
          </w:p>
        </w:tc>
        <w:tc>
          <w:tcPr>
            <w:tcW w:w="8637" w:type="dxa"/>
          </w:tcPr>
          <w:p w14:paraId="28AEEC5A" w14:textId="77777777" w:rsidR="009B7CF7" w:rsidRPr="00BE0F0F" w:rsidRDefault="009B7CF7" w:rsidP="008B237B">
            <w:pPr>
              <w:pStyle w:val="tabletext"/>
            </w:pPr>
            <w:r w:rsidRPr="00BE0F0F">
              <w:t>sterile eye pads (packet)</w:t>
            </w:r>
          </w:p>
        </w:tc>
      </w:tr>
      <w:tr w:rsidR="009B7CF7" w:rsidRPr="00035960" w14:paraId="35A26AA8" w14:textId="77777777" w:rsidTr="009D1499">
        <w:trPr>
          <w:jc w:val="center"/>
        </w:trPr>
        <w:sdt>
          <w:sdtPr>
            <w:id w:val="149607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</w:tcPr>
              <w:p w14:paraId="05210DEC" w14:textId="77777777" w:rsidR="009B7CF7" w:rsidRDefault="009B7CF7" w:rsidP="008B237B">
                <w:pPr>
                  <w:pStyle w:val="tableheadinglevel2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601FBE4B" w14:textId="77777777" w:rsidR="009B7CF7" w:rsidRPr="00BE0F0F" w:rsidRDefault="009B7CF7" w:rsidP="008B237B">
            <w:pPr>
              <w:pStyle w:val="tabletext"/>
            </w:pPr>
            <w:r w:rsidRPr="00BE0F0F">
              <w:t>1</w:t>
            </w:r>
          </w:p>
        </w:tc>
        <w:tc>
          <w:tcPr>
            <w:tcW w:w="8637" w:type="dxa"/>
          </w:tcPr>
          <w:p w14:paraId="3CD43FDA" w14:textId="77777777" w:rsidR="009B7CF7" w:rsidRPr="00BE0F0F" w:rsidRDefault="009B7CF7" w:rsidP="008B237B">
            <w:pPr>
              <w:pStyle w:val="tabletext"/>
            </w:pPr>
            <w:r w:rsidRPr="00BE0F0F">
              <w:t>adhesive tape</w:t>
            </w:r>
          </w:p>
        </w:tc>
      </w:tr>
      <w:tr w:rsidR="009B7CF7" w:rsidRPr="00035960" w14:paraId="07644EF7" w14:textId="77777777" w:rsidTr="009D1499">
        <w:trPr>
          <w:jc w:val="center"/>
        </w:trPr>
        <w:sdt>
          <w:sdtPr>
            <w:id w:val="202990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</w:tcPr>
              <w:p w14:paraId="32E28E6B" w14:textId="77777777" w:rsidR="009B7CF7" w:rsidRDefault="009B7CF7" w:rsidP="008B237B">
                <w:pPr>
                  <w:pStyle w:val="tableheadinglevel2"/>
                  <w:rPr>
                    <w:sz w:val="21"/>
                    <w:szCs w:val="21"/>
                  </w:rPr>
                </w:pPr>
                <w:r w:rsidRPr="00BE0F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387E5B1D" w14:textId="77777777" w:rsidR="009B7CF7" w:rsidRPr="00BE0F0F" w:rsidRDefault="009B7CF7" w:rsidP="008B237B">
            <w:pPr>
              <w:pStyle w:val="tabletext"/>
            </w:pPr>
            <w:r w:rsidRPr="00BE0F0F">
              <w:t>1</w:t>
            </w:r>
          </w:p>
        </w:tc>
        <w:tc>
          <w:tcPr>
            <w:tcW w:w="8637" w:type="dxa"/>
          </w:tcPr>
          <w:p w14:paraId="627A42DF" w14:textId="77777777" w:rsidR="009B7CF7" w:rsidRPr="00BE0F0F" w:rsidRDefault="009B7CF7" w:rsidP="008B237B">
            <w:pPr>
              <w:pStyle w:val="tabletext"/>
            </w:pPr>
            <w:r w:rsidRPr="00BE0F0F">
              <w:t>first aid notes (for eye injuries)</w:t>
            </w:r>
          </w:p>
        </w:tc>
      </w:tr>
    </w:tbl>
    <w:p w14:paraId="7D699734" w14:textId="77777777" w:rsidR="009B7CF7" w:rsidRPr="009B7CF7" w:rsidRDefault="009B7CF7" w:rsidP="008B237B">
      <w:bookmarkStart w:id="0" w:name="_Hlk114652809"/>
    </w:p>
    <w:p w14:paraId="758D10E6" w14:textId="77777777" w:rsidR="00DA2650" w:rsidRPr="00E07CA7" w:rsidRDefault="00DA2650" w:rsidP="008B237B">
      <w:pPr>
        <w:pStyle w:val="Heading1"/>
      </w:pPr>
      <w:r w:rsidRPr="00E07CA7">
        <w:t>Burns Module</w:t>
      </w:r>
      <w:r w:rsidR="006A46FF" w:rsidRPr="00E07CA7">
        <w:t xml:space="preserve"> (if applicable)</w:t>
      </w:r>
    </w:p>
    <w:p w14:paraId="066B784E" w14:textId="7592E7AF" w:rsidR="009B7CF7" w:rsidRDefault="009B7CF7" w:rsidP="00B46813">
      <w:pPr>
        <w:pStyle w:val="tabletext"/>
        <w:ind w:right="198"/>
      </w:pPr>
      <w:bookmarkStart w:id="1" w:name="_Hlk107588523"/>
      <w:r w:rsidRPr="009B7CF7">
        <w:t>This module needs to be included in first</w:t>
      </w:r>
      <w:r>
        <w:t xml:space="preserve"> </w:t>
      </w:r>
      <w:r w:rsidRPr="009B7CF7">
        <w:t>aid kits in any workplace where there is a</w:t>
      </w:r>
      <w:r>
        <w:t xml:space="preserve"> </w:t>
      </w:r>
      <w:r w:rsidRPr="009B7CF7">
        <w:t>possibility of a person receiving a serious</w:t>
      </w:r>
      <w:r>
        <w:t xml:space="preserve"> </w:t>
      </w:r>
      <w:r w:rsidRPr="009B7CF7">
        <w:t>burn.</w:t>
      </w:r>
      <w:r w:rsidR="00AD3B31" w:rsidRPr="00AD3B31">
        <w:t xml:space="preserve"> Such workplaces may include those</w:t>
      </w:r>
      <w:r w:rsidR="00AD3B31">
        <w:t xml:space="preserve"> </w:t>
      </w:r>
      <w:r w:rsidR="00AD3B31" w:rsidRPr="00AD3B31">
        <w:t>where</w:t>
      </w:r>
      <w:r w:rsidR="00AD3B31">
        <w:t xml:space="preserve"> </w:t>
      </w:r>
      <w:r w:rsidR="00AD3B31" w:rsidRPr="00AD3B31">
        <w:t>heat is used (</w:t>
      </w:r>
      <w:r w:rsidR="00B46813" w:rsidRPr="00AD3B31">
        <w:t>e.g.,</w:t>
      </w:r>
      <w:r w:rsidR="00AD3B31" w:rsidRPr="00AD3B31">
        <w:t xml:space="preserve"> in kitchens, workplaces</w:t>
      </w:r>
      <w:r w:rsidR="00AD3B31">
        <w:t xml:space="preserve"> </w:t>
      </w:r>
      <w:r w:rsidR="00AD3B31" w:rsidRPr="00AD3B31">
        <w:t>where welding work is done) flammable liquids are used</w:t>
      </w:r>
      <w:r w:rsidR="00AD3B31">
        <w:t xml:space="preserve">; </w:t>
      </w:r>
      <w:r w:rsidR="00AD3B31" w:rsidRPr="00AD3B31">
        <w:t xml:space="preserve">chemical acids or </w:t>
      </w:r>
      <w:proofErr w:type="spellStart"/>
      <w:r w:rsidR="00AD3B31" w:rsidRPr="00AD3B31">
        <w:t>alkalines</w:t>
      </w:r>
      <w:proofErr w:type="spellEnd"/>
      <w:r w:rsidR="00AD3B31" w:rsidRPr="00AD3B31">
        <w:t xml:space="preserve"> are used, or</w:t>
      </w:r>
      <w:r w:rsidR="00AD3B31">
        <w:t xml:space="preserve"> </w:t>
      </w:r>
      <w:r w:rsidR="00AD3B31" w:rsidRPr="00AD3B31">
        <w:t>other corrosive chemicals are used.</w:t>
      </w:r>
    </w:p>
    <w:p w14:paraId="35C007EA" w14:textId="156B0A54" w:rsidR="009B7CF7" w:rsidRPr="009B7CF7" w:rsidRDefault="009B7CF7" w:rsidP="008B237B">
      <w:pPr>
        <w:pStyle w:val="tabletext"/>
      </w:pPr>
    </w:p>
    <w:tbl>
      <w:tblPr>
        <w:tblStyle w:val="TableGrid"/>
        <w:tblW w:w="10627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88"/>
        <w:gridCol w:w="992"/>
        <w:gridCol w:w="8647"/>
      </w:tblGrid>
      <w:tr w:rsidR="009B7CF7" w:rsidRPr="00035960" w14:paraId="42FFBC33" w14:textId="77777777" w:rsidTr="009D1499">
        <w:trPr>
          <w:jc w:val="center"/>
        </w:trPr>
        <w:tc>
          <w:tcPr>
            <w:tcW w:w="988" w:type="dxa"/>
            <w:shd w:val="clear" w:color="auto" w:fill="094183"/>
          </w:tcPr>
          <w:p w14:paraId="5E422AF8" w14:textId="77777777" w:rsidR="009B7CF7" w:rsidRPr="00035960" w:rsidRDefault="009B7CF7" w:rsidP="008B237B">
            <w:pPr>
              <w:pStyle w:val="tableheadinglevel1"/>
            </w:pPr>
          </w:p>
        </w:tc>
        <w:tc>
          <w:tcPr>
            <w:tcW w:w="992" w:type="dxa"/>
            <w:shd w:val="clear" w:color="auto" w:fill="094183"/>
          </w:tcPr>
          <w:p w14:paraId="2B77670D" w14:textId="77777777" w:rsidR="009B7CF7" w:rsidRPr="00035960" w:rsidRDefault="009B7CF7" w:rsidP="008B237B">
            <w:pPr>
              <w:pStyle w:val="tableheadinglevel1"/>
            </w:pPr>
            <w:r w:rsidRPr="00035960">
              <w:t>Quant.</w:t>
            </w:r>
          </w:p>
        </w:tc>
        <w:tc>
          <w:tcPr>
            <w:tcW w:w="8647" w:type="dxa"/>
            <w:shd w:val="clear" w:color="auto" w:fill="094183"/>
          </w:tcPr>
          <w:p w14:paraId="1EB93A56" w14:textId="77777777" w:rsidR="009B7CF7" w:rsidRPr="00035960" w:rsidRDefault="009B7CF7" w:rsidP="008B237B">
            <w:pPr>
              <w:pStyle w:val="tableheadinglevel1"/>
            </w:pPr>
            <w:r w:rsidRPr="00035960">
              <w:t>Item</w:t>
            </w:r>
          </w:p>
        </w:tc>
      </w:tr>
      <w:tr w:rsidR="009B7CF7" w:rsidRPr="00035960" w14:paraId="1E49D0DC" w14:textId="77777777" w:rsidTr="009D1499">
        <w:trPr>
          <w:jc w:val="center"/>
        </w:trPr>
        <w:sdt>
          <w:sdtPr>
            <w:id w:val="7012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67E3CAE4" w14:textId="77777777" w:rsidR="009B7CF7" w:rsidRPr="00E07CA7" w:rsidRDefault="009B7CF7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8EB68EB" w14:textId="77777777" w:rsidR="009B7CF7" w:rsidRPr="00BE0F0F" w:rsidRDefault="009B7CF7" w:rsidP="008B237B">
            <w:pPr>
              <w:pStyle w:val="tabletext"/>
            </w:pPr>
            <w:r w:rsidRPr="00BE0F0F">
              <w:t>6</w:t>
            </w:r>
          </w:p>
        </w:tc>
        <w:tc>
          <w:tcPr>
            <w:tcW w:w="8647" w:type="dxa"/>
          </w:tcPr>
          <w:p w14:paraId="6A24BBE9" w14:textId="77777777" w:rsidR="009B7CF7" w:rsidRPr="00BE0F0F" w:rsidRDefault="009B7CF7" w:rsidP="008B237B">
            <w:pPr>
              <w:pStyle w:val="tabletext"/>
            </w:pPr>
            <w:r w:rsidRPr="00BE0F0F">
              <w:t>assorted size burns dressings</w:t>
            </w:r>
          </w:p>
        </w:tc>
      </w:tr>
      <w:tr w:rsidR="009B7CF7" w:rsidRPr="00035960" w14:paraId="75808393" w14:textId="77777777" w:rsidTr="009D1499">
        <w:trPr>
          <w:jc w:val="center"/>
        </w:trPr>
        <w:sdt>
          <w:sdtPr>
            <w:id w:val="44589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10DE3B07" w14:textId="77777777" w:rsidR="009B7CF7" w:rsidRPr="00E07CA7" w:rsidRDefault="009B7CF7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388B2A60" w14:textId="77777777" w:rsidR="009B7CF7" w:rsidRPr="00BE0F0F" w:rsidRDefault="009B7CF7" w:rsidP="008B237B">
            <w:pPr>
              <w:pStyle w:val="tabletext"/>
            </w:pPr>
            <w:r w:rsidRPr="00BE0F0F">
              <w:t>1</w:t>
            </w:r>
          </w:p>
        </w:tc>
        <w:tc>
          <w:tcPr>
            <w:tcW w:w="8647" w:type="dxa"/>
          </w:tcPr>
          <w:p w14:paraId="4DE56C82" w14:textId="77777777" w:rsidR="009B7CF7" w:rsidRPr="00BE0F0F" w:rsidRDefault="009B7CF7" w:rsidP="008B237B">
            <w:pPr>
              <w:pStyle w:val="tabletext"/>
            </w:pPr>
            <w:r w:rsidRPr="00505039">
              <w:t xml:space="preserve">clean polythene film (cling wrap), or </w:t>
            </w:r>
            <w:r w:rsidRPr="00C94C09">
              <w:t>large sheeting (for covering burns)</w:t>
            </w:r>
          </w:p>
        </w:tc>
      </w:tr>
      <w:tr w:rsidR="009B7CF7" w:rsidRPr="00035960" w14:paraId="3EBDF9F0" w14:textId="77777777" w:rsidTr="009D1499">
        <w:trPr>
          <w:jc w:val="center"/>
        </w:trPr>
        <w:sdt>
          <w:sdtPr>
            <w:id w:val="-21358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5E44A220" w14:textId="77777777" w:rsidR="009B7CF7" w:rsidRDefault="009B7CF7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A0C8C0E" w14:textId="77777777" w:rsidR="009B7CF7" w:rsidRPr="00BE0F0F" w:rsidRDefault="009B7CF7" w:rsidP="008B237B">
            <w:pPr>
              <w:pStyle w:val="tabletext"/>
            </w:pPr>
            <w:r w:rsidRPr="00BE0F0F">
              <w:t>1</w:t>
            </w:r>
          </w:p>
        </w:tc>
        <w:tc>
          <w:tcPr>
            <w:tcW w:w="8647" w:type="dxa"/>
          </w:tcPr>
          <w:p w14:paraId="1E65B42E" w14:textId="77777777" w:rsidR="009B7CF7" w:rsidRPr="00BE0F0F" w:rsidRDefault="009B7CF7" w:rsidP="008B237B">
            <w:pPr>
              <w:pStyle w:val="tabletext"/>
            </w:pPr>
            <w:r w:rsidRPr="00505039">
              <w:t>7.5 cm cotton conforming bandage</w:t>
            </w:r>
          </w:p>
        </w:tc>
      </w:tr>
      <w:tr w:rsidR="009B7CF7" w:rsidRPr="00035960" w14:paraId="210D44D1" w14:textId="77777777" w:rsidTr="009D1499">
        <w:trPr>
          <w:jc w:val="center"/>
        </w:trPr>
        <w:sdt>
          <w:sdtPr>
            <w:id w:val="-109855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192A52FE" w14:textId="77777777" w:rsidR="009B7CF7" w:rsidRDefault="009B7CF7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7BE95D8" w14:textId="77777777" w:rsidR="009B7CF7" w:rsidRPr="00BE0F0F" w:rsidRDefault="009B7CF7" w:rsidP="008B237B">
            <w:pPr>
              <w:pStyle w:val="tabletext"/>
            </w:pPr>
            <w:r>
              <w:t>3</w:t>
            </w:r>
          </w:p>
        </w:tc>
        <w:tc>
          <w:tcPr>
            <w:tcW w:w="8647" w:type="dxa"/>
          </w:tcPr>
          <w:p w14:paraId="35874275" w14:textId="2C75CAEE" w:rsidR="009B7CF7" w:rsidRPr="00505039" w:rsidRDefault="009B7CF7" w:rsidP="008B237B">
            <w:pPr>
              <w:pStyle w:val="tabletext"/>
            </w:pPr>
            <w:r w:rsidRPr="00505039">
              <w:t xml:space="preserve">hydrogel, 8 x </w:t>
            </w:r>
            <w:r w:rsidR="00610EAC" w:rsidRPr="00505039">
              <w:t>3.5-gram</w:t>
            </w:r>
            <w:r w:rsidRPr="00505039">
              <w:t xml:space="preserve"> sachets</w:t>
            </w:r>
            <w:r>
              <w:t xml:space="preserve"> (optional)</w:t>
            </w:r>
          </w:p>
        </w:tc>
      </w:tr>
      <w:tr w:rsidR="009B7CF7" w:rsidRPr="00035960" w14:paraId="521BF0AE" w14:textId="77777777" w:rsidTr="009D1499">
        <w:trPr>
          <w:jc w:val="center"/>
        </w:trPr>
        <w:sdt>
          <w:sdtPr>
            <w:id w:val="2861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1515D640" w14:textId="77777777" w:rsidR="009B7CF7" w:rsidRDefault="009B7CF7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1C9244E" w14:textId="77777777" w:rsidR="009B7CF7" w:rsidRPr="00BE0F0F" w:rsidRDefault="009B7CF7" w:rsidP="008B237B">
            <w:pPr>
              <w:pStyle w:val="tabletext"/>
            </w:pPr>
            <w:r>
              <w:t>6</w:t>
            </w:r>
          </w:p>
        </w:tc>
        <w:tc>
          <w:tcPr>
            <w:tcW w:w="8647" w:type="dxa"/>
          </w:tcPr>
          <w:p w14:paraId="1C8269A7" w14:textId="77777777" w:rsidR="009B7CF7" w:rsidRPr="00505039" w:rsidRDefault="009B7CF7" w:rsidP="008B237B">
            <w:pPr>
              <w:pStyle w:val="tabletext"/>
            </w:pPr>
            <w:r w:rsidRPr="00505039">
              <w:t>hydrogel dressings</w:t>
            </w:r>
            <w:r>
              <w:t xml:space="preserve"> (optional)</w:t>
            </w:r>
          </w:p>
        </w:tc>
      </w:tr>
      <w:tr w:rsidR="009B7CF7" w:rsidRPr="00035960" w14:paraId="52866980" w14:textId="77777777" w:rsidTr="009D1499">
        <w:trPr>
          <w:jc w:val="center"/>
        </w:trPr>
        <w:sdt>
          <w:sdtPr>
            <w:id w:val="-12672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14ED18DB" w14:textId="77777777" w:rsidR="009B7CF7" w:rsidRDefault="009B7CF7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6DF54A2" w14:textId="77777777" w:rsidR="009B7CF7" w:rsidRPr="00BE0F0F" w:rsidRDefault="009B7CF7" w:rsidP="008B237B">
            <w:pPr>
              <w:pStyle w:val="tabletext"/>
            </w:pPr>
            <w:r>
              <w:t>1</w:t>
            </w:r>
          </w:p>
        </w:tc>
        <w:tc>
          <w:tcPr>
            <w:tcW w:w="8647" w:type="dxa"/>
          </w:tcPr>
          <w:p w14:paraId="20BECB35" w14:textId="658E2B3A" w:rsidR="009B7CF7" w:rsidRPr="00BE0F0F" w:rsidRDefault="009B7CF7" w:rsidP="008B237B">
            <w:pPr>
              <w:pStyle w:val="tabletext"/>
            </w:pPr>
            <w:r w:rsidRPr="00505039">
              <w:t>burn treatment instructions</w:t>
            </w:r>
          </w:p>
        </w:tc>
      </w:tr>
      <w:bookmarkEnd w:id="0"/>
    </w:tbl>
    <w:p w14:paraId="0C4F20C3" w14:textId="77777777" w:rsidR="008B237B" w:rsidRPr="009B7CF7" w:rsidRDefault="008B237B" w:rsidP="008B237B"/>
    <w:p w14:paraId="52A89E5F" w14:textId="4CFD9936" w:rsidR="008B237B" w:rsidRPr="001509F5" w:rsidRDefault="008B237B" w:rsidP="008B237B">
      <w:pPr>
        <w:pStyle w:val="Heading1"/>
      </w:pPr>
      <w:r w:rsidRPr="001509F5">
        <w:t>Hydrofluoric Acid Module (if applicable)</w:t>
      </w:r>
    </w:p>
    <w:p w14:paraId="29D091EF" w14:textId="7C4C47BC" w:rsidR="008B237B" w:rsidRDefault="008B237B" w:rsidP="00B46813">
      <w:pPr>
        <w:pStyle w:val="tabletext"/>
        <w:ind w:left="426" w:hanging="426"/>
      </w:pPr>
      <w:r w:rsidRPr="009B7CF7">
        <w:t>This module needs to be included in first</w:t>
      </w:r>
      <w:r>
        <w:t xml:space="preserve"> </w:t>
      </w:r>
      <w:r w:rsidRPr="009B7CF7">
        <w:t xml:space="preserve">aid kits in any workplace where </w:t>
      </w:r>
      <w:r w:rsidR="000110D0">
        <w:t>hydrofluoric acid is stored, handled or used.</w:t>
      </w:r>
    </w:p>
    <w:p w14:paraId="417B351F" w14:textId="77777777" w:rsidR="008B237B" w:rsidRPr="009B7CF7" w:rsidRDefault="008B237B" w:rsidP="008B237B">
      <w:pPr>
        <w:pStyle w:val="tabletext"/>
      </w:pPr>
    </w:p>
    <w:tbl>
      <w:tblPr>
        <w:tblStyle w:val="TableGrid"/>
        <w:tblW w:w="10627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88"/>
        <w:gridCol w:w="992"/>
        <w:gridCol w:w="8647"/>
      </w:tblGrid>
      <w:tr w:rsidR="008B237B" w:rsidRPr="00035960" w14:paraId="00E87175" w14:textId="77777777" w:rsidTr="00311694">
        <w:trPr>
          <w:jc w:val="center"/>
        </w:trPr>
        <w:tc>
          <w:tcPr>
            <w:tcW w:w="988" w:type="dxa"/>
            <w:shd w:val="clear" w:color="auto" w:fill="094183"/>
          </w:tcPr>
          <w:p w14:paraId="2EB1C20D" w14:textId="77777777" w:rsidR="008B237B" w:rsidRPr="00035960" w:rsidRDefault="008B237B" w:rsidP="008B237B">
            <w:pPr>
              <w:pStyle w:val="tableheadinglevel1"/>
            </w:pPr>
          </w:p>
        </w:tc>
        <w:tc>
          <w:tcPr>
            <w:tcW w:w="992" w:type="dxa"/>
            <w:shd w:val="clear" w:color="auto" w:fill="094183"/>
          </w:tcPr>
          <w:p w14:paraId="746E33C0" w14:textId="77777777" w:rsidR="008B237B" w:rsidRPr="00035960" w:rsidRDefault="008B237B" w:rsidP="008B237B">
            <w:pPr>
              <w:pStyle w:val="tableheadinglevel1"/>
            </w:pPr>
            <w:r w:rsidRPr="00035960">
              <w:t>Quant.</w:t>
            </w:r>
          </w:p>
        </w:tc>
        <w:tc>
          <w:tcPr>
            <w:tcW w:w="8647" w:type="dxa"/>
            <w:shd w:val="clear" w:color="auto" w:fill="094183"/>
          </w:tcPr>
          <w:p w14:paraId="42C45472" w14:textId="77777777" w:rsidR="008B237B" w:rsidRPr="00035960" w:rsidRDefault="008B237B" w:rsidP="008B237B">
            <w:pPr>
              <w:pStyle w:val="tableheadinglevel1"/>
            </w:pPr>
            <w:r w:rsidRPr="00035960">
              <w:t>Item</w:t>
            </w:r>
          </w:p>
        </w:tc>
      </w:tr>
      <w:tr w:rsidR="008B237B" w:rsidRPr="00035960" w14:paraId="67C2E8DC" w14:textId="77777777" w:rsidTr="00311694">
        <w:trPr>
          <w:jc w:val="center"/>
        </w:trPr>
        <w:sdt>
          <w:sdtPr>
            <w:id w:val="-62254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70555963" w14:textId="77777777" w:rsidR="008B237B" w:rsidRPr="00E07CA7" w:rsidRDefault="008B237B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5531A8A" w14:textId="4AB30C36" w:rsidR="008B237B" w:rsidRPr="00BE0F0F" w:rsidRDefault="008B237B" w:rsidP="008B237B">
            <w:pPr>
              <w:pStyle w:val="tabletext"/>
            </w:pPr>
            <w:r>
              <w:t>1</w:t>
            </w:r>
          </w:p>
        </w:tc>
        <w:tc>
          <w:tcPr>
            <w:tcW w:w="8647" w:type="dxa"/>
          </w:tcPr>
          <w:p w14:paraId="302DCA9E" w14:textId="0DFD5503" w:rsidR="008B237B" w:rsidRPr="00BE0F0F" w:rsidRDefault="008B237B" w:rsidP="008B237B">
            <w:pPr>
              <w:pStyle w:val="tabletext"/>
            </w:pPr>
            <w:r>
              <w:t>2.5% calcium gluconate gel</w:t>
            </w:r>
          </w:p>
        </w:tc>
      </w:tr>
      <w:tr w:rsidR="008B237B" w:rsidRPr="00035960" w14:paraId="1F480FA8" w14:textId="77777777" w:rsidTr="00311694">
        <w:trPr>
          <w:jc w:val="center"/>
        </w:trPr>
        <w:sdt>
          <w:sdtPr>
            <w:id w:val="1983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3B6C3B7B" w14:textId="77777777" w:rsidR="008B237B" w:rsidRPr="00E07CA7" w:rsidRDefault="008B237B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232A551" w14:textId="160906FF" w:rsidR="008B237B" w:rsidRPr="00BE0F0F" w:rsidRDefault="00277416" w:rsidP="008B237B">
            <w:pPr>
              <w:pStyle w:val="tabletext"/>
            </w:pPr>
            <w:r>
              <w:t>3</w:t>
            </w:r>
          </w:p>
        </w:tc>
        <w:tc>
          <w:tcPr>
            <w:tcW w:w="8647" w:type="dxa"/>
          </w:tcPr>
          <w:p w14:paraId="2BFCE0C7" w14:textId="7F44BF12" w:rsidR="008B237B" w:rsidRPr="00BE0F0F" w:rsidRDefault="000110D0" w:rsidP="008B237B">
            <w:pPr>
              <w:pStyle w:val="tabletext"/>
            </w:pPr>
            <w:r>
              <w:t>Pairs of neoprene</w:t>
            </w:r>
            <w:r w:rsidR="00277416">
              <w:t>/nitrile</w:t>
            </w:r>
            <w:r>
              <w:t xml:space="preserve"> gloves</w:t>
            </w:r>
          </w:p>
        </w:tc>
      </w:tr>
    </w:tbl>
    <w:p w14:paraId="571BF126" w14:textId="77777777" w:rsidR="008B237B" w:rsidRPr="009B7CF7" w:rsidRDefault="008B237B" w:rsidP="008B237B"/>
    <w:p w14:paraId="6195247E" w14:textId="0FA6A097" w:rsidR="000174BE" w:rsidRPr="00E07CA7" w:rsidRDefault="00C94C09" w:rsidP="008B237B">
      <w:pPr>
        <w:pStyle w:val="Heading1"/>
      </w:pPr>
      <w:r>
        <w:t>REMOTE LOCATION</w:t>
      </w:r>
      <w:r w:rsidR="009B7CF7">
        <w:t xml:space="preserve"> MODULE</w:t>
      </w:r>
      <w:r>
        <w:t xml:space="preserve"> (IF APPLICABLE)</w:t>
      </w:r>
    </w:p>
    <w:p w14:paraId="01C658B4" w14:textId="6BE1AD46" w:rsidR="003062E3" w:rsidRDefault="00600C02" w:rsidP="008B237B">
      <w:pPr>
        <w:pStyle w:val="tabletext"/>
      </w:pPr>
      <w:r w:rsidRPr="00B2013F">
        <w:t xml:space="preserve">The remote location module </w:t>
      </w:r>
      <w:r w:rsidR="00B2013F" w:rsidRPr="00B2013F">
        <w:t>will be used a</w:t>
      </w:r>
      <w:r w:rsidRPr="00B2013F">
        <w:t xml:space="preserve">longside </w:t>
      </w:r>
      <w:r w:rsidR="00B2013F" w:rsidRPr="00B2013F">
        <w:t xml:space="preserve">with </w:t>
      </w:r>
      <w:r w:rsidRPr="00B2013F">
        <w:t>the basic kit for field trips.</w:t>
      </w:r>
      <w:r w:rsidR="00B2013F">
        <w:t xml:space="preserve"> </w:t>
      </w:r>
      <w:r w:rsidR="009B7CF7" w:rsidRPr="009B7CF7">
        <w:t>The appropriate contents will vary according</w:t>
      </w:r>
      <w:r w:rsidR="009B7CF7">
        <w:t xml:space="preserve"> </w:t>
      </w:r>
      <w:r w:rsidR="009B7CF7" w:rsidRPr="009B7CF7">
        <w:t>to the location, and the nature of the work</w:t>
      </w:r>
      <w:r w:rsidR="009B7CF7">
        <w:t xml:space="preserve"> </w:t>
      </w:r>
      <w:r w:rsidR="009B7CF7" w:rsidRPr="009B7CF7">
        <w:t>and its associated risks</w:t>
      </w:r>
      <w:r w:rsidR="009B7CF7">
        <w:t>.</w:t>
      </w:r>
    </w:p>
    <w:p w14:paraId="5328BB0F" w14:textId="13ACC348" w:rsidR="009B7CF7" w:rsidRDefault="009B7CF7" w:rsidP="008B237B">
      <w:pPr>
        <w:pStyle w:val="tabletext"/>
      </w:pPr>
    </w:p>
    <w:tbl>
      <w:tblPr>
        <w:tblStyle w:val="TableGrid"/>
        <w:tblW w:w="10648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3"/>
        <w:gridCol w:w="987"/>
        <w:gridCol w:w="8668"/>
      </w:tblGrid>
      <w:tr w:rsidR="003062E3" w:rsidRPr="00035960" w14:paraId="6676200F" w14:textId="77777777" w:rsidTr="009D1499">
        <w:trPr>
          <w:jc w:val="center"/>
        </w:trPr>
        <w:tc>
          <w:tcPr>
            <w:tcW w:w="993" w:type="dxa"/>
            <w:shd w:val="clear" w:color="auto" w:fill="094183"/>
          </w:tcPr>
          <w:p w14:paraId="31B43610" w14:textId="77777777" w:rsidR="003062E3" w:rsidRPr="00035960" w:rsidRDefault="003062E3" w:rsidP="008B237B">
            <w:pPr>
              <w:pStyle w:val="tableheadinglevel1"/>
            </w:pPr>
          </w:p>
        </w:tc>
        <w:tc>
          <w:tcPr>
            <w:tcW w:w="987" w:type="dxa"/>
            <w:shd w:val="clear" w:color="auto" w:fill="094183"/>
          </w:tcPr>
          <w:p w14:paraId="698AC90B" w14:textId="45905591" w:rsidR="003062E3" w:rsidRPr="00035960" w:rsidRDefault="003062E3" w:rsidP="008B237B">
            <w:pPr>
              <w:pStyle w:val="tableheadinglevel1"/>
            </w:pPr>
          </w:p>
        </w:tc>
        <w:tc>
          <w:tcPr>
            <w:tcW w:w="8668" w:type="dxa"/>
            <w:shd w:val="clear" w:color="auto" w:fill="094183"/>
          </w:tcPr>
          <w:p w14:paraId="0C4FA4E8" w14:textId="02BA7111" w:rsidR="003062E3" w:rsidRPr="00035960" w:rsidRDefault="003062E3" w:rsidP="008B237B">
            <w:pPr>
              <w:pStyle w:val="tableheadinglevel1"/>
            </w:pPr>
          </w:p>
        </w:tc>
      </w:tr>
      <w:tr w:rsidR="003062E3" w:rsidRPr="00035960" w14:paraId="52F2F314" w14:textId="77777777" w:rsidTr="009D1499">
        <w:trPr>
          <w:jc w:val="center"/>
        </w:trPr>
        <w:sdt>
          <w:sdtPr>
            <w:id w:val="-208637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CB8E01A" w14:textId="77777777" w:rsidR="003062E3" w:rsidRPr="00E07CA7" w:rsidRDefault="003062E3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7" w:type="dxa"/>
          </w:tcPr>
          <w:p w14:paraId="3B7A1A91" w14:textId="2AAFCED1" w:rsidR="003062E3" w:rsidRPr="00BE0F0F" w:rsidRDefault="00C94C09" w:rsidP="008B237B">
            <w:pPr>
              <w:pStyle w:val="tabletext"/>
            </w:pPr>
            <w:r>
              <w:t>1</w:t>
            </w:r>
          </w:p>
        </w:tc>
        <w:tc>
          <w:tcPr>
            <w:tcW w:w="8668" w:type="dxa"/>
          </w:tcPr>
          <w:p w14:paraId="5659ED56" w14:textId="067ABBF7" w:rsidR="003062E3" w:rsidRPr="00BE0F0F" w:rsidRDefault="00C94C09" w:rsidP="008B237B">
            <w:pPr>
              <w:pStyle w:val="tabletext"/>
            </w:pPr>
            <w:r>
              <w:t>E</w:t>
            </w:r>
            <w:r w:rsidRPr="00C94C09">
              <w:t>mergency reference manual</w:t>
            </w:r>
          </w:p>
        </w:tc>
      </w:tr>
      <w:tr w:rsidR="003062E3" w:rsidRPr="00035960" w14:paraId="56FD1CA5" w14:textId="77777777" w:rsidTr="009D1499">
        <w:trPr>
          <w:jc w:val="center"/>
        </w:trPr>
        <w:sdt>
          <w:sdtPr>
            <w:id w:val="-32521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D642340" w14:textId="77777777" w:rsidR="003062E3" w:rsidRPr="00E07CA7" w:rsidRDefault="003062E3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7" w:type="dxa"/>
          </w:tcPr>
          <w:p w14:paraId="15A9380D" w14:textId="549E8081" w:rsidR="003062E3" w:rsidRPr="00BE0F0F" w:rsidRDefault="00C94C09" w:rsidP="008B237B">
            <w:pPr>
              <w:pStyle w:val="tabletext"/>
            </w:pPr>
            <w:r>
              <w:t>2</w:t>
            </w:r>
          </w:p>
        </w:tc>
        <w:tc>
          <w:tcPr>
            <w:tcW w:w="8668" w:type="dxa"/>
          </w:tcPr>
          <w:p w14:paraId="17D8107C" w14:textId="2D89A96E" w:rsidR="003062E3" w:rsidRPr="00BE0F0F" w:rsidRDefault="00C94C09" w:rsidP="008B237B">
            <w:pPr>
              <w:pStyle w:val="tabletext"/>
            </w:pPr>
            <w:r>
              <w:t>S</w:t>
            </w:r>
            <w:r w:rsidRPr="00C94C09">
              <w:t xml:space="preserve">nake bite bandages or </w:t>
            </w:r>
            <w:proofErr w:type="spellStart"/>
            <w:r w:rsidRPr="00C94C09">
              <w:t>elasticised</w:t>
            </w:r>
            <w:proofErr w:type="spellEnd"/>
            <w:r w:rsidRPr="00C94C09">
              <w:t xml:space="preserve"> bandages 10 – 15cm (for snake bites)</w:t>
            </w:r>
          </w:p>
        </w:tc>
      </w:tr>
      <w:tr w:rsidR="003062E3" w:rsidRPr="00035960" w14:paraId="4A218364" w14:textId="77777777" w:rsidTr="009D1499">
        <w:trPr>
          <w:jc w:val="center"/>
        </w:trPr>
        <w:sdt>
          <w:sdtPr>
            <w:id w:val="150639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740B73D" w14:textId="77777777" w:rsidR="003062E3" w:rsidRDefault="003062E3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7" w:type="dxa"/>
          </w:tcPr>
          <w:p w14:paraId="18C27C13" w14:textId="2E3D1F05" w:rsidR="003062E3" w:rsidRPr="00BE0F0F" w:rsidRDefault="00C94C09" w:rsidP="008B237B">
            <w:pPr>
              <w:pStyle w:val="tabletext"/>
            </w:pPr>
            <w:r>
              <w:t>1</w:t>
            </w:r>
          </w:p>
        </w:tc>
        <w:tc>
          <w:tcPr>
            <w:tcW w:w="8668" w:type="dxa"/>
          </w:tcPr>
          <w:p w14:paraId="781EA15E" w14:textId="1535AB5E" w:rsidR="003062E3" w:rsidRPr="00BE0F0F" w:rsidRDefault="00C94C09" w:rsidP="008B237B">
            <w:pPr>
              <w:pStyle w:val="tabletext"/>
            </w:pPr>
            <w:r>
              <w:t>C</w:t>
            </w:r>
            <w:r w:rsidRPr="00C94C09">
              <w:t>lean polythene film (cling wrap) or large</w:t>
            </w:r>
            <w:r>
              <w:t xml:space="preserve"> </w:t>
            </w:r>
            <w:r w:rsidRPr="00C94C09">
              <w:t>sheeting (for covering burns)</w:t>
            </w:r>
          </w:p>
        </w:tc>
      </w:tr>
      <w:tr w:rsidR="00C94C09" w:rsidRPr="00035960" w14:paraId="56B86EF0" w14:textId="77777777" w:rsidTr="009D1499">
        <w:trPr>
          <w:jc w:val="center"/>
        </w:trPr>
        <w:sdt>
          <w:sdtPr>
            <w:id w:val="167938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E84D710" w14:textId="43A73672" w:rsidR="00C94C09" w:rsidRDefault="00C94C09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7" w:type="dxa"/>
          </w:tcPr>
          <w:p w14:paraId="693B4A3D" w14:textId="1D22171C" w:rsidR="00C94C09" w:rsidRDefault="00C94C09" w:rsidP="008B237B">
            <w:pPr>
              <w:pStyle w:val="tabletext"/>
            </w:pPr>
            <w:r>
              <w:t>1</w:t>
            </w:r>
          </w:p>
        </w:tc>
        <w:tc>
          <w:tcPr>
            <w:tcW w:w="8668" w:type="dxa"/>
          </w:tcPr>
          <w:p w14:paraId="229C06AA" w14:textId="4F377220" w:rsidR="00C94C09" w:rsidRDefault="00C94C09" w:rsidP="008B237B">
            <w:pPr>
              <w:pStyle w:val="tabletext"/>
            </w:pPr>
            <w:r>
              <w:t>T</w:t>
            </w:r>
            <w:r w:rsidRPr="00C94C09">
              <w:t>hermal blanket (to protect from the cold)</w:t>
            </w:r>
          </w:p>
        </w:tc>
      </w:tr>
      <w:tr w:rsidR="00C94C09" w:rsidRPr="00035960" w14:paraId="73401165" w14:textId="77777777" w:rsidTr="009D1499">
        <w:trPr>
          <w:jc w:val="center"/>
        </w:trPr>
        <w:sdt>
          <w:sdtPr>
            <w:id w:val="2946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3D19F7E" w14:textId="5AF4B8D7" w:rsidR="00C94C09" w:rsidRDefault="00C94C09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7" w:type="dxa"/>
          </w:tcPr>
          <w:p w14:paraId="6BE052A1" w14:textId="3EE5F5DA" w:rsidR="00C94C09" w:rsidRDefault="00C94C09" w:rsidP="008B237B">
            <w:pPr>
              <w:pStyle w:val="tabletext"/>
            </w:pPr>
            <w:r>
              <w:t>1</w:t>
            </w:r>
          </w:p>
        </w:tc>
        <w:tc>
          <w:tcPr>
            <w:tcW w:w="8668" w:type="dxa"/>
          </w:tcPr>
          <w:p w14:paraId="17CECAA0" w14:textId="46FBF6C9" w:rsidR="00C94C09" w:rsidRDefault="00C94C09" w:rsidP="008B237B">
            <w:pPr>
              <w:pStyle w:val="tabletext"/>
            </w:pPr>
            <w:r>
              <w:t>W</w:t>
            </w:r>
            <w:r w:rsidRPr="00C94C09">
              <w:t>histle (for attracting attention)</w:t>
            </w:r>
          </w:p>
        </w:tc>
      </w:tr>
      <w:tr w:rsidR="00C94C09" w:rsidRPr="00035960" w14:paraId="2AE78E60" w14:textId="77777777" w:rsidTr="009D1499">
        <w:trPr>
          <w:jc w:val="center"/>
        </w:trPr>
        <w:sdt>
          <w:sdtPr>
            <w:id w:val="-22190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9CBE5EF" w14:textId="2C86E4CA" w:rsidR="00C94C09" w:rsidRDefault="00C94C09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7" w:type="dxa"/>
          </w:tcPr>
          <w:p w14:paraId="0E40CEA1" w14:textId="4BD96560" w:rsidR="00C94C09" w:rsidRDefault="00C94C09" w:rsidP="008B237B">
            <w:pPr>
              <w:pStyle w:val="tabletext"/>
            </w:pPr>
            <w:r>
              <w:t>1</w:t>
            </w:r>
          </w:p>
        </w:tc>
        <w:tc>
          <w:tcPr>
            <w:tcW w:w="8668" w:type="dxa"/>
          </w:tcPr>
          <w:p w14:paraId="6743B0EE" w14:textId="4B375B5B" w:rsidR="00C94C09" w:rsidRDefault="00C94C09" w:rsidP="008B237B">
            <w:pPr>
              <w:pStyle w:val="tabletext"/>
            </w:pPr>
            <w:r>
              <w:t>T</w:t>
            </w:r>
            <w:r w:rsidRPr="00C94C09">
              <w:t>orch/flashlight</w:t>
            </w:r>
          </w:p>
        </w:tc>
      </w:tr>
      <w:tr w:rsidR="00C94C09" w:rsidRPr="00035960" w14:paraId="42BF30AC" w14:textId="77777777" w:rsidTr="009D1499">
        <w:trPr>
          <w:jc w:val="center"/>
        </w:trPr>
        <w:sdt>
          <w:sdtPr>
            <w:id w:val="-167726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0EC0A6C" w14:textId="4A072688" w:rsidR="00C94C09" w:rsidRDefault="00C94C09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7" w:type="dxa"/>
          </w:tcPr>
          <w:p w14:paraId="2A58B976" w14:textId="3BBAFBCB" w:rsidR="00C94C09" w:rsidRDefault="00C94C09" w:rsidP="008B237B">
            <w:pPr>
              <w:pStyle w:val="tabletext"/>
            </w:pPr>
            <w:r>
              <w:t>1</w:t>
            </w:r>
          </w:p>
        </w:tc>
        <w:tc>
          <w:tcPr>
            <w:tcW w:w="8668" w:type="dxa"/>
          </w:tcPr>
          <w:p w14:paraId="28CFB0D2" w14:textId="632996FA" w:rsidR="00C94C09" w:rsidRDefault="00C94C09" w:rsidP="008B237B">
            <w:pPr>
              <w:pStyle w:val="tabletext"/>
            </w:pPr>
            <w:r>
              <w:t>Limb splint</w:t>
            </w:r>
          </w:p>
        </w:tc>
      </w:tr>
      <w:bookmarkEnd w:id="1"/>
    </w:tbl>
    <w:p w14:paraId="592B9ACD" w14:textId="78DE9F0F" w:rsidR="003062E3" w:rsidRDefault="003062E3" w:rsidP="008B237B">
      <w:pPr>
        <w:pStyle w:val="tabletext"/>
      </w:pPr>
    </w:p>
    <w:p w14:paraId="074BCE27" w14:textId="77777777" w:rsidR="002044EC" w:rsidRDefault="002044EC" w:rsidP="008B237B">
      <w:pPr>
        <w:pStyle w:val="tabletext"/>
      </w:pPr>
    </w:p>
    <w:p w14:paraId="144FD1ED" w14:textId="77777777" w:rsidR="002044EC" w:rsidRDefault="002044EC" w:rsidP="008B237B">
      <w:pPr>
        <w:pStyle w:val="tabletext"/>
      </w:pPr>
    </w:p>
    <w:p w14:paraId="76F09439" w14:textId="77777777" w:rsidR="002044EC" w:rsidRDefault="002044EC" w:rsidP="008B237B">
      <w:pPr>
        <w:pStyle w:val="tabletext"/>
      </w:pPr>
    </w:p>
    <w:p w14:paraId="10AFB215" w14:textId="77777777" w:rsidR="002044EC" w:rsidRDefault="002044EC" w:rsidP="008B237B">
      <w:pPr>
        <w:pStyle w:val="tabletext"/>
      </w:pPr>
    </w:p>
    <w:p w14:paraId="6890928A" w14:textId="77777777" w:rsidR="002044EC" w:rsidRDefault="002044EC" w:rsidP="008B237B">
      <w:pPr>
        <w:pStyle w:val="tabletext"/>
      </w:pPr>
    </w:p>
    <w:p w14:paraId="35E1962B" w14:textId="77777777" w:rsidR="002044EC" w:rsidRDefault="002044EC" w:rsidP="008B237B">
      <w:pPr>
        <w:pStyle w:val="tabletext"/>
      </w:pPr>
    </w:p>
    <w:p w14:paraId="1398149A" w14:textId="77777777" w:rsidR="002044EC" w:rsidRDefault="002044EC" w:rsidP="008B237B">
      <w:pPr>
        <w:pStyle w:val="tabletext"/>
      </w:pPr>
    </w:p>
    <w:p w14:paraId="5B566577" w14:textId="77777777" w:rsidR="002044EC" w:rsidRDefault="002044EC" w:rsidP="008B237B">
      <w:pPr>
        <w:pStyle w:val="tabletext"/>
      </w:pPr>
    </w:p>
    <w:p w14:paraId="61135BFD" w14:textId="77777777" w:rsidR="002044EC" w:rsidRDefault="002044EC" w:rsidP="008B237B">
      <w:pPr>
        <w:pStyle w:val="tabletext"/>
      </w:pPr>
    </w:p>
    <w:p w14:paraId="70439B02" w14:textId="77777777" w:rsidR="002044EC" w:rsidRDefault="002044EC" w:rsidP="008B237B">
      <w:pPr>
        <w:pStyle w:val="tabletext"/>
      </w:pPr>
    </w:p>
    <w:p w14:paraId="1C4C65B9" w14:textId="77777777" w:rsidR="002044EC" w:rsidRDefault="002044EC" w:rsidP="008B237B">
      <w:pPr>
        <w:pStyle w:val="tabletext"/>
      </w:pPr>
    </w:p>
    <w:p w14:paraId="76A3639E" w14:textId="77777777" w:rsidR="002044EC" w:rsidRDefault="002044EC" w:rsidP="008B237B">
      <w:pPr>
        <w:pStyle w:val="tabletext"/>
      </w:pPr>
    </w:p>
    <w:p w14:paraId="0A345456" w14:textId="77777777" w:rsidR="002044EC" w:rsidRDefault="002044EC" w:rsidP="008B237B">
      <w:pPr>
        <w:pStyle w:val="tabletext"/>
      </w:pPr>
    </w:p>
    <w:p w14:paraId="128C829A" w14:textId="77777777" w:rsidR="002044EC" w:rsidRDefault="002044EC" w:rsidP="008B237B">
      <w:pPr>
        <w:pStyle w:val="tabletext"/>
      </w:pPr>
    </w:p>
    <w:p w14:paraId="1381C06C" w14:textId="77777777" w:rsidR="002044EC" w:rsidRDefault="002044EC" w:rsidP="008B237B">
      <w:pPr>
        <w:pStyle w:val="tabletext"/>
      </w:pPr>
    </w:p>
    <w:p w14:paraId="29157002" w14:textId="27A64C56" w:rsidR="009B7CF7" w:rsidRPr="00E07CA7" w:rsidRDefault="009B7CF7" w:rsidP="008B237B">
      <w:pPr>
        <w:pStyle w:val="Heading1"/>
      </w:pPr>
      <w:r>
        <w:t>MEDICATIONS (</w:t>
      </w:r>
      <w:r w:rsidR="00AD3B31">
        <w:t>OPTIONAL</w:t>
      </w:r>
      <w:r>
        <w:t>)</w:t>
      </w:r>
    </w:p>
    <w:p w14:paraId="3676C170" w14:textId="184CD49E" w:rsidR="009B7CF7" w:rsidRDefault="009B7CF7" w:rsidP="008B237B">
      <w:pPr>
        <w:pStyle w:val="tabletext"/>
      </w:pPr>
      <w:r w:rsidRPr="004E3FE2">
        <w:t>The First Aid Risk Assessment for your area may determine that further items are required in addition to the above</w:t>
      </w:r>
      <w:r w:rsidR="00AD3B31">
        <w:t xml:space="preserve"> including medications</w:t>
      </w:r>
      <w:r w:rsidRPr="004E3FE2">
        <w:t xml:space="preserve">. </w:t>
      </w:r>
      <w:r w:rsidR="00CF00D4" w:rsidRPr="00CF00D4">
        <w:t>No personal medicines are to be stored in first aid kits</w:t>
      </w:r>
      <w:r w:rsidR="002D09AB">
        <w:t xml:space="preserve">. </w:t>
      </w:r>
      <w:r w:rsidR="002D09AB" w:rsidRPr="002D09AB">
        <w:t>Any administration of medication from a first aid kit will be subject of direction from responding emergency personnel.</w:t>
      </w:r>
    </w:p>
    <w:p w14:paraId="04E7BA53" w14:textId="77777777" w:rsidR="009B7CF7" w:rsidRDefault="009B7CF7" w:rsidP="008B237B">
      <w:pPr>
        <w:pStyle w:val="tabletext"/>
      </w:pPr>
    </w:p>
    <w:tbl>
      <w:tblPr>
        <w:tblStyle w:val="TableGrid"/>
        <w:tblW w:w="10627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88"/>
        <w:gridCol w:w="992"/>
        <w:gridCol w:w="8647"/>
      </w:tblGrid>
      <w:tr w:rsidR="009B7CF7" w:rsidRPr="00035960" w14:paraId="2DA65CAB" w14:textId="77777777" w:rsidTr="009D1499">
        <w:trPr>
          <w:jc w:val="center"/>
        </w:trPr>
        <w:tc>
          <w:tcPr>
            <w:tcW w:w="988" w:type="dxa"/>
            <w:shd w:val="clear" w:color="auto" w:fill="094183"/>
          </w:tcPr>
          <w:p w14:paraId="48E3A8AA" w14:textId="77777777" w:rsidR="009B7CF7" w:rsidRPr="00035960" w:rsidRDefault="009B7CF7" w:rsidP="008B237B">
            <w:pPr>
              <w:pStyle w:val="tableheadinglevel1"/>
            </w:pPr>
          </w:p>
        </w:tc>
        <w:tc>
          <w:tcPr>
            <w:tcW w:w="992" w:type="dxa"/>
            <w:shd w:val="clear" w:color="auto" w:fill="094183"/>
          </w:tcPr>
          <w:p w14:paraId="60CA6988" w14:textId="77777777" w:rsidR="009B7CF7" w:rsidRPr="00035960" w:rsidRDefault="009B7CF7" w:rsidP="008B237B">
            <w:pPr>
              <w:pStyle w:val="tableheadinglevel1"/>
            </w:pPr>
          </w:p>
        </w:tc>
        <w:tc>
          <w:tcPr>
            <w:tcW w:w="8647" w:type="dxa"/>
            <w:shd w:val="clear" w:color="auto" w:fill="094183"/>
          </w:tcPr>
          <w:p w14:paraId="503F7633" w14:textId="77777777" w:rsidR="009B7CF7" w:rsidRPr="00035960" w:rsidRDefault="009B7CF7" w:rsidP="008B237B">
            <w:pPr>
              <w:pStyle w:val="tableheadinglevel1"/>
            </w:pPr>
          </w:p>
        </w:tc>
      </w:tr>
      <w:tr w:rsidR="009B7CF7" w:rsidRPr="00035960" w14:paraId="7992E6EA" w14:textId="77777777" w:rsidTr="009D1499">
        <w:trPr>
          <w:jc w:val="center"/>
        </w:trPr>
        <w:sdt>
          <w:sdtPr>
            <w:id w:val="196075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623DD34D" w14:textId="77777777" w:rsidR="009B7CF7" w:rsidRPr="00E07CA7" w:rsidRDefault="009B7CF7" w:rsidP="008B237B">
                <w:pPr>
                  <w:pStyle w:val="tableheadinglevel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8E0203D" w14:textId="77777777" w:rsidR="009B7CF7" w:rsidRPr="00BE0F0F" w:rsidRDefault="009B7CF7" w:rsidP="008B237B">
            <w:pPr>
              <w:pStyle w:val="tabletext"/>
            </w:pPr>
            <w:r>
              <w:t>1</w:t>
            </w:r>
          </w:p>
        </w:tc>
        <w:tc>
          <w:tcPr>
            <w:tcW w:w="8647" w:type="dxa"/>
          </w:tcPr>
          <w:p w14:paraId="4941BA3F" w14:textId="06C30100" w:rsidR="009B7CF7" w:rsidRPr="00BE0F0F" w:rsidRDefault="00AD3B31" w:rsidP="008B237B">
            <w:pPr>
              <w:pStyle w:val="tabletext"/>
            </w:pPr>
            <w:r>
              <w:t>A</w:t>
            </w:r>
            <w:r w:rsidRPr="00AD3B31">
              <w:t>sthma-relieving inhaler and a spacer to treat</w:t>
            </w:r>
            <w:r>
              <w:t xml:space="preserve"> </w:t>
            </w:r>
            <w:r w:rsidRPr="00AD3B31">
              <w:t>asthma attacks</w:t>
            </w:r>
          </w:p>
        </w:tc>
      </w:tr>
      <w:tr w:rsidR="009B7CF7" w:rsidRPr="00035960" w14:paraId="3E489684" w14:textId="77777777" w:rsidTr="009D1499">
        <w:trPr>
          <w:jc w:val="center"/>
        </w:trPr>
        <w:sdt>
          <w:sdtPr>
            <w:id w:val="33458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13B18BA8" w14:textId="77777777" w:rsidR="009B7CF7" w:rsidRPr="00E07CA7" w:rsidRDefault="009B7CF7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D476E32" w14:textId="77777777" w:rsidR="009B7CF7" w:rsidRPr="00BE0F0F" w:rsidRDefault="009B7CF7" w:rsidP="008B237B">
            <w:pPr>
              <w:pStyle w:val="tabletext"/>
            </w:pPr>
            <w:r>
              <w:t>2</w:t>
            </w:r>
          </w:p>
        </w:tc>
        <w:tc>
          <w:tcPr>
            <w:tcW w:w="8647" w:type="dxa"/>
          </w:tcPr>
          <w:p w14:paraId="585B368D" w14:textId="0C753443" w:rsidR="009B7CF7" w:rsidRPr="00BE0F0F" w:rsidRDefault="00F34EAB" w:rsidP="008B237B">
            <w:pPr>
              <w:pStyle w:val="tabletext"/>
            </w:pPr>
            <w:r>
              <w:t>A</w:t>
            </w:r>
            <w:r w:rsidR="00AD3B31" w:rsidRPr="00AD3B31">
              <w:t>uto-injector for the treatment of anaphylaxis</w:t>
            </w:r>
            <w:r w:rsidR="00AD3B31">
              <w:t xml:space="preserve"> </w:t>
            </w:r>
            <w:r w:rsidR="00AD3B31" w:rsidRPr="00AD3B31">
              <w:t>(commonly known as an EpiPen)</w:t>
            </w:r>
          </w:p>
        </w:tc>
      </w:tr>
      <w:tr w:rsidR="009B7CF7" w:rsidRPr="00035960" w14:paraId="77D23137" w14:textId="77777777" w:rsidTr="009D1499">
        <w:trPr>
          <w:jc w:val="center"/>
        </w:trPr>
        <w:sdt>
          <w:sdtPr>
            <w:id w:val="-157905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01C310E3" w14:textId="77777777" w:rsidR="009B7CF7" w:rsidRDefault="009B7CF7" w:rsidP="008B237B">
                <w:pPr>
                  <w:pStyle w:val="tableheadinglevel2"/>
                </w:pPr>
                <w:r w:rsidRPr="00E07C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336B7A28" w14:textId="77777777" w:rsidR="009B7CF7" w:rsidRPr="00BE0F0F" w:rsidRDefault="009B7CF7" w:rsidP="008B237B">
            <w:pPr>
              <w:pStyle w:val="tabletext"/>
            </w:pPr>
            <w:r>
              <w:t>1</w:t>
            </w:r>
          </w:p>
        </w:tc>
        <w:tc>
          <w:tcPr>
            <w:tcW w:w="8647" w:type="dxa"/>
          </w:tcPr>
          <w:p w14:paraId="3D3A1205" w14:textId="6E87995A" w:rsidR="009B7CF7" w:rsidRPr="00BE0F0F" w:rsidRDefault="00AD3B31" w:rsidP="008B237B">
            <w:pPr>
              <w:pStyle w:val="tabletext"/>
            </w:pPr>
            <w:r w:rsidRPr="00AD3B31">
              <w:t>300 mg of dissolvable aspirin for the treatment of chest pain,</w:t>
            </w:r>
            <w:r>
              <w:t xml:space="preserve"> </w:t>
            </w:r>
            <w:r w:rsidRPr="00AD3B31">
              <w:t>to be administered on the instruction of</w:t>
            </w:r>
            <w:r>
              <w:t xml:space="preserve"> </w:t>
            </w:r>
            <w:r w:rsidRPr="00AD3B31">
              <w:t>Ambulance Victoria or a registered health</w:t>
            </w:r>
            <w:r>
              <w:t xml:space="preserve"> </w:t>
            </w:r>
            <w:r w:rsidRPr="00AD3B31">
              <w:t>professional</w:t>
            </w:r>
          </w:p>
        </w:tc>
      </w:tr>
    </w:tbl>
    <w:p w14:paraId="4A8E8A50" w14:textId="77777777" w:rsidR="003062E3" w:rsidRDefault="003062E3" w:rsidP="008B237B">
      <w:pPr>
        <w:pStyle w:val="tabletext"/>
      </w:pPr>
    </w:p>
    <w:p w14:paraId="646DA1BB" w14:textId="77777777" w:rsidR="002044EC" w:rsidRDefault="002044EC" w:rsidP="008B237B">
      <w:pPr>
        <w:pStyle w:val="tabletext"/>
      </w:pPr>
    </w:p>
    <w:p w14:paraId="21B1759A" w14:textId="77777777" w:rsidR="002044EC" w:rsidRDefault="002044EC" w:rsidP="008B237B">
      <w:pPr>
        <w:pStyle w:val="tabletext"/>
      </w:pPr>
    </w:p>
    <w:p w14:paraId="0BDA4C33" w14:textId="77777777" w:rsidR="002044EC" w:rsidRPr="004E3FE2" w:rsidRDefault="002044EC" w:rsidP="008B237B">
      <w:pPr>
        <w:pStyle w:val="tabletext"/>
      </w:pPr>
    </w:p>
    <w:p w14:paraId="3BC2E4E6" w14:textId="77777777" w:rsidR="00143A2E" w:rsidRPr="00035960" w:rsidRDefault="00925651" w:rsidP="008B237B">
      <w:r w:rsidRPr="0003596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25870" wp14:editId="293F40F8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7058025" cy="342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448963" w14:textId="1D52AF47" w:rsidR="00143A2E" w:rsidRPr="00A043B9" w:rsidRDefault="00DD2A7A" w:rsidP="008B237B">
                            <w:pPr>
                              <w:pStyle w:val="metabox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A043B9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F</w:t>
                            </w:r>
                            <w:r w:rsidR="00B560E4" w:rsidRPr="00A043B9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urther information </w:t>
                            </w:r>
                            <w:hyperlink r:id="rId9" w:history="1">
                              <w:r w:rsidR="00F2322B" w:rsidRPr="00F2322B">
                                <w:rPr>
                                  <w:rStyle w:val="Hyperlink"/>
                                  <w:rFonts w:asciiTheme="minorHAnsi" w:hAnsiTheme="minorHAnsi" w:cs="Arial"/>
                                  <w:sz w:val="18"/>
                                  <w:szCs w:val="18"/>
                                </w:rPr>
                                <w:t>https://safety.unimelb.edu.au/safety-topics/first-aid-equipment</w:t>
                              </w:r>
                            </w:hyperlink>
                            <w:r w:rsidR="00F2322B" w:rsidRPr="00F2322B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43B9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B560E4" w:rsidRPr="00A043B9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contact your</w:t>
                            </w:r>
                            <w:r w:rsidR="00A043B9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local</w:t>
                            </w:r>
                            <w:r w:rsidR="00B560E4" w:rsidRPr="00A043B9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A043B9" w:rsidRPr="00F2322B">
                                <w:rPr>
                                  <w:rStyle w:val="Hyperlink"/>
                                  <w:rFonts w:asciiTheme="minorHAnsi" w:hAnsiTheme="minorHAnsi" w:cs="Arial"/>
                                  <w:sz w:val="18"/>
                                  <w:szCs w:val="18"/>
                                </w:rPr>
                                <w:t>Health and Safety B</w:t>
                              </w:r>
                              <w:r w:rsidR="00A043B9" w:rsidRPr="00F2322B">
                                <w:rPr>
                                  <w:rStyle w:val="Hyperlink"/>
                                  <w:rFonts w:asciiTheme="minorHAnsi" w:hAnsiTheme="minorHAnsi" w:cs="Arial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A043B9" w:rsidRPr="00F2322B">
                                <w:rPr>
                                  <w:rStyle w:val="Hyperlink"/>
                                  <w:rFonts w:asciiTheme="minorHAnsi" w:hAnsiTheme="minorHAnsi" w:cs="Arial"/>
                                  <w:sz w:val="18"/>
                                  <w:szCs w:val="18"/>
                                </w:rPr>
                                <w:t>sin</w:t>
                              </w:r>
                              <w:r w:rsidR="00A043B9" w:rsidRPr="00F2322B">
                                <w:rPr>
                                  <w:rStyle w:val="Hyperlink"/>
                                  <w:rFonts w:asciiTheme="minorHAnsi" w:hAnsiTheme="minorHAnsi" w:cs="Arial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A043B9" w:rsidRPr="00F2322B">
                                <w:rPr>
                                  <w:rStyle w:val="Hyperlink"/>
                                  <w:rFonts w:asciiTheme="minorHAnsi" w:hAnsiTheme="minorHAnsi" w:cs="Arial"/>
                                  <w:sz w:val="18"/>
                                  <w:szCs w:val="18"/>
                                </w:rPr>
                                <w:t>ss Partner</w:t>
                              </w:r>
                            </w:hyperlink>
                            <w:r w:rsidR="00B560E4" w:rsidRPr="00A043B9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25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4.55pt;margin-top:3.95pt;width:555.75pt;height:2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7nDQIAAAIEAAAOAAAAZHJzL2Uyb0RvYy54bWysU9tu2zAMfR+wfxD0vtjJ2i4z4hRdig4D&#10;ugvQ7QMYWY6NyaJGKbG7rx8lJem6vQ3zgyAdWofk4dHqehqMOGjyPdpazmelFNoqbHq7q+W3r3ev&#10;llL4ALYBg1bX8lF7eb1++WI1ukovsEPTaBJMYn01ulp2IbiqKLzq9AB+hk5bDrZIAwQ+0q5oCEZm&#10;H0yxKMurYkRqHKHS3jN6m4NynfjbVqvwuW29DsLUkmsLaaW0buNarFdQ7Qhc16tjGfAPVQzQW056&#10;prqFAGJP/V9UQ68IPbZhpnAosG17pVMP3M28/KObhw6cTr2wON6dZfL/j1Z9Ojy4LyTC9A4nHmBq&#10;wrt7VN+9sLjpwO70DRGOnYaGE8+jZMXofHW8GqX2lY8k2/EjNjxk2AdMRFNLQ1SF+xTMzgN4PIuu&#10;pyAUg2/Ky2W5uJRCcez1xeJtmaZSQHW67ciH9xoHETe1JB5qYofDvQ+xGqhOv8RkHk3f3PXGpEM0&#10;kt4YEgdgC4BS2obcpdkPXG7GL0r+shkYZstk+OoEc4pkyciUEj5LYmxMZTEmzfVEJIkUdckKhWk7&#10;cTCKtcXmkeUizHbk58ObDumnFCNbsZb+xx5IS2E+WJY8+jZt5uUylinoBG+fwWAVk9QySJG3m5Cd&#10;vnfU7zrOkRu3eMMDavuk3VM9x4rZaKnD46OITv79nP56errrXwAAAP//AwBQSwMEFAAGAAgAAAAh&#10;AK30yKTaAAAABgEAAA8AAABkcnMvZG93bnJldi54bWxMj8FOwzAMhu9IvENkJG4sHYjCuqbTNAkh&#10;cYGN7e42Xlutcaom68rb453AN+v/9flzvppcp0YaQuvZwHyWgCKuvG25NrD/fnt4BRUissXOMxn4&#10;oQCr4vYmx8z6C29p3MVaCYRDhgaaGPtM61A15DDMfE8s2dEPDqOsQ63tgBeBu04/JkmqHbYsFxrs&#10;adNQddqdnVA2X+VTeth+JGvc9/x5iuPxPRpzfzetl6AiTfGvDFd9UYdCnEp/ZhtUZ0AeiQZeFqCu&#10;ocwzqNJAOl+ALnL9X7/4BQAA//8DAFBLAQItABQABgAIAAAAIQC2gziS/gAAAOEBAAATAAAAAAAA&#10;AAAAAAAAAAAAAABbQ29udGVudF9UeXBlc10ueG1sUEsBAi0AFAAGAAgAAAAhADj9If/WAAAAlAEA&#10;AAsAAAAAAAAAAAAAAAAALwEAAF9yZWxzLy5yZWxzUEsBAi0AFAAGAAgAAAAhANbBfucNAgAAAgQA&#10;AA4AAAAAAAAAAAAAAAAALgIAAGRycy9lMm9Eb2MueG1sUEsBAi0AFAAGAAgAAAAhAK30yKTaAAAA&#10;BgEAAA8AAAAAAAAAAAAAAAAAZwQAAGRycy9kb3ducmV2LnhtbFBLBQYAAAAABAAEAPMAAABuBQAA&#10;AAA=&#10;" fillcolor="#b8cce4 [1300]" stroked="f">
                <v:textbox inset="0,3mm,0,3mm">
                  <w:txbxContent>
                    <w:p w14:paraId="49448963" w14:textId="1D52AF47" w:rsidR="00143A2E" w:rsidRPr="00A043B9" w:rsidRDefault="00DD2A7A" w:rsidP="008B237B">
                      <w:pPr>
                        <w:pStyle w:val="metabox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A043B9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F</w:t>
                      </w:r>
                      <w:r w:rsidR="00B560E4" w:rsidRPr="00A043B9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urther information </w:t>
                      </w:r>
                      <w:hyperlink r:id="rId11" w:history="1">
                        <w:r w:rsidR="00F2322B" w:rsidRPr="00F2322B">
                          <w:rPr>
                            <w:rStyle w:val="Hyperlink"/>
                            <w:rFonts w:asciiTheme="minorHAnsi" w:hAnsiTheme="minorHAnsi" w:cs="Arial"/>
                            <w:sz w:val="18"/>
                            <w:szCs w:val="18"/>
                          </w:rPr>
                          <w:t>https://safety.unimelb.edu.au/safety-topics/first-aid-equipment</w:t>
                        </w:r>
                      </w:hyperlink>
                      <w:r w:rsidR="00F2322B" w:rsidRPr="00F2322B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Pr="00A043B9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or </w:t>
                      </w:r>
                      <w:r w:rsidR="00B560E4" w:rsidRPr="00A043B9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contact your</w:t>
                      </w:r>
                      <w:r w:rsidR="00A043B9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local</w:t>
                      </w:r>
                      <w:r w:rsidR="00B560E4" w:rsidRPr="00A043B9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A043B9" w:rsidRPr="00F2322B">
                          <w:rPr>
                            <w:rStyle w:val="Hyperlink"/>
                            <w:rFonts w:asciiTheme="minorHAnsi" w:hAnsiTheme="minorHAnsi" w:cs="Arial"/>
                            <w:sz w:val="18"/>
                            <w:szCs w:val="18"/>
                          </w:rPr>
                          <w:t>Health and Safety B</w:t>
                        </w:r>
                        <w:r w:rsidR="00A043B9" w:rsidRPr="00F2322B">
                          <w:rPr>
                            <w:rStyle w:val="Hyperlink"/>
                            <w:rFonts w:asciiTheme="minorHAnsi" w:hAnsiTheme="minorHAnsi" w:cs="Arial"/>
                            <w:sz w:val="18"/>
                            <w:szCs w:val="18"/>
                          </w:rPr>
                          <w:t>u</w:t>
                        </w:r>
                        <w:r w:rsidR="00A043B9" w:rsidRPr="00F2322B">
                          <w:rPr>
                            <w:rStyle w:val="Hyperlink"/>
                            <w:rFonts w:asciiTheme="minorHAnsi" w:hAnsiTheme="minorHAnsi" w:cs="Arial"/>
                            <w:sz w:val="18"/>
                            <w:szCs w:val="18"/>
                          </w:rPr>
                          <w:t>sin</w:t>
                        </w:r>
                        <w:r w:rsidR="00A043B9" w:rsidRPr="00F2322B">
                          <w:rPr>
                            <w:rStyle w:val="Hyperlink"/>
                            <w:rFonts w:asciiTheme="minorHAnsi" w:hAnsiTheme="minorHAnsi" w:cs="Arial"/>
                            <w:sz w:val="18"/>
                            <w:szCs w:val="18"/>
                          </w:rPr>
                          <w:t>e</w:t>
                        </w:r>
                        <w:r w:rsidR="00A043B9" w:rsidRPr="00F2322B">
                          <w:rPr>
                            <w:rStyle w:val="Hyperlink"/>
                            <w:rFonts w:asciiTheme="minorHAnsi" w:hAnsiTheme="minorHAnsi" w:cs="Arial"/>
                            <w:sz w:val="18"/>
                            <w:szCs w:val="18"/>
                          </w:rPr>
                          <w:t>ss Partner</w:t>
                        </w:r>
                      </w:hyperlink>
                      <w:r w:rsidR="00B560E4" w:rsidRPr="00A043B9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3A2E" w:rsidRPr="00035960" w:rsidSect="00B468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426" w:right="397" w:bottom="1247" w:left="397" w:header="284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DBC0" w14:textId="77777777" w:rsidR="0037469F" w:rsidRDefault="0037469F" w:rsidP="008B237B">
      <w:r>
        <w:separator/>
      </w:r>
    </w:p>
  </w:endnote>
  <w:endnote w:type="continuationSeparator" w:id="0">
    <w:p w14:paraId="7A5BA30A" w14:textId="77777777" w:rsidR="0037469F" w:rsidRDefault="0037469F" w:rsidP="008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7524" w14:textId="77777777" w:rsidR="00EA31DB" w:rsidRDefault="00EA3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7469" w14:textId="35099730" w:rsidR="00501D4A" w:rsidRPr="004E3FE2" w:rsidRDefault="00000000" w:rsidP="00735EF0">
    <w:pPr>
      <w:pStyle w:val="footertext"/>
    </w:pPr>
    <w:hyperlink r:id="rId1" w:history="1">
      <w:r w:rsidR="00205A0C" w:rsidRPr="004E3FE2">
        <w:rPr>
          <w:rStyle w:val="footerfieldlabelChar"/>
          <w:rFonts w:ascii="Arial" w:hAnsi="Arial" w:cs="Arial"/>
        </w:rPr>
        <w:t>safety</w:t>
      </w:r>
      <w:r w:rsidR="00501D4A" w:rsidRPr="004E3FE2">
        <w:rPr>
          <w:rStyle w:val="footerfieldlabelChar"/>
          <w:rFonts w:ascii="Arial" w:hAnsi="Arial" w:cs="Arial"/>
        </w:rPr>
        <w:t>.unimelb.edu.au</w:t>
      </w:r>
    </w:hyperlink>
    <w:r w:rsidR="00501D4A" w:rsidRPr="004E3FE2">
      <w:tab/>
    </w:r>
    <w:r w:rsidR="00735EF0">
      <w:t xml:space="preserve">                                                                                                                                                           </w:t>
    </w:r>
    <w:r w:rsidR="00F2322B">
      <w:t xml:space="preserve">     </w:t>
    </w:r>
    <w:r w:rsidR="00735EF0">
      <w:t xml:space="preserve">   </w:t>
    </w:r>
    <w:r w:rsidR="0055292D">
      <w:t xml:space="preserve">HEALTH &amp; SAFETY: </w:t>
    </w:r>
    <w:r w:rsidR="00253E0A" w:rsidRPr="00F2322B">
      <w:rPr>
        <w:rStyle w:val="footerdocheaderChar"/>
        <w:rFonts w:ascii="Arial" w:hAnsi="Arial" w:cs="Arial"/>
        <w:sz w:val="12"/>
        <w:szCs w:val="18"/>
      </w:rPr>
      <w:t>Basic First Aid Kit Contents</w:t>
    </w:r>
    <w:r w:rsidR="00F2322B">
      <w:rPr>
        <w:rStyle w:val="footerdocheaderChar"/>
        <w:rFonts w:ascii="Arial" w:hAnsi="Arial" w:cs="Arial"/>
        <w:sz w:val="12"/>
        <w:szCs w:val="18"/>
      </w:rPr>
      <w:t xml:space="preserve">     </w:t>
    </w:r>
    <w:r w:rsidR="00501D4A" w:rsidRPr="00F2322B">
      <w:rPr>
        <w:sz w:val="12"/>
        <w:szCs w:val="18"/>
      </w:rPr>
      <w:t xml:space="preserve"> </w:t>
    </w:r>
    <w:r w:rsidR="005355A1" w:rsidRPr="004E3FE2">
      <w:rPr>
        <w:rStyle w:val="footerfieldlabelChar"/>
        <w:rFonts w:ascii="Arial" w:hAnsi="Arial" w:cs="Arial"/>
      </w:rPr>
      <w:fldChar w:fldCharType="begin"/>
    </w:r>
    <w:r w:rsidR="00501D4A" w:rsidRPr="004E3FE2">
      <w:rPr>
        <w:rStyle w:val="footerfieldlabelChar"/>
        <w:rFonts w:ascii="Arial" w:hAnsi="Arial" w:cs="Arial"/>
      </w:rPr>
      <w:instrText xml:space="preserve"> PAGE </w:instrText>
    </w:r>
    <w:r w:rsidR="005355A1" w:rsidRPr="004E3FE2">
      <w:rPr>
        <w:rStyle w:val="footerfieldlabelChar"/>
        <w:rFonts w:ascii="Arial" w:hAnsi="Arial" w:cs="Arial"/>
      </w:rPr>
      <w:fldChar w:fldCharType="separate"/>
    </w:r>
    <w:r w:rsidR="00BB0F61">
      <w:rPr>
        <w:rStyle w:val="footerfieldlabelChar"/>
        <w:rFonts w:ascii="Arial" w:hAnsi="Arial" w:cs="Arial"/>
        <w:noProof/>
      </w:rPr>
      <w:t>1</w:t>
    </w:r>
    <w:r w:rsidR="005355A1" w:rsidRPr="004E3FE2">
      <w:rPr>
        <w:rStyle w:val="footerfieldlabelChar"/>
        <w:rFonts w:ascii="Arial" w:hAnsi="Arial" w:cs="Arial"/>
      </w:rPr>
      <w:fldChar w:fldCharType="end"/>
    </w:r>
    <w:r w:rsidR="004E3FE2" w:rsidRPr="004E3FE2">
      <w:rPr>
        <w:rStyle w:val="footerfieldlabelChar"/>
        <w:rFonts w:ascii="Arial" w:hAnsi="Arial" w:cs="Arial"/>
      </w:rPr>
      <w:t xml:space="preserve"> of </w:t>
    </w:r>
    <w:r w:rsidR="00F2322B">
      <w:rPr>
        <w:rStyle w:val="footerfieldlabelChar"/>
        <w:rFonts w:ascii="Arial" w:hAnsi="Arial" w:cs="Arial"/>
      </w:rPr>
      <w:t>3</w:t>
    </w:r>
  </w:p>
  <w:p w14:paraId="2608DE40" w14:textId="505C7A5E" w:rsidR="00501D4A" w:rsidRPr="00A043B9" w:rsidRDefault="00735EF0" w:rsidP="008B237B">
    <w:pPr>
      <w:pStyle w:val="footertext"/>
    </w:pPr>
    <w:r>
      <w:rPr>
        <w:rStyle w:val="footerfieldlabelChar"/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     </w:t>
    </w:r>
    <w:r w:rsidR="00501D4A" w:rsidRPr="00A043B9">
      <w:rPr>
        <w:rStyle w:val="footerfieldlabelChar"/>
        <w:rFonts w:asciiTheme="minorHAnsi" w:hAnsiTheme="minorHAnsi" w:cs="Arial"/>
      </w:rPr>
      <w:t>Date</w:t>
    </w:r>
    <w:r w:rsidR="00501D4A" w:rsidRPr="00A043B9">
      <w:t xml:space="preserve">: </w:t>
    </w:r>
    <w:r w:rsidR="006820E1">
      <w:t>October</w:t>
    </w:r>
    <w:r w:rsidR="0055292D">
      <w:t xml:space="preserve"> 20</w:t>
    </w:r>
    <w:r w:rsidR="006E009D">
      <w:t>22</w:t>
    </w:r>
    <w:r w:rsidR="004E3FE2" w:rsidRPr="00A043B9">
      <w:t xml:space="preserve"> </w:t>
    </w:r>
    <w:r w:rsidR="00501D4A" w:rsidRPr="00A043B9">
      <w:rPr>
        <w:rStyle w:val="footerfieldlabelChar"/>
        <w:rFonts w:asciiTheme="minorHAnsi" w:hAnsiTheme="minorHAnsi" w:cs="Arial"/>
      </w:rPr>
      <w:t>Version</w:t>
    </w:r>
    <w:r w:rsidR="00205A0C" w:rsidRPr="00A043B9">
      <w:t xml:space="preserve">: </w:t>
    </w:r>
    <w:proofErr w:type="gramStart"/>
    <w:r w:rsidR="00205A0C" w:rsidRPr="00A043B9">
      <w:t>1.</w:t>
    </w:r>
    <w:r w:rsidR="00A1720E">
      <w:t>1</w:t>
    </w:r>
    <w:r w:rsidR="004E3FE2" w:rsidRPr="00A043B9">
      <w:t xml:space="preserve"> </w:t>
    </w:r>
    <w:r w:rsidR="00501D4A" w:rsidRPr="00A043B9">
      <w:t xml:space="preserve"> </w:t>
    </w:r>
    <w:proofErr w:type="spellStart"/>
    <w:r w:rsidR="00501D4A" w:rsidRPr="00A043B9">
      <w:rPr>
        <w:rStyle w:val="footerfieldlabelChar"/>
        <w:rFonts w:asciiTheme="minorHAnsi" w:hAnsiTheme="minorHAnsi" w:cs="Arial"/>
      </w:rPr>
      <w:t>Authorised</w:t>
    </w:r>
    <w:proofErr w:type="spellEnd"/>
    <w:proofErr w:type="gramEnd"/>
    <w:r w:rsidR="00501D4A" w:rsidRPr="00A043B9">
      <w:rPr>
        <w:rStyle w:val="footerfieldlabelChar"/>
        <w:rFonts w:asciiTheme="minorHAnsi" w:hAnsiTheme="minorHAnsi" w:cs="Arial"/>
      </w:rPr>
      <w:t xml:space="preserve"> by</w:t>
    </w:r>
    <w:r w:rsidR="00501D4A" w:rsidRPr="00A043B9">
      <w:t>:</w:t>
    </w:r>
    <w:r w:rsidR="003A32B7" w:rsidRPr="00A043B9">
      <w:t xml:space="preserve"> </w:t>
    </w:r>
    <w:r w:rsidR="006820E1">
      <w:t>Director</w:t>
    </w:r>
    <w:r w:rsidR="00501D4A" w:rsidRPr="00A043B9">
      <w:t xml:space="preserve">, </w:t>
    </w:r>
    <w:r w:rsidR="003A32B7" w:rsidRPr="00A043B9">
      <w:t xml:space="preserve">Health </w:t>
    </w:r>
    <w:r w:rsidR="00806326">
      <w:t>and</w:t>
    </w:r>
    <w:r w:rsidR="003A32B7" w:rsidRPr="00A043B9">
      <w:t xml:space="preserve"> Safety</w:t>
    </w:r>
    <w:r w:rsidR="006820E1">
      <w:t xml:space="preserve"> </w:t>
    </w:r>
    <w:r w:rsidR="004460B3" w:rsidRPr="00A043B9">
      <w:rPr>
        <w:b/>
      </w:rPr>
      <w:t>Next</w:t>
    </w:r>
    <w:r w:rsidR="00501D4A" w:rsidRPr="00A043B9">
      <w:rPr>
        <w:rStyle w:val="footerfieldlabelChar"/>
        <w:rFonts w:asciiTheme="minorHAnsi" w:hAnsiTheme="minorHAnsi" w:cs="Arial"/>
      </w:rPr>
      <w:t xml:space="preserve"> Review</w:t>
    </w:r>
    <w:r w:rsidR="00501D4A" w:rsidRPr="00A043B9">
      <w:t xml:space="preserve">: </w:t>
    </w:r>
    <w:r w:rsidR="006820E1">
      <w:t>October</w:t>
    </w:r>
    <w:r w:rsidR="0055292D">
      <w:t xml:space="preserve"> 202</w:t>
    </w:r>
    <w:r w:rsidR="000977E7">
      <w:t>7</w:t>
    </w:r>
  </w:p>
  <w:p w14:paraId="3D430BB3" w14:textId="00499389" w:rsidR="00501D4A" w:rsidRPr="00A043B9" w:rsidRDefault="00735EF0" w:rsidP="008B237B">
    <w:pPr>
      <w:pStyle w:val="footertex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501D4A" w:rsidRPr="00A043B9">
      <w:t>© The University of Melbourne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0CCC" w14:textId="77777777" w:rsidR="00EA31DB" w:rsidRDefault="00EA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31F9" w14:textId="77777777" w:rsidR="0037469F" w:rsidRDefault="0037469F" w:rsidP="008B237B">
      <w:r>
        <w:separator/>
      </w:r>
    </w:p>
  </w:footnote>
  <w:footnote w:type="continuationSeparator" w:id="0">
    <w:p w14:paraId="3AB83BDD" w14:textId="77777777" w:rsidR="0037469F" w:rsidRDefault="0037469F" w:rsidP="008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80B8" w14:textId="77777777" w:rsidR="00EA31DB" w:rsidRDefault="00EA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F2E0" w14:textId="77777777" w:rsidR="00EA31DB" w:rsidRDefault="00EA3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AC3C" w14:textId="77777777" w:rsidR="00EA31DB" w:rsidRDefault="00EA3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20EE"/>
    <w:multiLevelType w:val="multilevel"/>
    <w:tmpl w:val="E570AA0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94183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69F5A52"/>
    <w:multiLevelType w:val="hybridMultilevel"/>
    <w:tmpl w:val="CCD45848"/>
    <w:lvl w:ilvl="0" w:tplc="19229E3A">
      <w:start w:val="1"/>
      <w:numFmt w:val="decimal"/>
      <w:pStyle w:val="StyleHeading1Arial14ptText1"/>
      <w:lvlText w:val="%1."/>
      <w:lvlJc w:val="left"/>
      <w:pPr>
        <w:ind w:left="720" w:hanging="360"/>
      </w:pPr>
      <w:rPr>
        <w:rFonts w:hint="default"/>
        <w:color w:val="404040" w:themeColor="text1" w:themeTint="BF"/>
        <w:u w:color="404040" w:themeColor="text1" w:themeTint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309890">
    <w:abstractNumId w:val="1"/>
  </w:num>
  <w:num w:numId="2" w16cid:durableId="1567571951">
    <w:abstractNumId w:val="0"/>
  </w:num>
  <w:num w:numId="3" w16cid:durableId="1684823735">
    <w:abstractNumId w:val="1"/>
  </w:num>
  <w:num w:numId="4" w16cid:durableId="1661428220">
    <w:abstractNumId w:val="1"/>
  </w:num>
  <w:num w:numId="5" w16cid:durableId="1153836667">
    <w:abstractNumId w:val="1"/>
  </w:num>
  <w:num w:numId="6" w16cid:durableId="194003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en-US" w:vendorID="64" w:dllVersion="0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50"/>
    <w:rsid w:val="000110D0"/>
    <w:rsid w:val="000174BE"/>
    <w:rsid w:val="0001763F"/>
    <w:rsid w:val="00026A69"/>
    <w:rsid w:val="00026B31"/>
    <w:rsid w:val="00030C7C"/>
    <w:rsid w:val="00035960"/>
    <w:rsid w:val="00060B10"/>
    <w:rsid w:val="0006374C"/>
    <w:rsid w:val="00072809"/>
    <w:rsid w:val="000977E7"/>
    <w:rsid w:val="000A2C5F"/>
    <w:rsid w:val="001159AD"/>
    <w:rsid w:val="00123E78"/>
    <w:rsid w:val="00143A2E"/>
    <w:rsid w:val="001509F5"/>
    <w:rsid w:val="001819D6"/>
    <w:rsid w:val="001C49D2"/>
    <w:rsid w:val="001C4C09"/>
    <w:rsid w:val="001C5C8F"/>
    <w:rsid w:val="001D4A7C"/>
    <w:rsid w:val="001E253B"/>
    <w:rsid w:val="002044EC"/>
    <w:rsid w:val="00205A0C"/>
    <w:rsid w:val="00245D8A"/>
    <w:rsid w:val="00253E0A"/>
    <w:rsid w:val="0025493D"/>
    <w:rsid w:val="00264ED8"/>
    <w:rsid w:val="00277416"/>
    <w:rsid w:val="0028778F"/>
    <w:rsid w:val="002A1CD7"/>
    <w:rsid w:val="002B134A"/>
    <w:rsid w:val="002D09AB"/>
    <w:rsid w:val="003062E3"/>
    <w:rsid w:val="003379C7"/>
    <w:rsid w:val="0037469F"/>
    <w:rsid w:val="00387DA7"/>
    <w:rsid w:val="00395366"/>
    <w:rsid w:val="003A32B7"/>
    <w:rsid w:val="003B62E7"/>
    <w:rsid w:val="003C2A8D"/>
    <w:rsid w:val="003F53CC"/>
    <w:rsid w:val="003F6C8F"/>
    <w:rsid w:val="00406CF3"/>
    <w:rsid w:val="00422CAF"/>
    <w:rsid w:val="004460B3"/>
    <w:rsid w:val="00454CE6"/>
    <w:rsid w:val="004659BA"/>
    <w:rsid w:val="004746B4"/>
    <w:rsid w:val="00481C6A"/>
    <w:rsid w:val="004A3EE8"/>
    <w:rsid w:val="004B2D4C"/>
    <w:rsid w:val="004B7475"/>
    <w:rsid w:val="004D07D9"/>
    <w:rsid w:val="004D086B"/>
    <w:rsid w:val="004E3FE2"/>
    <w:rsid w:val="004E57A5"/>
    <w:rsid w:val="00501737"/>
    <w:rsid w:val="00501D4A"/>
    <w:rsid w:val="00505039"/>
    <w:rsid w:val="00521B0A"/>
    <w:rsid w:val="005355A1"/>
    <w:rsid w:val="00537691"/>
    <w:rsid w:val="0055292D"/>
    <w:rsid w:val="00583080"/>
    <w:rsid w:val="005B06A2"/>
    <w:rsid w:val="005C25C6"/>
    <w:rsid w:val="005F75CF"/>
    <w:rsid w:val="00600C02"/>
    <w:rsid w:val="00610EAC"/>
    <w:rsid w:val="00621403"/>
    <w:rsid w:val="00630649"/>
    <w:rsid w:val="00666DC3"/>
    <w:rsid w:val="006820E1"/>
    <w:rsid w:val="006903E6"/>
    <w:rsid w:val="006A46FF"/>
    <w:rsid w:val="006C33A4"/>
    <w:rsid w:val="006E009D"/>
    <w:rsid w:val="006E7CEE"/>
    <w:rsid w:val="00735EF0"/>
    <w:rsid w:val="00767E95"/>
    <w:rsid w:val="00784918"/>
    <w:rsid w:val="007C53F3"/>
    <w:rsid w:val="007D4ADA"/>
    <w:rsid w:val="007F04A7"/>
    <w:rsid w:val="00806326"/>
    <w:rsid w:val="00806E70"/>
    <w:rsid w:val="008309A2"/>
    <w:rsid w:val="00853531"/>
    <w:rsid w:val="008B237B"/>
    <w:rsid w:val="008C564E"/>
    <w:rsid w:val="00925651"/>
    <w:rsid w:val="00953BE5"/>
    <w:rsid w:val="00987F80"/>
    <w:rsid w:val="00992483"/>
    <w:rsid w:val="009A2311"/>
    <w:rsid w:val="009B2388"/>
    <w:rsid w:val="009B6D32"/>
    <w:rsid w:val="009B7CF7"/>
    <w:rsid w:val="009D1499"/>
    <w:rsid w:val="009D4969"/>
    <w:rsid w:val="009E1157"/>
    <w:rsid w:val="009E345F"/>
    <w:rsid w:val="009E60EE"/>
    <w:rsid w:val="009F0D37"/>
    <w:rsid w:val="00A02053"/>
    <w:rsid w:val="00A043B9"/>
    <w:rsid w:val="00A10208"/>
    <w:rsid w:val="00A1720E"/>
    <w:rsid w:val="00A34845"/>
    <w:rsid w:val="00A47890"/>
    <w:rsid w:val="00A51BB0"/>
    <w:rsid w:val="00A70E8B"/>
    <w:rsid w:val="00A86398"/>
    <w:rsid w:val="00A97360"/>
    <w:rsid w:val="00AB4976"/>
    <w:rsid w:val="00AD3B31"/>
    <w:rsid w:val="00AD3D57"/>
    <w:rsid w:val="00AE6128"/>
    <w:rsid w:val="00B0102D"/>
    <w:rsid w:val="00B16A3F"/>
    <w:rsid w:val="00B2013F"/>
    <w:rsid w:val="00B26A18"/>
    <w:rsid w:val="00B37C31"/>
    <w:rsid w:val="00B46813"/>
    <w:rsid w:val="00B560E4"/>
    <w:rsid w:val="00B65994"/>
    <w:rsid w:val="00B91770"/>
    <w:rsid w:val="00B95BE9"/>
    <w:rsid w:val="00BB0CDD"/>
    <w:rsid w:val="00BB0F61"/>
    <w:rsid w:val="00BB1FD5"/>
    <w:rsid w:val="00BD35E7"/>
    <w:rsid w:val="00BE0F0F"/>
    <w:rsid w:val="00C13029"/>
    <w:rsid w:val="00C14F72"/>
    <w:rsid w:val="00C16283"/>
    <w:rsid w:val="00C31898"/>
    <w:rsid w:val="00C37DDA"/>
    <w:rsid w:val="00C421E0"/>
    <w:rsid w:val="00C56240"/>
    <w:rsid w:val="00C76845"/>
    <w:rsid w:val="00C81A73"/>
    <w:rsid w:val="00C94C09"/>
    <w:rsid w:val="00CC0B66"/>
    <w:rsid w:val="00CC653E"/>
    <w:rsid w:val="00CF00D4"/>
    <w:rsid w:val="00CF3A47"/>
    <w:rsid w:val="00D3256A"/>
    <w:rsid w:val="00D356E3"/>
    <w:rsid w:val="00D5421B"/>
    <w:rsid w:val="00D62EE1"/>
    <w:rsid w:val="00D80B08"/>
    <w:rsid w:val="00D916B6"/>
    <w:rsid w:val="00D95798"/>
    <w:rsid w:val="00D97AA2"/>
    <w:rsid w:val="00DA2650"/>
    <w:rsid w:val="00DD2A7A"/>
    <w:rsid w:val="00DE2425"/>
    <w:rsid w:val="00DF698B"/>
    <w:rsid w:val="00E07CA7"/>
    <w:rsid w:val="00E348D7"/>
    <w:rsid w:val="00E45DE3"/>
    <w:rsid w:val="00E47DFA"/>
    <w:rsid w:val="00E50F5F"/>
    <w:rsid w:val="00E65BB5"/>
    <w:rsid w:val="00E91BA5"/>
    <w:rsid w:val="00EA0AB3"/>
    <w:rsid w:val="00EA31DB"/>
    <w:rsid w:val="00F0050F"/>
    <w:rsid w:val="00F2322B"/>
    <w:rsid w:val="00F34EAB"/>
    <w:rsid w:val="00F51A35"/>
    <w:rsid w:val="00FB0A08"/>
    <w:rsid w:val="00FB5769"/>
    <w:rsid w:val="00FC6372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01C518"/>
  <w15:docId w15:val="{540E3D1E-9C6C-4882-8453-AD827856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B237B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7CA7"/>
    <w:pPr>
      <w:keepNext/>
      <w:numPr>
        <w:numId w:val="1"/>
      </w:numPr>
      <w:pBdr>
        <w:bottom w:val="single" w:sz="4" w:space="0" w:color="094183"/>
      </w:pBdr>
      <w:spacing w:before="120" w:after="120"/>
      <w:outlineLvl w:val="0"/>
    </w:pPr>
    <w:rPr>
      <w:rFonts w:ascii="Calibri" w:hAnsi="Calibri" w:cs="Arial"/>
      <w:b/>
      <w:bCs/>
      <w:caps/>
      <w:color w:val="094183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  <w:tabs>
        <w:tab w:val="clear" w:pos="425"/>
        <w:tab w:val="num" w:pos="360"/>
      </w:tabs>
      <w:ind w:firstLine="0"/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FD5EB5"/>
    <w:pPr>
      <w:spacing w:before="227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basedOn w:val="DefaultParagraphFont"/>
    <w:link w:val="Heading1"/>
    <w:rsid w:val="00E07CA7"/>
    <w:rPr>
      <w:rFonts w:ascii="Calibri" w:hAnsi="Calibri" w:cs="Arial"/>
      <w:b/>
      <w:bCs/>
      <w:caps/>
      <w:color w:val="094183"/>
      <w:kern w:val="32"/>
      <w:sz w:val="28"/>
      <w:szCs w:val="28"/>
      <w:lang w:val="en-US" w:eastAsia="en-US"/>
    </w:rPr>
  </w:style>
  <w:style w:type="paragraph" w:customStyle="1" w:styleId="footertext">
    <w:name w:val="footer text"/>
    <w:basedOn w:val="Normal"/>
    <w:link w:val="footertextChar"/>
    <w:rsid w:val="00FD5EB5"/>
    <w:rPr>
      <w:sz w:val="14"/>
    </w:rPr>
  </w:style>
  <w:style w:type="character" w:customStyle="1" w:styleId="footertextChar">
    <w:name w:val="footer text Char"/>
    <w:basedOn w:val="DefaultParagraphFont"/>
    <w:link w:val="footertext"/>
    <w:rsid w:val="00FD5EB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FB5769"/>
    <w:rPr>
      <w:sz w:val="18"/>
      <w:szCs w:val="18"/>
    </w:rPr>
  </w:style>
  <w:style w:type="paragraph" w:customStyle="1" w:styleId="tableheadinglevel1">
    <w:name w:val="table heading level 1"/>
    <w:basedOn w:val="tabletext"/>
    <w:rsid w:val="008309A2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paragraph" w:styleId="BalloonText">
    <w:name w:val="Balloon Text"/>
    <w:basedOn w:val="Normal"/>
    <w:link w:val="BalloonTextChar"/>
    <w:rsid w:val="00026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6A69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A32B7"/>
    <w:rPr>
      <w:color w:val="808080"/>
    </w:rPr>
  </w:style>
  <w:style w:type="character" w:customStyle="1" w:styleId="tabletextChar">
    <w:name w:val="table text Char"/>
    <w:link w:val="tabletext"/>
    <w:locked/>
    <w:rsid w:val="00B560E4"/>
    <w:rPr>
      <w:rFonts w:ascii="Univers LT Std 45 Light" w:hAnsi="Univers LT Std 45 Light"/>
      <w:sz w:val="18"/>
      <w:szCs w:val="18"/>
      <w:lang w:val="en-US" w:eastAsia="en-US"/>
    </w:rPr>
  </w:style>
  <w:style w:type="paragraph" w:customStyle="1" w:styleId="StyleHeading1Arial14ptText1">
    <w:name w:val="Style Heading 1 + Arial 14 pt Text 1"/>
    <w:basedOn w:val="Heading1"/>
    <w:rsid w:val="00B91770"/>
    <w:pPr>
      <w:numPr>
        <w:numId w:val="6"/>
      </w:numPr>
      <w:ind w:left="567" w:hanging="567"/>
    </w:pPr>
    <w:rPr>
      <w:rFonts w:ascii="Arial" w:hAnsi="Arial"/>
      <w:color w:val="404040" w:themeColor="text1" w:themeTint="BF"/>
    </w:rPr>
  </w:style>
  <w:style w:type="character" w:styleId="FollowedHyperlink">
    <w:name w:val="FollowedHyperlink"/>
    <w:basedOn w:val="DefaultParagraphFont"/>
    <w:semiHidden/>
    <w:unhideWhenUsed/>
    <w:rsid w:val="00E07CA7"/>
    <w:rPr>
      <w:color w:val="800080" w:themeColor="followedHyperlink"/>
      <w:u w:val="single"/>
    </w:rPr>
  </w:style>
  <w:style w:type="paragraph" w:customStyle="1" w:styleId="Style1">
    <w:name w:val="Style1"/>
    <w:basedOn w:val="Normal"/>
    <w:qFormat/>
    <w:rsid w:val="0055292D"/>
    <w:pPr>
      <w:widowControl/>
      <w:autoSpaceDE/>
      <w:autoSpaceDN/>
      <w:adjustRightInd/>
      <w:jc w:val="right"/>
    </w:pPr>
    <w:rPr>
      <w:rFonts w:asciiTheme="minorHAnsi" w:eastAsiaTheme="minorHAnsi" w:hAnsiTheme="minorHAnsi" w:cstheme="minorBidi"/>
      <w:caps/>
      <w:sz w:val="52"/>
      <w:szCs w:val="22"/>
      <w:lang w:val="en-AU"/>
    </w:rPr>
  </w:style>
  <w:style w:type="table" w:customStyle="1" w:styleId="TableGrid1">
    <w:name w:val="Table Grid1"/>
    <w:basedOn w:val="TableNormal"/>
    <w:next w:val="TableGrid"/>
    <w:rsid w:val="004746B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E345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E34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345F"/>
    <w:rPr>
      <w:rFonts w:ascii="Univers LT Std 45 Light" w:hAnsi="Univers LT Std 45 Ligh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3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345F"/>
    <w:rPr>
      <w:rFonts w:ascii="Univers LT Std 45 Light" w:hAnsi="Univers LT Std 45 Light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0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ty.unimelb.edu.au/health-and-safety-contac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.unimelb.edu.au/safety-topics/first-aid-equip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fety.unimelb.edu.au/health-and-safety-contac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safety-topics/first-aid-equipmen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afety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2BB8ED4-AC1E-4286-9165-B594E98F45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4169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</dc:creator>
  <cp:keywords/>
  <dc:description/>
  <cp:lastModifiedBy>Weini Lim</cp:lastModifiedBy>
  <cp:revision>2</cp:revision>
  <cp:lastPrinted>2013-10-30T21:16:00Z</cp:lastPrinted>
  <dcterms:created xsi:type="dcterms:W3CDTF">2023-11-15T05:12:00Z</dcterms:created>
  <dcterms:modified xsi:type="dcterms:W3CDTF">2023-11-15T05:12:00Z</dcterms:modified>
</cp:coreProperties>
</file>