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517037" w:rsidR="006D5327" w:rsidP="006D5327" w:rsidRDefault="006D5327" w14:paraId="029C9E86" w14:textId="30FB39B0">
      <w:pPr>
        <w:rPr>
          <w:rFonts w:ascii="Arial" w:hAnsi="Arial" w:cs="Arial"/>
          <w:color w:val="FFFFFF" w:themeColor="background1"/>
          <w:sz w:val="48"/>
          <w:szCs w:val="48"/>
        </w:rPr>
      </w:pPr>
      <w:r w:rsidRPr="00517037">
        <w:rPr>
          <w:rFonts w:ascii="Arial" w:hAnsi="Arial" w:cs="Arial"/>
          <w:noProof/>
          <w:color w:val="FFFFFF" w:themeColor="background1"/>
          <w:sz w:val="48"/>
          <w:szCs w:val="48"/>
        </w:rPr>
        <w:drawing>
          <wp:anchor distT="0" distB="0" distL="114300" distR="114300" simplePos="0" relativeHeight="251659264" behindDoc="1" locked="0" layoutInCell="1" allowOverlap="1" wp14:anchorId="4D7A2FE1" wp14:editId="57635499">
            <wp:simplePos x="0" y="0"/>
            <wp:positionH relativeFrom="column">
              <wp:posOffset>-85725</wp:posOffset>
            </wp:positionH>
            <wp:positionV relativeFrom="paragraph">
              <wp:posOffset>-102235</wp:posOffset>
            </wp:positionV>
            <wp:extent cx="6840220" cy="1365250"/>
            <wp:effectExtent l="0" t="0" r="0" b="0"/>
            <wp:wrapNone/>
            <wp:docPr id="78380827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874579" name="Picture 168787457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1365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7037">
        <w:rPr>
          <w:rFonts w:ascii="Arial" w:hAnsi="Arial" w:cs="Arial"/>
          <w:color w:val="FFFFFF" w:themeColor="background1"/>
          <w:sz w:val="48"/>
          <w:szCs w:val="48"/>
        </w:rPr>
        <w:t>HEALTH AND SAFETY</w:t>
      </w:r>
      <w:r w:rsidRPr="00517037">
        <w:rPr>
          <w:rFonts w:ascii="Arial" w:hAnsi="Arial" w:cs="Arial"/>
          <w:color w:val="FFFFFF" w:themeColor="background1"/>
          <w:sz w:val="48"/>
          <w:szCs w:val="48"/>
        </w:rPr>
        <w:br/>
      </w:r>
      <w:r w:rsidRPr="00517037">
        <w:rPr>
          <w:rFonts w:ascii="Arial" w:hAnsi="Arial" w:cs="Arial"/>
          <w:color w:val="FFFFFF" w:themeColor="background1"/>
          <w:sz w:val="48"/>
          <w:szCs w:val="48"/>
        </w:rPr>
        <w:t>E-mobility devices safety guidance</w:t>
      </w:r>
    </w:p>
    <w:p w:rsidR="006D5327" w:rsidP="005154EE" w:rsidRDefault="006D5327" w14:paraId="260F130A" w14:textId="77777777"/>
    <w:p w:rsidP="00083C1E" w:rsidRDefault="00083C1E" w14:paraId="26AE9AE7" w14:textId="77777777">
      <w:pPr>
        <w:pStyle w:val="Heading1"/>
        <w:rPr>
          <w:kern w:val="36"/>
          <w:szCs w:val="36"/>
          <w:lang w:eastAsia="en-AU"/>
          <w14:ligatures w14:val="standardContextual"/>
        </w:rPr>
      </w:pPr>
      <w:r w:rsidRPr="00083C1E">
        <w:t>1      Context</w:t>
      </w:r>
    </w:p>
    <w:p w:rsidRPr="006D5327" w:rsidR="00EC385E" w:rsidP="00743851" w:rsidRDefault="00EC385E" w14:paraId="072B2DB4" w14:textId="02F0CF68">
      <w:pPr>
        <w:pStyle w:val="ListParagraph"/>
        <w:spacing w:after="160" w:line="259" w:lineRule="auto"/>
        <w:ind w:left="0"/>
        <w:rPr>
          <w:rFonts w:ascii="Arial" w:hAnsi="Arial" w:eastAsia="Calibri" w:cs="Arial"/>
          <w:bCs/>
          <w:spacing w:val="1"/>
        </w:rPr>
      </w:pPr>
      <w:r w:rsidRPr="006D5327">
        <w:rPr>
          <w:rFonts w:ascii="Arial" w:hAnsi="Arial" w:eastAsia="Calibri" w:cs="Arial"/>
          <w:bCs/>
          <w:i/>
          <w:iCs/>
          <w:spacing w:val="1"/>
        </w:rPr>
        <w:t>E-mobility devices</w:t>
      </w:r>
      <w:r w:rsidRPr="006D5327">
        <w:rPr>
          <w:rFonts w:ascii="Arial" w:hAnsi="Arial" w:eastAsia="Calibri" w:cs="Arial"/>
          <w:bCs/>
          <w:spacing w:val="1"/>
        </w:rPr>
        <w:t xml:space="preserve"> are an emerging mode of transport that staff, students and others at the University may choose for convenience, low environmental impact and low cost. </w:t>
      </w:r>
    </w:p>
    <w:p w:rsidRPr="006D5327" w:rsidR="00247BED" w:rsidP="00743851" w:rsidRDefault="00247BED" w14:paraId="56C4E380" w14:textId="72565299">
      <w:pPr>
        <w:pStyle w:val="ListParagraph"/>
        <w:spacing w:after="160" w:line="259" w:lineRule="auto"/>
        <w:ind w:left="0"/>
        <w:rPr>
          <w:rFonts w:ascii="Arial" w:hAnsi="Arial" w:eastAsia="Calibri" w:cs="Arial"/>
          <w:bCs/>
          <w:spacing w:val="1"/>
        </w:rPr>
      </w:pPr>
    </w:p>
    <w:p w:rsidRPr="006D5327" w:rsidR="00247BED" w:rsidP="00743851" w:rsidRDefault="00247BED" w14:paraId="315825D9" w14:textId="5E1A58B0">
      <w:pPr>
        <w:pStyle w:val="ListParagraph"/>
        <w:spacing w:after="160" w:line="259" w:lineRule="auto"/>
        <w:ind w:left="0"/>
        <w:rPr>
          <w:rFonts w:ascii="Arial" w:hAnsi="Arial" w:eastAsia="Calibri" w:cs="Arial"/>
          <w:bCs/>
          <w:spacing w:val="1"/>
        </w:rPr>
      </w:pPr>
      <w:r w:rsidRPr="006D5327">
        <w:rPr>
          <w:rFonts w:ascii="Arial" w:hAnsi="Arial" w:eastAsia="Calibri" w:cs="Arial"/>
          <w:bCs/>
          <w:spacing w:val="1"/>
        </w:rPr>
        <w:t>The University does not control the selection, maintenance</w:t>
      </w:r>
      <w:r w:rsidRPr="006D5327" w:rsidR="001671F9">
        <w:rPr>
          <w:rFonts w:ascii="Arial" w:hAnsi="Arial" w:eastAsia="Calibri" w:cs="Arial"/>
          <w:bCs/>
          <w:spacing w:val="1"/>
        </w:rPr>
        <w:t>,</w:t>
      </w:r>
      <w:r w:rsidRPr="006D5327">
        <w:rPr>
          <w:rFonts w:ascii="Arial" w:hAnsi="Arial" w:eastAsia="Calibri" w:cs="Arial"/>
          <w:bCs/>
          <w:spacing w:val="1"/>
        </w:rPr>
        <w:t xml:space="preserve"> </w:t>
      </w:r>
      <w:r w:rsidRPr="006D5327" w:rsidR="001671F9">
        <w:rPr>
          <w:rFonts w:ascii="Arial" w:hAnsi="Arial" w:eastAsia="Calibri" w:cs="Arial"/>
          <w:bCs/>
          <w:spacing w:val="1"/>
        </w:rPr>
        <w:t>inspection</w:t>
      </w:r>
      <w:r w:rsidRPr="006D5327" w:rsidR="004F5420">
        <w:rPr>
          <w:rFonts w:ascii="Arial" w:hAnsi="Arial" w:eastAsia="Calibri" w:cs="Arial"/>
          <w:bCs/>
          <w:spacing w:val="1"/>
        </w:rPr>
        <w:t xml:space="preserve">, modification </w:t>
      </w:r>
      <w:r w:rsidRPr="006D5327">
        <w:rPr>
          <w:rFonts w:ascii="Arial" w:hAnsi="Arial" w:eastAsia="Calibri" w:cs="Arial"/>
          <w:bCs/>
          <w:spacing w:val="1"/>
        </w:rPr>
        <w:t xml:space="preserve">or operation of </w:t>
      </w:r>
      <w:r w:rsidRPr="006D5327">
        <w:rPr>
          <w:rFonts w:ascii="Arial" w:hAnsi="Arial" w:eastAsia="Calibri" w:cs="Arial"/>
          <w:bCs/>
          <w:i/>
          <w:iCs/>
          <w:spacing w:val="1"/>
        </w:rPr>
        <w:t>e-mobility devices</w:t>
      </w:r>
      <w:r w:rsidRPr="006D5327">
        <w:rPr>
          <w:rFonts w:ascii="Arial" w:hAnsi="Arial" w:eastAsia="Calibri" w:cs="Arial"/>
          <w:bCs/>
          <w:spacing w:val="1"/>
        </w:rPr>
        <w:t xml:space="preserve"> brought to the University’s campuses and workplaces by employees, students</w:t>
      </w:r>
      <w:r w:rsidRPr="006D5327" w:rsidR="00806AA6">
        <w:rPr>
          <w:rFonts w:ascii="Arial" w:hAnsi="Arial" w:eastAsia="Calibri" w:cs="Arial"/>
          <w:bCs/>
          <w:spacing w:val="1"/>
        </w:rPr>
        <w:t>, visitors</w:t>
      </w:r>
      <w:r w:rsidRPr="006D5327">
        <w:rPr>
          <w:rFonts w:ascii="Arial" w:hAnsi="Arial" w:eastAsia="Calibri" w:cs="Arial"/>
          <w:bCs/>
          <w:spacing w:val="1"/>
        </w:rPr>
        <w:t xml:space="preserve"> and others.</w:t>
      </w:r>
    </w:p>
    <w:p w:rsidRPr="006D5327" w:rsidR="00F93735" w:rsidP="00F93735" w:rsidRDefault="00F93735" w14:paraId="4979E3ED" w14:textId="77777777">
      <w:pPr>
        <w:pStyle w:val="ListParagraph"/>
        <w:spacing w:after="160" w:line="259" w:lineRule="auto"/>
        <w:ind w:left="0"/>
        <w:rPr>
          <w:rFonts w:ascii="Arial" w:hAnsi="Arial" w:eastAsia="Calibri" w:cs="Arial"/>
          <w:bCs/>
          <w:i/>
          <w:iCs/>
          <w:spacing w:val="1"/>
        </w:rPr>
      </w:pPr>
    </w:p>
    <w:p w:rsidRPr="006D5327" w:rsidR="00F93735" w:rsidP="00F93735" w:rsidRDefault="00F93735" w14:paraId="742C9650" w14:textId="10C0A4AB">
      <w:pPr>
        <w:pStyle w:val="ListParagraph"/>
        <w:spacing w:after="160" w:line="259" w:lineRule="auto"/>
        <w:ind w:left="0"/>
        <w:rPr>
          <w:rFonts w:ascii="Arial" w:hAnsi="Arial" w:eastAsia="Calibri" w:cs="Arial"/>
          <w:bCs/>
          <w:spacing w:val="1"/>
        </w:rPr>
      </w:pPr>
      <w:r w:rsidRPr="006D5327">
        <w:rPr>
          <w:rFonts w:ascii="Arial" w:hAnsi="Arial" w:eastAsia="Calibri" w:cs="Arial"/>
          <w:bCs/>
          <w:i/>
          <w:iCs/>
          <w:spacing w:val="1"/>
        </w:rPr>
        <w:t>E-mobility devices</w:t>
      </w:r>
      <w:r w:rsidRPr="006D5327">
        <w:rPr>
          <w:rFonts w:ascii="Arial" w:hAnsi="Arial" w:eastAsia="Calibri" w:cs="Arial"/>
          <w:bCs/>
          <w:spacing w:val="1"/>
        </w:rPr>
        <w:t xml:space="preserve"> introduce health and safety risks that require control when being operated or stored at the University’s campuses and workplaces. These include risks associated with:</w:t>
      </w:r>
    </w:p>
    <w:p w:rsidRPr="006D5327" w:rsidR="00F93735" w:rsidP="00345813" w:rsidRDefault="00F93735" w14:paraId="6D8F835B" w14:textId="384808AB">
      <w:pPr>
        <w:pStyle w:val="ListParagraph"/>
        <w:numPr>
          <w:ilvl w:val="0"/>
          <w:numId w:val="4"/>
        </w:numPr>
        <w:spacing w:after="160" w:line="259" w:lineRule="auto"/>
        <w:ind w:right="0"/>
        <w:rPr>
          <w:rFonts w:ascii="Arial" w:hAnsi="Arial" w:eastAsia="Calibri" w:cs="Arial"/>
          <w:bCs/>
          <w:spacing w:val="1"/>
        </w:rPr>
      </w:pPr>
      <w:r w:rsidRPr="006D5327">
        <w:rPr>
          <w:rFonts w:ascii="Arial" w:hAnsi="Arial" w:eastAsia="Calibri" w:cs="Arial"/>
          <w:bCs/>
          <w:spacing w:val="1"/>
        </w:rPr>
        <w:t xml:space="preserve">riding and </w:t>
      </w:r>
      <w:r w:rsidRPr="006D5327" w:rsidR="00B83F83">
        <w:rPr>
          <w:rFonts w:ascii="Arial" w:hAnsi="Arial" w:eastAsia="Calibri" w:cs="Arial"/>
          <w:bCs/>
          <w:spacing w:val="1"/>
        </w:rPr>
        <w:t>operating;</w:t>
      </w:r>
    </w:p>
    <w:p w:rsidRPr="006D5327" w:rsidR="00F93735" w:rsidP="00345813" w:rsidRDefault="00F93735" w14:paraId="35AF237C" w14:textId="77777777">
      <w:pPr>
        <w:pStyle w:val="ListParagraph"/>
        <w:numPr>
          <w:ilvl w:val="0"/>
          <w:numId w:val="4"/>
        </w:numPr>
        <w:spacing w:after="160" w:line="259" w:lineRule="auto"/>
        <w:ind w:right="0"/>
        <w:rPr>
          <w:rFonts w:ascii="Arial" w:hAnsi="Arial" w:eastAsia="Calibri" w:cs="Arial"/>
          <w:bCs/>
          <w:spacing w:val="1"/>
        </w:rPr>
      </w:pPr>
      <w:r w:rsidRPr="006D5327">
        <w:rPr>
          <w:rFonts w:ascii="Arial" w:hAnsi="Arial" w:eastAsia="Calibri" w:cs="Arial"/>
          <w:bCs/>
          <w:spacing w:val="1"/>
        </w:rPr>
        <w:t>parking, charging, storage and transit; and</w:t>
      </w:r>
    </w:p>
    <w:p w:rsidRPr="006D5327" w:rsidR="00F93735" w:rsidP="00345813" w:rsidRDefault="00F93735" w14:paraId="1AF11567" w14:textId="540CD5B5">
      <w:pPr>
        <w:pStyle w:val="ListParagraph"/>
        <w:numPr>
          <w:ilvl w:val="0"/>
          <w:numId w:val="4"/>
        </w:numPr>
        <w:spacing w:after="160" w:line="259" w:lineRule="auto"/>
        <w:ind w:right="0"/>
        <w:rPr>
          <w:rFonts w:ascii="Arial" w:hAnsi="Arial" w:eastAsia="Calibri" w:cs="Arial"/>
          <w:bCs/>
          <w:spacing w:val="1"/>
        </w:rPr>
      </w:pPr>
      <w:r w:rsidRPr="006D5327">
        <w:rPr>
          <w:rFonts w:ascii="Arial" w:hAnsi="Arial" w:eastAsia="Calibri" w:cs="Arial"/>
          <w:bCs/>
          <w:spacing w:val="1"/>
        </w:rPr>
        <w:t>disposal</w:t>
      </w:r>
      <w:r w:rsidRPr="006D5327" w:rsidR="008A4F2E">
        <w:rPr>
          <w:rFonts w:ascii="Arial" w:hAnsi="Arial" w:eastAsia="Calibri" w:cs="Arial"/>
          <w:bCs/>
          <w:spacing w:val="1"/>
        </w:rPr>
        <w:t>.</w:t>
      </w:r>
    </w:p>
    <w:p w:rsidRPr="006D5327" w:rsidR="008B5966" w:rsidP="00743851" w:rsidRDefault="008B5966" w14:paraId="5428B69C" w14:textId="4473E8AD">
      <w:pPr>
        <w:pStyle w:val="ListParagraph"/>
        <w:spacing w:after="160" w:line="259" w:lineRule="auto"/>
        <w:ind w:left="0"/>
        <w:rPr>
          <w:rFonts w:ascii="Arial" w:hAnsi="Arial" w:eastAsia="Calibri" w:cs="Arial"/>
          <w:bCs/>
          <w:spacing w:val="1"/>
        </w:rPr>
      </w:pPr>
    </w:p>
    <w:p w:rsidRPr="006D5327" w:rsidR="00F957B6" w:rsidRDefault="00000000" w14:paraId="72B396FC" w14:textId="77777777">
      <w:pPr>
        <w:pStyle w:val="ListParagraph"/>
        <w:spacing w:after="160" w:line="256" w:lineRule="auto"/>
        <w:ind w:left="0"/>
        <w:rPr>
          <w:rFonts w:ascii="Arial" w:hAnsi="Arial" w:cs="Arial"/>
        </w:rPr>
      </w:pPr>
      <w:r w:rsidRPr="006D5327">
        <w:rPr>
          <w:rFonts w:ascii="Arial" w:hAnsi="Arial" w:eastAsia="Calibri" w:cs="Arial"/>
          <w:bCs/>
          <w:spacing w:val="1"/>
        </w:rPr>
        <w:t xml:space="preserve">Operators of </w:t>
      </w:r>
      <w:r w:rsidRPr="006D5327">
        <w:rPr>
          <w:rFonts w:ascii="Arial" w:hAnsi="Arial" w:eastAsia="Calibri" w:cs="Arial"/>
          <w:bCs/>
          <w:i/>
          <w:iCs/>
          <w:spacing w:val="1"/>
        </w:rPr>
        <w:t>e-mobility devices</w:t>
      </w:r>
      <w:r w:rsidRPr="006D5327">
        <w:rPr>
          <w:rFonts w:ascii="Arial" w:hAnsi="Arial" w:eastAsia="Calibri" w:cs="Arial"/>
          <w:bCs/>
          <w:spacing w:val="1"/>
        </w:rPr>
        <w:t xml:space="preserve"> have </w:t>
      </w:r>
      <w:r w:rsidRPr="006D5327">
        <w:rPr>
          <w:rFonts w:ascii="Arial" w:hAnsi="Arial" w:eastAsia="Calibri" w:cs="Arial"/>
          <w:bCs/>
          <w:spacing w:val="1"/>
        </w:rPr>
        <w:t>responsibilities</w:t>
      </w:r>
      <w:r w:rsidRPr="006D5327" w:rsidR="008F3A7C">
        <w:rPr>
          <w:rFonts w:ascii="Arial" w:hAnsi="Arial" w:cs="Arial"/>
          <w:spacing w:val="1"/>
        </w:rPr>
        <w:t xml:space="preserve"> under the</w:t>
      </w:r>
      <w:r w:rsidRPr="006D5327">
        <w:rPr>
          <w:rFonts w:ascii="Arial" w:hAnsi="Arial" w:eastAsia="Calibri" w:cs="Arial"/>
          <w:bCs/>
          <w:spacing w:val="1"/>
        </w:rPr>
        <w:t xml:space="preserve"> </w:t>
      </w:r>
      <w:r w:rsidRPr="006D5327">
        <w:rPr>
          <w:rFonts w:ascii="Arial" w:hAnsi="Arial" w:eastAsia="Calibri" w:cs="Arial"/>
          <w:bCs/>
          <w:spacing w:val="1"/>
        </w:rPr>
        <w:t xml:space="preserve">Victorian Road Rules, local government by-laws, </w:t>
      </w:r>
      <w:r w:rsidRPr="006D5327" w:rsidR="008F3A7C">
        <w:rPr>
          <w:rFonts w:ascii="Arial" w:hAnsi="Arial" w:cs="Arial"/>
          <w:spacing w:val="1"/>
        </w:rPr>
        <w:t xml:space="preserve">the </w:t>
      </w:r>
      <w:r w:rsidRPr="006D5327">
        <w:rPr>
          <w:rFonts w:ascii="Arial" w:hAnsi="Arial" w:eastAsia="Calibri" w:cs="Arial"/>
          <w:bCs/>
          <w:spacing w:val="1"/>
        </w:rPr>
        <w:t>Occupational Health and Safety Act</w:t>
      </w:r>
      <w:r w:rsidRPr="006D5327" w:rsidR="008F3A7C">
        <w:rPr>
          <w:rFonts w:ascii="Arial" w:hAnsi="Arial" w:cs="Arial"/>
          <w:spacing w:val="1"/>
        </w:rPr>
        <w:t>,</w:t>
      </w:r>
      <w:r w:rsidRPr="006D5327">
        <w:rPr>
          <w:rFonts w:ascii="Arial" w:hAnsi="Arial" w:eastAsia="Calibri" w:cs="Arial"/>
          <w:bCs/>
          <w:spacing w:val="1"/>
        </w:rPr>
        <w:t xml:space="preserve"> and</w:t>
      </w:r>
      <w:r w:rsidRPr="006D5327" w:rsidR="008F3A7C">
        <w:rPr>
          <w:rFonts w:ascii="Arial" w:hAnsi="Arial" w:cs="Arial"/>
          <w:spacing w:val="1"/>
        </w:rPr>
        <w:t xml:space="preserve"> the</w:t>
      </w:r>
      <w:r w:rsidRPr="006D5327">
        <w:rPr>
          <w:rFonts w:ascii="Arial" w:hAnsi="Arial" w:eastAsia="Calibri" w:cs="Arial"/>
          <w:bCs/>
          <w:spacing w:val="1"/>
        </w:rPr>
        <w:t xml:space="preserve"> terms and conditions for hired </w:t>
      </w:r>
      <w:r w:rsidRPr="006D5327">
        <w:rPr>
          <w:rFonts w:ascii="Arial" w:hAnsi="Arial" w:eastAsia="Calibri" w:cs="Arial"/>
          <w:bCs/>
          <w:i/>
          <w:iCs/>
          <w:spacing w:val="1"/>
        </w:rPr>
        <w:t>e-mobility devices</w:t>
      </w:r>
      <w:r w:rsidRPr="006D5327">
        <w:rPr>
          <w:rFonts w:ascii="Arial" w:hAnsi="Arial" w:eastAsia="Calibri" w:cs="Arial"/>
          <w:bCs/>
          <w:spacing w:val="1"/>
        </w:rPr>
        <w:t>.</w:t>
      </w:r>
    </w:p>
    <w:p w:rsidR="00F957B6" w:rsidRDefault="006E08EC" w14:paraId="430F4A18" w14:textId="77777777">
      <w:pPr>
        <w:pStyle w:val="ListParagraph"/>
        <w:spacing w:after="160" w:line="256" w:lineRule="auto"/>
        <w:ind w:left="0"/>
      </w:pPr>
      <w:r w:rsidRPr="006E08EC">
        <w:rPr>
          <w:rFonts w:ascii="Arial" w:hAnsi="Arial" w:cs="Arial"/>
          <w:spacing w:val="1"/>
        </w:rPr>
        <w:t>University Policy and Procedures also apply to University campuses and workplaces, and to University-related activities such as work or study at other locations.</w:t>
      </w:r>
    </w:p>
    <w:p w:rsidRPr="006D5327" w:rsidR="009A063B" w:rsidP="006D5327" w:rsidRDefault="008D6DB0" w14:paraId="1072B494" w14:textId="77777777">
      <w:pPr>
        <w:pStyle w:val="Heading1"/>
      </w:pPr>
      <w:r w:rsidRPr="006D5327">
        <w:t>2</w:t>
      </w:r>
      <w:r w:rsidRPr="006D5327">
        <w:tab/>
      </w:r>
      <w:r w:rsidRPr="006D5327">
        <w:t>Scope</w:t>
      </w:r>
    </w:p>
    <w:p w:rsidRPr="006D5327" w:rsidR="00F957B6" w:rsidRDefault="00000000" w14:paraId="793433BC" w14:textId="77777777">
      <w:pPr>
        <w:pStyle w:val="ListParagraph"/>
        <w:ind w:left="0"/>
        <w:rPr>
          <w:rFonts w:ascii="Arial" w:hAnsi="Arial" w:cs="Arial"/>
        </w:rPr>
      </w:pPr>
      <w:r w:rsidRPr="006D5327">
        <w:rPr>
          <w:rFonts w:ascii="Arial" w:hAnsi="Arial" w:eastAsia="Calibri" w:cs="Arial"/>
          <w:bCs/>
          <w:spacing w:val="1"/>
        </w:rPr>
        <w:t xml:space="preserve">This guidance </w:t>
      </w:r>
      <w:r w:rsidRPr="006D5327">
        <w:rPr>
          <w:rFonts w:ascii="Arial" w:hAnsi="Arial" w:eastAsia="Calibri" w:cs="Arial"/>
          <w:bCs/>
          <w:spacing w:val="1"/>
        </w:rPr>
        <w:t>applies to the operation, use and storage of</w:t>
      </w:r>
      <w:r w:rsidRPr="006D5327">
        <w:rPr>
          <w:rFonts w:ascii="Arial" w:hAnsi="Arial" w:eastAsia="Calibri" w:cs="Arial"/>
          <w:bCs/>
          <w:i/>
          <w:iCs/>
          <w:spacing w:val="1"/>
        </w:rPr>
        <w:t xml:space="preserve"> e-mobility devices</w:t>
      </w:r>
      <w:r w:rsidRPr="006D5327" w:rsidR="009C5F79">
        <w:rPr>
          <w:rFonts w:ascii="Arial" w:hAnsi="Arial" w:cs="Arial"/>
          <w:spacing w:val="1"/>
        </w:rPr>
        <w:t>,</w:t>
      </w:r>
      <w:r w:rsidRPr="006D5327">
        <w:rPr>
          <w:rFonts w:ascii="Arial" w:hAnsi="Arial" w:eastAsia="Calibri" w:cs="Arial"/>
          <w:bCs/>
          <w:spacing w:val="1"/>
        </w:rPr>
        <w:t xml:space="preserve"> also known as </w:t>
      </w:r>
      <w:r w:rsidRPr="006D5327">
        <w:rPr>
          <w:rFonts w:ascii="Arial" w:hAnsi="Arial" w:eastAsia="Calibri" w:cs="Arial"/>
          <w:bCs/>
          <w:i/>
          <w:iCs/>
          <w:spacing w:val="1"/>
        </w:rPr>
        <w:t>electric-power-assisted modes of transport</w:t>
      </w:r>
      <w:r w:rsidRPr="006D5327">
        <w:rPr>
          <w:rFonts w:ascii="Arial" w:hAnsi="Arial" w:eastAsia="Calibri" w:cs="Arial"/>
          <w:bCs/>
          <w:spacing w:val="1"/>
        </w:rPr>
        <w:t>. These include e-scooters, e-</w:t>
      </w:r>
      <w:r w:rsidRPr="006D5327" w:rsidR="009C5F79">
        <w:rPr>
          <w:rFonts w:ascii="Arial" w:hAnsi="Arial" w:cs="Arial"/>
          <w:spacing w:val="1"/>
        </w:rPr>
        <w:t>bicycles</w:t>
      </w:r>
      <w:r w:rsidRPr="006D5327">
        <w:rPr>
          <w:rFonts w:ascii="Arial" w:hAnsi="Arial" w:eastAsia="Calibri" w:cs="Arial"/>
          <w:bCs/>
          <w:spacing w:val="1"/>
        </w:rPr>
        <w:t>, e-skateboards, self-balancing scooters and hoverboards with an installed battery for power</w:t>
      </w:r>
      <w:r w:rsidRPr="006D5327" w:rsidR="009C5F79">
        <w:rPr>
          <w:rFonts w:ascii="Arial" w:hAnsi="Arial" w:cs="Arial"/>
          <w:spacing w:val="1"/>
        </w:rPr>
        <w:t xml:space="preserve"> </w:t>
      </w:r>
      <w:r w:rsidRPr="006D5327">
        <w:rPr>
          <w:rFonts w:ascii="Arial" w:hAnsi="Arial" w:eastAsia="Calibri" w:cs="Arial"/>
          <w:bCs/>
          <w:spacing w:val="1"/>
        </w:rPr>
        <w:t>assistance.</w:t>
      </w:r>
    </w:p>
    <w:p w:rsidRPr="006D5327" w:rsidR="00757239" w:rsidRDefault="007B6B80" w14:paraId="1B0B02A3" w14:textId="3D302EB8">
      <w:pPr>
        <w:pStyle w:val="ListParagraph"/>
        <w:ind w:left="0"/>
        <w:rPr>
          <w:rFonts w:ascii="Arial" w:hAnsi="Arial" w:cs="Arial"/>
          <w:kern w:val="2"/>
          <w:lang w:eastAsia="en-AU"/>
          <w14:ligatures w14:val="standardContextual"/>
        </w:rPr>
      </w:pPr>
      <w:r w:rsidRPr="006D5327">
        <w:rPr>
          <w:rFonts w:ascii="Arial" w:hAnsi="Arial" w:cs="Arial"/>
          <w:spacing w:val="1"/>
        </w:rPr>
        <w:t>For</w:t>
      </w:r>
      <w:r w:rsidRPr="006D5327" w:rsidR="00757239">
        <w:rPr>
          <w:rFonts w:ascii="Arial" w:hAnsi="Arial" w:cs="Arial"/>
          <w:spacing w:val="1"/>
        </w:rPr>
        <w:t xml:space="preserve"> this guidance, </w:t>
      </w:r>
      <w:r w:rsidRPr="006D5327" w:rsidR="00757239">
        <w:rPr>
          <w:rFonts w:ascii="Arial" w:hAnsi="Arial" w:cs="Arial"/>
          <w:i/>
          <w:iCs/>
          <w:spacing w:val="1"/>
        </w:rPr>
        <w:t>e-mobility devices</w:t>
      </w:r>
      <w:r w:rsidRPr="006D5327" w:rsidR="00757239">
        <w:rPr>
          <w:rFonts w:ascii="Arial" w:hAnsi="Arial" w:cs="Arial"/>
          <w:spacing w:val="1"/>
        </w:rPr>
        <w:t xml:space="preserve"> are battery-powered or power-assisted personal transport devices that may be ridden, parked, charged, stored or transported on University campuses, in University workplaces, or during University-related activities.</w:t>
      </w:r>
    </w:p>
    <w:p w:rsidRPr="006D5327" w:rsidR="00EC385E" w:rsidP="00743851" w:rsidRDefault="00EC385E" w14:paraId="403A9102" w14:textId="05BB67D5">
      <w:pPr>
        <w:pStyle w:val="ListParagraph"/>
        <w:ind w:left="0"/>
        <w:rPr>
          <w:rFonts w:ascii="Arial" w:hAnsi="Arial" w:eastAsia="Calibri" w:cs="Arial"/>
          <w:bCs/>
          <w:spacing w:val="1"/>
        </w:rPr>
      </w:pPr>
      <w:r w:rsidRPr="006D5327">
        <w:rPr>
          <w:rFonts w:ascii="Arial" w:hAnsi="Arial" w:eastAsia="Calibri" w:cs="Arial"/>
          <w:bCs/>
          <w:spacing w:val="1"/>
        </w:rPr>
        <w:t>This guidance does not apply to:</w:t>
      </w:r>
    </w:p>
    <w:p w:rsidRPr="006D5327" w:rsidR="00A04984" w:rsidP="00A04984" w:rsidRDefault="00A04984" w14:paraId="261332C0" w14:textId="77777777">
      <w:pPr>
        <w:pStyle w:val="ListParagraph"/>
        <w:numPr>
          <w:ilvl w:val="0"/>
          <w:numId w:val="3"/>
        </w:numPr>
        <w:spacing w:after="0" w:line="240" w:lineRule="auto"/>
        <w:ind w:right="-244"/>
        <w:rPr>
          <w:rFonts w:ascii="Arial" w:hAnsi="Arial" w:eastAsia="Calibri" w:cs="Arial"/>
          <w:bCs/>
          <w:spacing w:val="1"/>
        </w:rPr>
      </w:pPr>
      <w:r w:rsidRPr="006D5327">
        <w:rPr>
          <w:rFonts w:ascii="Arial" w:hAnsi="Arial" w:eastAsia="Calibri" w:cs="Arial"/>
          <w:bCs/>
          <w:spacing w:val="1"/>
        </w:rPr>
        <w:t xml:space="preserve">motorised mobility devices, such as motorised accessibility scooters and powered wheelchairs; </w:t>
      </w:r>
    </w:p>
    <w:p w:rsidRPr="006D5327" w:rsidR="00EC385E" w:rsidP="00345813" w:rsidRDefault="00EC385E" w14:paraId="21D9CEC6" w14:textId="2C7B62E7">
      <w:pPr>
        <w:pStyle w:val="ListParagraph"/>
        <w:numPr>
          <w:ilvl w:val="0"/>
          <w:numId w:val="3"/>
        </w:numPr>
        <w:spacing w:after="0" w:line="240" w:lineRule="auto"/>
        <w:ind w:right="0"/>
        <w:rPr>
          <w:rFonts w:ascii="Arial" w:hAnsi="Arial" w:eastAsia="Calibri" w:cs="Arial"/>
          <w:bCs/>
          <w:spacing w:val="1"/>
        </w:rPr>
      </w:pPr>
      <w:r w:rsidRPr="006D5327">
        <w:rPr>
          <w:rFonts w:ascii="Arial" w:hAnsi="Arial" w:eastAsia="Calibri" w:cs="Arial"/>
          <w:bCs/>
          <w:spacing w:val="1"/>
        </w:rPr>
        <w:t>regular bicycles</w:t>
      </w:r>
      <w:r w:rsidRPr="006D5327" w:rsidR="008F602B">
        <w:rPr>
          <w:rFonts w:ascii="Arial" w:hAnsi="Arial" w:eastAsia="Calibri" w:cs="Arial"/>
          <w:bCs/>
          <w:spacing w:val="1"/>
        </w:rPr>
        <w:t xml:space="preserve">, </w:t>
      </w:r>
      <w:r w:rsidRPr="006D5327" w:rsidR="00A26D02">
        <w:rPr>
          <w:rFonts w:ascii="Arial" w:hAnsi="Arial" w:eastAsia="Calibri" w:cs="Arial"/>
          <w:bCs/>
          <w:spacing w:val="1"/>
        </w:rPr>
        <w:t>scooters</w:t>
      </w:r>
      <w:r w:rsidRPr="006D5327">
        <w:rPr>
          <w:rFonts w:ascii="Arial" w:hAnsi="Arial" w:eastAsia="Calibri" w:cs="Arial"/>
          <w:bCs/>
          <w:spacing w:val="1"/>
        </w:rPr>
        <w:t xml:space="preserve"> </w:t>
      </w:r>
      <w:r w:rsidRPr="006D5327" w:rsidR="001E198B">
        <w:rPr>
          <w:rFonts w:ascii="Arial" w:hAnsi="Arial" w:eastAsia="Calibri" w:cs="Arial"/>
          <w:bCs/>
          <w:spacing w:val="1"/>
        </w:rPr>
        <w:t>or skateboards</w:t>
      </w:r>
      <w:r w:rsidRPr="006D5327" w:rsidR="006463A6">
        <w:rPr>
          <w:rFonts w:ascii="Arial" w:hAnsi="Arial" w:eastAsia="Calibri" w:cs="Arial"/>
          <w:bCs/>
          <w:spacing w:val="1"/>
        </w:rPr>
        <w:t xml:space="preserve"> (</w:t>
      </w:r>
      <w:r w:rsidRPr="006D5327" w:rsidR="007B6B80">
        <w:rPr>
          <w:rFonts w:ascii="Arial" w:hAnsi="Arial" w:eastAsia="Calibri" w:cs="Arial"/>
          <w:bCs/>
          <w:spacing w:val="1"/>
        </w:rPr>
        <w:t>e.g.</w:t>
      </w:r>
      <w:r w:rsidRPr="006D5327" w:rsidR="00B31AA4">
        <w:rPr>
          <w:rFonts w:ascii="Arial" w:hAnsi="Arial" w:eastAsia="Calibri" w:cs="Arial"/>
          <w:bCs/>
          <w:spacing w:val="1"/>
        </w:rPr>
        <w:t xml:space="preserve"> </w:t>
      </w:r>
      <w:r w:rsidRPr="006D5327">
        <w:rPr>
          <w:rFonts w:ascii="Arial" w:hAnsi="Arial" w:eastAsia="Calibri" w:cs="Arial"/>
          <w:bCs/>
          <w:spacing w:val="1"/>
        </w:rPr>
        <w:t>bicycles that are not electric-power-assisted</w:t>
      </w:r>
      <w:r w:rsidRPr="006D5327" w:rsidR="00034EC3">
        <w:rPr>
          <w:rFonts w:ascii="Arial" w:hAnsi="Arial" w:eastAsia="Calibri" w:cs="Arial"/>
          <w:bCs/>
          <w:spacing w:val="1"/>
        </w:rPr>
        <w:t>)</w:t>
      </w:r>
      <w:r w:rsidRPr="006D5327">
        <w:rPr>
          <w:rFonts w:ascii="Arial" w:hAnsi="Arial" w:eastAsia="Calibri" w:cs="Arial"/>
          <w:bCs/>
          <w:spacing w:val="1"/>
        </w:rPr>
        <w:t>;</w:t>
      </w:r>
    </w:p>
    <w:p w:rsidRPr="006D5327" w:rsidR="003B1AE8" w:rsidP="00345813" w:rsidRDefault="00EC385E" w14:paraId="4FC4AA27" w14:textId="1C3E352F">
      <w:pPr>
        <w:pStyle w:val="ListParagraph"/>
        <w:numPr>
          <w:ilvl w:val="0"/>
          <w:numId w:val="3"/>
        </w:numPr>
        <w:spacing w:after="0" w:line="240" w:lineRule="auto"/>
        <w:ind w:right="0"/>
        <w:rPr>
          <w:rFonts w:ascii="Arial" w:hAnsi="Arial" w:eastAsia="Calibri" w:cs="Arial"/>
          <w:bCs/>
          <w:spacing w:val="1"/>
        </w:rPr>
      </w:pPr>
      <w:r w:rsidRPr="006D5327">
        <w:rPr>
          <w:rFonts w:ascii="Arial" w:hAnsi="Arial" w:eastAsia="Calibri" w:cs="Arial"/>
          <w:bCs/>
          <w:spacing w:val="1"/>
        </w:rPr>
        <w:t>motorcycles</w:t>
      </w:r>
      <w:r w:rsidRPr="006D5327" w:rsidR="00F41241">
        <w:rPr>
          <w:rFonts w:ascii="Arial" w:hAnsi="Arial" w:eastAsia="Calibri" w:cs="Arial"/>
          <w:bCs/>
          <w:spacing w:val="1"/>
        </w:rPr>
        <w:t>; or</w:t>
      </w:r>
    </w:p>
    <w:p w:rsidRPr="006D5327" w:rsidR="003B1AE8" w:rsidP="00345813" w:rsidRDefault="00F41241" w14:paraId="5EFE901B" w14:textId="4CB55A71">
      <w:pPr>
        <w:pStyle w:val="ListParagraph"/>
        <w:numPr>
          <w:ilvl w:val="0"/>
          <w:numId w:val="3"/>
        </w:numPr>
        <w:spacing w:after="0" w:line="240" w:lineRule="auto"/>
        <w:ind w:right="0"/>
        <w:rPr>
          <w:rFonts w:ascii="Arial" w:hAnsi="Arial" w:eastAsia="Calibri" w:cs="Arial"/>
          <w:bCs/>
          <w:spacing w:val="1"/>
        </w:rPr>
      </w:pPr>
      <w:r w:rsidRPr="006D5327">
        <w:rPr>
          <w:rFonts w:ascii="Arial" w:hAnsi="Arial" w:eastAsia="Calibri" w:cs="Arial"/>
          <w:bCs/>
          <w:spacing w:val="1"/>
        </w:rPr>
        <w:t xml:space="preserve">University </w:t>
      </w:r>
      <w:r w:rsidRPr="006D5327" w:rsidR="003B1AE8">
        <w:rPr>
          <w:rFonts w:ascii="Arial" w:hAnsi="Arial" w:eastAsia="Calibri" w:cs="Arial"/>
          <w:bCs/>
          <w:spacing w:val="1"/>
        </w:rPr>
        <w:t>approved research activities involving e-mobility devices</w:t>
      </w:r>
      <w:r w:rsidRPr="006D5327" w:rsidR="008A4F2E">
        <w:rPr>
          <w:rFonts w:ascii="Arial" w:hAnsi="Arial" w:eastAsia="Calibri" w:cs="Arial"/>
          <w:bCs/>
          <w:spacing w:val="1"/>
        </w:rPr>
        <w:t>.</w:t>
      </w:r>
      <w:r w:rsidRPr="006D5327" w:rsidR="003B1AE8">
        <w:rPr>
          <w:rStyle w:val="FootnoteReference"/>
          <w:rFonts w:ascii="Arial" w:hAnsi="Arial" w:eastAsia="Calibri" w:cs="Arial"/>
          <w:bCs/>
          <w:spacing w:val="1"/>
        </w:rPr>
        <w:footnoteReference w:id="1"/>
      </w:r>
      <w:r w:rsidRPr="006D5327" w:rsidR="003B1AE8">
        <w:rPr>
          <w:rFonts w:ascii="Arial" w:hAnsi="Arial" w:eastAsia="Calibri" w:cs="Arial"/>
          <w:bCs/>
          <w:spacing w:val="1"/>
        </w:rPr>
        <w:t xml:space="preserve"> </w:t>
      </w:r>
    </w:p>
    <w:p w:rsidRPr="006D5327" w:rsidR="003B1AE8" w:rsidP="003B1AE8" w:rsidRDefault="003B1AE8" w14:paraId="5639D951" w14:textId="77777777">
      <w:pPr>
        <w:pStyle w:val="ListParagraph"/>
        <w:spacing w:after="0" w:line="240" w:lineRule="auto"/>
        <w:ind w:left="360" w:right="0"/>
        <w:rPr>
          <w:rFonts w:ascii="Arial" w:hAnsi="Arial" w:eastAsia="Calibri" w:cs="Arial"/>
          <w:bCs/>
          <w:spacing w:val="1"/>
        </w:rPr>
      </w:pPr>
    </w:p>
    <w:p w:rsidR="00F957B6" w:rsidRDefault="00000000" w14:paraId="41FD0978" w14:textId="77777777">
      <w:pPr>
        <w:spacing w:after="0"/>
        <w:ind w:right="0"/>
      </w:pPr>
      <w:r w:rsidRPr="00997A1C">
        <w:rPr>
          <w:rFonts w:ascii="Arial" w:hAnsi="Arial" w:cs="Arial"/>
        </w:rPr>
        <w:t xml:space="preserve">Note: </w:t>
      </w:r>
      <w:r w:rsidRPr="00997A1C" w:rsidR="00997A1C">
        <w:rPr>
          <w:rFonts w:ascii="Arial" w:hAnsi="Arial" w:cs="Arial"/>
        </w:rPr>
        <w:t>E</w:t>
      </w:r>
      <w:r w:rsidRPr="00997A1C">
        <w:rPr>
          <w:rFonts w:ascii="Arial" w:hAnsi="Arial" w:cs="Arial"/>
        </w:rPr>
        <w:t xml:space="preserve">-mobility devices from which the battery has been removed are considered </w:t>
      </w:r>
      <w:r w:rsidRPr="00997A1C">
        <w:rPr>
          <w:rFonts w:ascii="Arial" w:hAnsi="Arial" w:cs="Arial"/>
        </w:rPr>
        <w:t>regular bicycles, scooters</w:t>
      </w:r>
      <w:r w:rsidRPr="00997A1C">
        <w:rPr>
          <w:rFonts w:ascii="Arial" w:hAnsi="Arial" w:cs="Arial"/>
        </w:rPr>
        <w:t xml:space="preserve"> or skateboards.</w:t>
      </w:r>
    </w:p>
    <w:p w:rsidRPr="006D5327" w:rsidR="00A02ABE" w:rsidP="00034EC3" w:rsidRDefault="00A02ABE" w14:paraId="303E806F" w14:textId="77777777">
      <w:pPr>
        <w:spacing w:after="0" w:line="240" w:lineRule="auto"/>
        <w:ind w:right="0"/>
        <w:rPr>
          <w:rFonts w:ascii="Arial" w:hAnsi="Arial" w:eastAsia="Calibri" w:cs="Arial"/>
        </w:rPr>
      </w:pPr>
    </w:p>
    <w:p w:rsidRPr="006D5327" w:rsidR="00EC385E" w:rsidP="00743851" w:rsidRDefault="00EC385E" w14:paraId="11B38777" w14:textId="014E696B">
      <w:pPr>
        <w:pStyle w:val="ListParagraph"/>
        <w:ind w:left="0"/>
        <w:rPr>
          <w:rFonts w:ascii="Arial" w:hAnsi="Arial" w:eastAsia="Calibri" w:cs="Arial"/>
          <w:bCs/>
          <w:spacing w:val="1"/>
        </w:rPr>
      </w:pPr>
      <w:r w:rsidRPr="006D5327">
        <w:rPr>
          <w:rFonts w:ascii="Arial" w:hAnsi="Arial" w:eastAsia="Calibri" w:cs="Arial"/>
          <w:bCs/>
          <w:spacing w:val="1"/>
        </w:rPr>
        <w:t>Note: operators of these transport</w:t>
      </w:r>
      <w:r w:rsidRPr="006D5327" w:rsidR="00CB14B7">
        <w:rPr>
          <w:rFonts w:ascii="Arial" w:hAnsi="Arial" w:eastAsia="Calibri" w:cs="Arial"/>
          <w:bCs/>
          <w:spacing w:val="1"/>
        </w:rPr>
        <w:t xml:space="preserve"> modes</w:t>
      </w:r>
      <w:r w:rsidRPr="006D5327">
        <w:rPr>
          <w:rFonts w:ascii="Arial" w:hAnsi="Arial" w:eastAsia="Calibri" w:cs="Arial"/>
          <w:bCs/>
          <w:spacing w:val="1"/>
        </w:rPr>
        <w:t xml:space="preserve"> still have responsibilities under the Victorian Road Rules, </w:t>
      </w:r>
      <w:r w:rsidRPr="006D5327" w:rsidR="00017640">
        <w:rPr>
          <w:rFonts w:ascii="Arial" w:hAnsi="Arial" w:eastAsia="Calibri" w:cs="Arial"/>
          <w:bCs/>
          <w:spacing w:val="1"/>
        </w:rPr>
        <w:t>local government by</w:t>
      </w:r>
      <w:r w:rsidRPr="006D5327" w:rsidR="0020540A">
        <w:rPr>
          <w:rFonts w:ascii="Arial" w:hAnsi="Arial" w:eastAsia="Calibri" w:cs="Arial"/>
          <w:bCs/>
          <w:spacing w:val="1"/>
        </w:rPr>
        <w:t>-</w:t>
      </w:r>
      <w:r w:rsidRPr="006D5327" w:rsidR="00017640">
        <w:rPr>
          <w:rFonts w:ascii="Arial" w:hAnsi="Arial" w:eastAsia="Calibri" w:cs="Arial"/>
          <w:bCs/>
          <w:spacing w:val="1"/>
        </w:rPr>
        <w:t xml:space="preserve">laws, </w:t>
      </w:r>
      <w:r w:rsidRPr="006D5327">
        <w:rPr>
          <w:rFonts w:ascii="Arial" w:hAnsi="Arial" w:eastAsia="Calibri" w:cs="Arial"/>
          <w:bCs/>
          <w:spacing w:val="1"/>
        </w:rPr>
        <w:t>Occupational Health and Safety Act</w:t>
      </w:r>
      <w:r w:rsidRPr="006D5327" w:rsidR="004B4D90">
        <w:rPr>
          <w:rFonts w:ascii="Arial" w:hAnsi="Arial" w:eastAsia="Calibri" w:cs="Arial"/>
          <w:bCs/>
          <w:spacing w:val="1"/>
        </w:rPr>
        <w:t>,</w:t>
      </w:r>
      <w:r w:rsidRPr="006D5327">
        <w:rPr>
          <w:rFonts w:ascii="Arial" w:hAnsi="Arial" w:eastAsia="Calibri" w:cs="Arial"/>
          <w:bCs/>
          <w:spacing w:val="1"/>
        </w:rPr>
        <w:t xml:space="preserve"> and University Policy and Procedures.</w:t>
      </w:r>
    </w:p>
    <w:p w:rsidP="00DD1A1C" w:rsidRDefault="00DD1A1C" w14:paraId="1D59349B" w14:textId="77777777">
      <w:pPr>
        <w:pStyle w:val="Heading1"/>
        <w:rPr>
          <w:kern w:val="36"/>
          <w:szCs w:val="36"/>
          <w:lang w:eastAsia="en-AU"/>
          <w14:ligatures w14:val="standardContextual"/>
        </w:rPr>
      </w:pPr>
      <w:r w:rsidRPr="00DD1A1C">
        <w:t>3      Health and safety risks</w:t>
      </w:r>
    </w:p>
    <w:p w:rsidRPr="006D5327" w:rsidR="00F957B6" w:rsidRDefault="00000000" w14:paraId="2BA4C608" w14:textId="77777777">
      <w:pPr>
        <w:spacing w:after="160" w:line="256" w:lineRule="auto"/>
        <w:rPr>
          <w:rFonts w:ascii="Arial" w:hAnsi="Arial" w:cs="Arial"/>
        </w:rPr>
      </w:pPr>
      <w:r w:rsidRPr="006D5327">
        <w:rPr>
          <w:rFonts w:ascii="Arial" w:hAnsi="Arial" w:eastAsia="Calibri" w:cs="Arial"/>
          <w:bCs/>
          <w:spacing w:val="1"/>
        </w:rPr>
        <w:t xml:space="preserve">The following health and safety risks are associated with all </w:t>
      </w:r>
      <w:r w:rsidRPr="006D5327">
        <w:rPr>
          <w:rFonts w:ascii="Arial" w:hAnsi="Arial" w:eastAsia="Calibri" w:cs="Arial"/>
          <w:bCs/>
          <w:i/>
          <w:iCs/>
          <w:spacing w:val="1"/>
        </w:rPr>
        <w:t>e-mobility devices</w:t>
      </w:r>
      <w:r w:rsidRPr="006D5327" w:rsidR="00185526">
        <w:rPr>
          <w:rFonts w:ascii="Arial" w:hAnsi="Arial" w:cs="Arial"/>
          <w:spacing w:val="1"/>
        </w:rPr>
        <w:t>.</w:t>
      </w:r>
    </w:p>
    <w:p w:rsidRPr="006D5327" w:rsidR="00B61499" w:rsidP="005154EE" w:rsidRDefault="00B61499" w14:paraId="07672095" w14:textId="4544472B">
      <w:pPr>
        <w:pStyle w:val="Heading2"/>
        <w:rPr>
          <w:rFonts w:eastAsia="Calibri"/>
        </w:rPr>
      </w:pPr>
      <w:r w:rsidRPr="006D5327">
        <w:rPr>
          <w:rFonts w:eastAsia="Calibri"/>
        </w:rPr>
        <w:t xml:space="preserve">3.1 </w:t>
      </w:r>
      <w:r w:rsidRPr="006D5327" w:rsidR="00487D18">
        <w:rPr>
          <w:rFonts w:eastAsia="Calibri"/>
        </w:rPr>
        <w:t xml:space="preserve">     </w:t>
      </w:r>
      <w:r w:rsidRPr="006D5327">
        <w:rPr>
          <w:rFonts w:eastAsia="Calibri"/>
        </w:rPr>
        <w:t>Riding and Operating Risks</w:t>
      </w:r>
    </w:p>
    <w:p w:rsidRPr="006D5327" w:rsidR="009F796D" w:rsidP="00743851" w:rsidRDefault="009F796D" w14:paraId="671C1975" w14:textId="5452274C">
      <w:pPr>
        <w:spacing w:after="0" w:line="259" w:lineRule="auto"/>
        <w:ind w:right="0"/>
        <w:rPr>
          <w:rFonts w:ascii="Arial" w:hAnsi="Arial" w:eastAsia="Calibri" w:cs="Arial"/>
          <w:bCs/>
          <w:spacing w:val="1"/>
        </w:rPr>
      </w:pPr>
      <w:r w:rsidRPr="006D5327">
        <w:rPr>
          <w:rFonts w:ascii="Arial" w:hAnsi="Arial" w:eastAsia="Calibri" w:cs="Arial"/>
          <w:bCs/>
          <w:spacing w:val="1"/>
        </w:rPr>
        <w:t>Risk</w:t>
      </w:r>
      <w:r w:rsidRPr="006D5327" w:rsidR="00C906A7">
        <w:rPr>
          <w:rFonts w:ascii="Arial" w:hAnsi="Arial" w:eastAsia="Calibri" w:cs="Arial"/>
          <w:bCs/>
          <w:spacing w:val="1"/>
        </w:rPr>
        <w:t>s</w:t>
      </w:r>
      <w:r w:rsidRPr="006D5327">
        <w:rPr>
          <w:rFonts w:ascii="Arial" w:hAnsi="Arial" w:eastAsia="Calibri" w:cs="Arial"/>
          <w:bCs/>
          <w:spacing w:val="1"/>
        </w:rPr>
        <w:t xml:space="preserve"> associated with riding and operating </w:t>
      </w:r>
      <w:r w:rsidRPr="006D5327">
        <w:rPr>
          <w:rFonts w:ascii="Arial" w:hAnsi="Arial" w:eastAsia="Calibri" w:cs="Arial"/>
          <w:bCs/>
          <w:i/>
          <w:iCs/>
          <w:spacing w:val="1"/>
        </w:rPr>
        <w:t>e-mobil</w:t>
      </w:r>
      <w:r w:rsidRPr="006D5327" w:rsidR="00145A89">
        <w:rPr>
          <w:rFonts w:ascii="Arial" w:hAnsi="Arial" w:eastAsia="Calibri" w:cs="Arial"/>
          <w:bCs/>
          <w:i/>
          <w:iCs/>
          <w:spacing w:val="1"/>
        </w:rPr>
        <w:t>ity</w:t>
      </w:r>
      <w:r w:rsidRPr="006D5327">
        <w:rPr>
          <w:rFonts w:ascii="Arial" w:hAnsi="Arial" w:eastAsia="Calibri" w:cs="Arial"/>
          <w:bCs/>
          <w:i/>
          <w:iCs/>
          <w:spacing w:val="1"/>
        </w:rPr>
        <w:t xml:space="preserve"> devices </w:t>
      </w:r>
      <w:r w:rsidRPr="006D5327">
        <w:rPr>
          <w:rFonts w:ascii="Arial" w:hAnsi="Arial" w:eastAsia="Calibri" w:cs="Arial"/>
          <w:bCs/>
          <w:spacing w:val="1"/>
        </w:rPr>
        <w:t>include</w:t>
      </w:r>
      <w:r w:rsidRPr="006D5327" w:rsidR="00C906A7">
        <w:rPr>
          <w:rFonts w:ascii="Arial" w:hAnsi="Arial" w:eastAsia="Calibri" w:cs="Arial"/>
          <w:bCs/>
          <w:spacing w:val="1"/>
        </w:rPr>
        <w:t>:</w:t>
      </w:r>
    </w:p>
    <w:p w:rsidRPr="006D5327" w:rsidR="00B61499" w:rsidP="00345813" w:rsidRDefault="00B61499" w14:paraId="1A599C98" w14:textId="183AEAA8">
      <w:pPr>
        <w:pStyle w:val="ListParagraph"/>
        <w:numPr>
          <w:ilvl w:val="0"/>
          <w:numId w:val="5"/>
        </w:numPr>
        <w:spacing w:line="259" w:lineRule="auto"/>
        <w:ind w:left="357" w:right="0" w:hanging="357"/>
        <w:rPr>
          <w:rFonts w:ascii="Arial" w:hAnsi="Arial" w:eastAsia="Calibri" w:cs="Arial"/>
          <w:bCs/>
          <w:spacing w:val="1"/>
        </w:rPr>
      </w:pPr>
      <w:r w:rsidRPr="006D5327">
        <w:rPr>
          <w:rFonts w:ascii="Arial" w:hAnsi="Arial" w:eastAsia="Calibri" w:cs="Arial"/>
          <w:bCs/>
          <w:spacing w:val="1"/>
        </w:rPr>
        <w:t>risk from collision with pedestrians</w:t>
      </w:r>
      <w:r w:rsidR="000354B2">
        <w:rPr>
          <w:rFonts w:ascii="Arial" w:hAnsi="Arial" w:eastAsia="Calibri" w:cs="Arial"/>
          <w:bCs/>
          <w:spacing w:val="1"/>
        </w:rPr>
        <w:t>;</w:t>
      </w:r>
    </w:p>
    <w:p w:rsidRPr="006D5327" w:rsidR="00B61499" w:rsidP="00345813" w:rsidRDefault="00B61499" w14:paraId="7AD929FD" w14:textId="325744B3">
      <w:pPr>
        <w:pStyle w:val="ListParagraph"/>
        <w:numPr>
          <w:ilvl w:val="0"/>
          <w:numId w:val="5"/>
        </w:numPr>
        <w:spacing w:line="259" w:lineRule="auto"/>
        <w:ind w:left="357" w:right="0" w:hanging="357"/>
        <w:rPr>
          <w:rFonts w:ascii="Arial" w:hAnsi="Arial" w:eastAsia="Calibri" w:cs="Arial"/>
          <w:bCs/>
          <w:spacing w:val="1"/>
        </w:rPr>
      </w:pPr>
      <w:r w:rsidRPr="006D5327">
        <w:rPr>
          <w:rFonts w:ascii="Arial" w:hAnsi="Arial" w:eastAsia="Calibri" w:cs="Arial"/>
          <w:bCs/>
          <w:spacing w:val="1"/>
        </w:rPr>
        <w:t>risk from collision with other vehicles or objects</w:t>
      </w:r>
      <w:r w:rsidR="000354B2">
        <w:rPr>
          <w:rFonts w:ascii="Arial" w:hAnsi="Arial" w:eastAsia="Calibri" w:cs="Arial"/>
          <w:bCs/>
          <w:spacing w:val="1"/>
        </w:rPr>
        <w:t>;</w:t>
      </w:r>
    </w:p>
    <w:p w:rsidRPr="006D5327" w:rsidR="00F957B6" w:rsidP="00DB1B84" w:rsidRDefault="00000000" w14:paraId="28328935" w14:textId="5F26EF74">
      <w:pPr>
        <w:pStyle w:val="ListParagraph"/>
        <w:numPr>
          <w:ilvl w:val="0"/>
          <w:numId w:val="5"/>
        </w:numPr>
        <w:ind w:right="0"/>
        <w:rPr>
          <w:rFonts w:ascii="Arial" w:hAnsi="Arial" w:eastAsia="Calibri" w:cs="Arial"/>
          <w:bCs/>
          <w:spacing w:val="1"/>
        </w:rPr>
      </w:pPr>
      <w:r w:rsidRPr="006D5327">
        <w:rPr>
          <w:rFonts w:ascii="Arial" w:hAnsi="Arial" w:eastAsia="Calibri" w:cs="Arial"/>
          <w:bCs/>
          <w:spacing w:val="1"/>
        </w:rPr>
        <w:t xml:space="preserve">risk from </w:t>
      </w:r>
      <w:r w:rsidRPr="006D5327" w:rsidR="009E50E9">
        <w:rPr>
          <w:rFonts w:ascii="Arial" w:hAnsi="Arial" w:cs="Arial"/>
          <w:spacing w:val="1"/>
        </w:rPr>
        <w:t xml:space="preserve">falls or sudden </w:t>
      </w:r>
      <w:r w:rsidRPr="006D5327">
        <w:rPr>
          <w:rFonts w:ascii="Arial" w:hAnsi="Arial" w:eastAsia="Calibri" w:cs="Arial"/>
          <w:bCs/>
          <w:spacing w:val="1"/>
        </w:rPr>
        <w:t>stopping</w:t>
      </w:r>
      <w:r w:rsidR="000354B2">
        <w:rPr>
          <w:rFonts w:ascii="Arial" w:hAnsi="Arial" w:eastAsia="Calibri" w:cs="Arial"/>
          <w:bCs/>
          <w:spacing w:val="1"/>
        </w:rPr>
        <w:t>;</w:t>
      </w:r>
      <w:r w:rsidR="00F05ECE">
        <w:rPr>
          <w:rFonts w:ascii="Arial" w:hAnsi="Arial" w:eastAsia="Calibri" w:cs="Arial"/>
          <w:bCs/>
          <w:spacing w:val="1"/>
        </w:rPr>
        <w:t xml:space="preserve"> and</w:t>
      </w:r>
    </w:p>
    <w:p w:rsidRPr="006D5327" w:rsidR="00B61499" w:rsidP="00345813" w:rsidRDefault="00B61499" w14:paraId="68CD8BF8" w14:textId="5000F4DB">
      <w:pPr>
        <w:pStyle w:val="ListParagraph"/>
        <w:numPr>
          <w:ilvl w:val="0"/>
          <w:numId w:val="5"/>
        </w:numPr>
        <w:spacing w:line="259" w:lineRule="auto"/>
        <w:ind w:left="357" w:right="0" w:hanging="357"/>
        <w:rPr>
          <w:rFonts w:ascii="Arial" w:hAnsi="Arial" w:eastAsia="Calibri" w:cs="Arial"/>
          <w:bCs/>
          <w:spacing w:val="1"/>
        </w:rPr>
      </w:pPr>
      <w:r w:rsidRPr="006D5327">
        <w:rPr>
          <w:rFonts w:ascii="Arial" w:hAnsi="Arial" w:eastAsia="Calibri" w:cs="Arial"/>
          <w:bCs/>
          <w:spacing w:val="1"/>
        </w:rPr>
        <w:t xml:space="preserve">risk </w:t>
      </w:r>
      <w:r w:rsidRPr="006D5327" w:rsidR="00C906A7">
        <w:rPr>
          <w:rFonts w:ascii="Arial" w:hAnsi="Arial" w:eastAsia="Calibri" w:cs="Arial"/>
          <w:bCs/>
          <w:spacing w:val="1"/>
        </w:rPr>
        <w:t xml:space="preserve">from </w:t>
      </w:r>
      <w:r w:rsidRPr="006D5327">
        <w:rPr>
          <w:rFonts w:ascii="Arial" w:hAnsi="Arial" w:eastAsia="Calibri" w:cs="Arial"/>
          <w:bCs/>
          <w:spacing w:val="1"/>
        </w:rPr>
        <w:t>overheating, fire or explosion</w:t>
      </w:r>
      <w:r w:rsidR="000354B2">
        <w:rPr>
          <w:rFonts w:ascii="Arial" w:hAnsi="Arial" w:eastAsia="Calibri" w:cs="Arial"/>
          <w:bCs/>
          <w:spacing w:val="1"/>
        </w:rPr>
        <w:t>.</w:t>
      </w:r>
    </w:p>
    <w:p w:rsidRPr="006D5327" w:rsidR="00B61499" w:rsidP="005154EE" w:rsidRDefault="00B61499" w14:paraId="29A33BE8" w14:textId="2CF79922">
      <w:pPr>
        <w:pStyle w:val="Heading2"/>
        <w:rPr>
          <w:rFonts w:eastAsia="Calibri"/>
        </w:rPr>
      </w:pPr>
      <w:r w:rsidRPr="006D5327">
        <w:rPr>
          <w:rFonts w:eastAsia="Calibri"/>
        </w:rPr>
        <w:t xml:space="preserve">3.2 </w:t>
      </w:r>
      <w:r w:rsidRPr="006D5327" w:rsidR="00487D18">
        <w:rPr>
          <w:rFonts w:eastAsia="Calibri"/>
        </w:rPr>
        <w:t xml:space="preserve">     </w:t>
      </w:r>
      <w:r w:rsidRPr="006D5327">
        <w:rPr>
          <w:rFonts w:eastAsia="Calibri"/>
        </w:rPr>
        <w:t xml:space="preserve">Parking, </w:t>
      </w:r>
      <w:r w:rsidRPr="006D5327" w:rsidR="00532102">
        <w:rPr>
          <w:rFonts w:eastAsia="Calibri"/>
        </w:rPr>
        <w:t xml:space="preserve">Charging, </w:t>
      </w:r>
      <w:r w:rsidRPr="006D5327">
        <w:rPr>
          <w:rFonts w:eastAsia="Calibri"/>
        </w:rPr>
        <w:t>Storage and Transit Risk</w:t>
      </w:r>
    </w:p>
    <w:p w:rsidRPr="006D5327" w:rsidR="00B61499" w:rsidP="00345813" w:rsidRDefault="00B61499" w14:paraId="763E09F8" w14:textId="0A6BE554">
      <w:pPr>
        <w:pStyle w:val="ListParagraph"/>
        <w:numPr>
          <w:ilvl w:val="0"/>
          <w:numId w:val="2"/>
        </w:numPr>
        <w:spacing w:after="160" w:line="259" w:lineRule="auto"/>
        <w:ind w:right="0"/>
        <w:rPr>
          <w:rFonts w:ascii="Arial" w:hAnsi="Arial" w:eastAsia="Calibri" w:cs="Arial"/>
          <w:bCs/>
          <w:spacing w:val="1"/>
        </w:rPr>
      </w:pPr>
      <w:r w:rsidRPr="006D5327">
        <w:rPr>
          <w:rFonts w:ascii="Arial" w:hAnsi="Arial" w:eastAsia="Calibri" w:cs="Arial"/>
          <w:bCs/>
          <w:spacing w:val="1"/>
        </w:rPr>
        <w:t xml:space="preserve">risk of </w:t>
      </w:r>
      <w:r w:rsidRPr="006D5327">
        <w:rPr>
          <w:rFonts w:ascii="Arial" w:hAnsi="Arial" w:eastAsia="Calibri" w:cs="Arial"/>
          <w:b/>
          <w:spacing w:val="1"/>
        </w:rPr>
        <w:t>impeding access</w:t>
      </w:r>
      <w:r w:rsidRPr="006D5327">
        <w:rPr>
          <w:rFonts w:ascii="Arial" w:hAnsi="Arial" w:eastAsia="Calibri" w:cs="Arial"/>
          <w:bCs/>
          <w:spacing w:val="1"/>
        </w:rPr>
        <w:t xml:space="preserve"> to:</w:t>
      </w:r>
    </w:p>
    <w:p w:rsidRPr="006D5327" w:rsidR="00B61499" w:rsidP="00345813" w:rsidRDefault="00B61499" w14:paraId="4511755E" w14:textId="22CF951D">
      <w:pPr>
        <w:pStyle w:val="ListParagraph"/>
        <w:numPr>
          <w:ilvl w:val="2"/>
          <w:numId w:val="1"/>
        </w:numPr>
        <w:spacing w:after="160" w:line="259" w:lineRule="auto"/>
        <w:ind w:right="0"/>
        <w:rPr>
          <w:rFonts w:ascii="Arial" w:hAnsi="Arial" w:eastAsia="Calibri" w:cs="Arial"/>
          <w:bCs/>
          <w:spacing w:val="1"/>
        </w:rPr>
      </w:pPr>
      <w:r w:rsidRPr="006D5327">
        <w:rPr>
          <w:rFonts w:ascii="Arial" w:hAnsi="Arial" w:eastAsia="Calibri" w:cs="Arial"/>
          <w:bCs/>
          <w:spacing w:val="1"/>
        </w:rPr>
        <w:t>pedestrian paths, including specific accessibility paths and emergency access and egress paths. Footpaths, building entrances</w:t>
      </w:r>
      <w:r w:rsidRPr="006D5327" w:rsidR="008E2B20">
        <w:rPr>
          <w:rFonts w:ascii="Arial" w:hAnsi="Arial" w:eastAsia="Calibri" w:cs="Arial"/>
          <w:bCs/>
          <w:spacing w:val="1"/>
        </w:rPr>
        <w:t xml:space="preserve">, </w:t>
      </w:r>
      <w:r w:rsidRPr="006D5327">
        <w:rPr>
          <w:rFonts w:ascii="Arial" w:hAnsi="Arial" w:eastAsia="Calibri" w:cs="Arial"/>
          <w:bCs/>
          <w:spacing w:val="1"/>
        </w:rPr>
        <w:t>doors, stairs, ramps and landings, elevators</w:t>
      </w:r>
      <w:r w:rsidRPr="006D5327" w:rsidR="008E2B20">
        <w:rPr>
          <w:rFonts w:ascii="Arial" w:hAnsi="Arial" w:eastAsia="Calibri" w:cs="Arial"/>
          <w:bCs/>
          <w:spacing w:val="1"/>
        </w:rPr>
        <w:t xml:space="preserve">, bridges </w:t>
      </w:r>
      <w:r w:rsidRPr="006D5327">
        <w:rPr>
          <w:rFonts w:ascii="Arial" w:hAnsi="Arial" w:eastAsia="Calibri" w:cs="Arial"/>
          <w:bCs/>
          <w:spacing w:val="1"/>
        </w:rPr>
        <w:t>and foyers</w:t>
      </w:r>
      <w:r w:rsidRPr="006D5327" w:rsidR="008E2B20">
        <w:rPr>
          <w:rFonts w:ascii="Arial" w:hAnsi="Arial" w:eastAsia="Calibri" w:cs="Arial"/>
          <w:bCs/>
          <w:spacing w:val="1"/>
        </w:rPr>
        <w:t>.</w:t>
      </w:r>
    </w:p>
    <w:p w:rsidRPr="006D5327" w:rsidR="00F957B6" w:rsidP="00DB1B84" w:rsidRDefault="00000000" w14:paraId="464BEAED" w14:textId="77777777">
      <w:pPr>
        <w:pStyle w:val="ListParagraph"/>
        <w:numPr>
          <w:ilvl w:val="2"/>
          <w:numId w:val="1"/>
        </w:numPr>
        <w:ind w:right="0"/>
        <w:rPr>
          <w:rFonts w:ascii="Arial" w:hAnsi="Arial" w:eastAsia="Calibri" w:cs="Arial"/>
          <w:bCs/>
          <w:spacing w:val="1"/>
        </w:rPr>
      </w:pPr>
      <w:r w:rsidRPr="006D5327">
        <w:rPr>
          <w:rFonts w:ascii="Arial" w:hAnsi="Arial" w:eastAsia="Calibri" w:cs="Arial"/>
          <w:bCs/>
          <w:spacing w:val="1"/>
        </w:rPr>
        <w:t>fire and emergency equipment</w:t>
      </w:r>
      <w:r w:rsidRPr="006D5327" w:rsidR="00B56B90">
        <w:rPr>
          <w:rFonts w:ascii="Arial" w:hAnsi="Arial" w:cs="Arial"/>
          <w:spacing w:val="1"/>
        </w:rPr>
        <w:t>, e.g.</w:t>
      </w:r>
      <w:r w:rsidRPr="006D5327">
        <w:rPr>
          <w:rFonts w:ascii="Arial" w:hAnsi="Arial" w:eastAsia="Calibri" w:cs="Arial"/>
          <w:bCs/>
          <w:spacing w:val="1"/>
        </w:rPr>
        <w:t xml:space="preserve"> fire panels, emergency exit doors, fire isolation doors, fire extinguishers, fire hydrants, fire hoses, emergency information cabinets, spill kits, first aid kits, AEDs</w:t>
      </w:r>
      <w:r w:rsidRPr="006D5327">
        <w:rPr>
          <w:rFonts w:ascii="Arial" w:hAnsi="Arial" w:eastAsia="Calibri" w:cs="Arial"/>
          <w:bCs/>
          <w:spacing w:val="1"/>
        </w:rPr>
        <w:t xml:space="preserve"> and emergency showers.</w:t>
      </w:r>
    </w:p>
    <w:p w:rsidRPr="006D5327" w:rsidR="00B61499" w:rsidP="00345813" w:rsidRDefault="00B61499" w14:paraId="59AB8CB0" w14:textId="04A8D205">
      <w:pPr>
        <w:pStyle w:val="ListParagraph"/>
        <w:numPr>
          <w:ilvl w:val="2"/>
          <w:numId w:val="1"/>
        </w:numPr>
        <w:spacing w:after="160" w:line="259" w:lineRule="auto"/>
        <w:ind w:right="0"/>
        <w:rPr>
          <w:rFonts w:ascii="Arial" w:hAnsi="Arial" w:eastAsia="Calibri" w:cs="Arial"/>
          <w:bCs/>
          <w:spacing w:val="1"/>
        </w:rPr>
      </w:pPr>
      <w:r w:rsidRPr="006D5327">
        <w:rPr>
          <w:rFonts w:ascii="Arial" w:hAnsi="Arial" w:eastAsia="Calibri" w:cs="Arial"/>
          <w:bCs/>
          <w:spacing w:val="1"/>
        </w:rPr>
        <w:t>vehicle access and egress paths, including roads, shared paths, loading bays</w:t>
      </w:r>
      <w:r w:rsidRPr="006D5327" w:rsidR="00686E01">
        <w:rPr>
          <w:rFonts w:ascii="Arial" w:hAnsi="Arial" w:eastAsia="Calibri" w:cs="Arial"/>
          <w:bCs/>
          <w:spacing w:val="1"/>
        </w:rPr>
        <w:t xml:space="preserve"> and </w:t>
      </w:r>
      <w:r w:rsidRPr="006D5327">
        <w:rPr>
          <w:rFonts w:ascii="Arial" w:hAnsi="Arial" w:eastAsia="Calibri" w:cs="Arial"/>
          <w:bCs/>
          <w:spacing w:val="1"/>
        </w:rPr>
        <w:t xml:space="preserve">campus </w:t>
      </w:r>
      <w:r w:rsidRPr="006D5327" w:rsidR="00686E01">
        <w:rPr>
          <w:rFonts w:ascii="Arial" w:hAnsi="Arial" w:eastAsia="Calibri" w:cs="Arial"/>
          <w:bCs/>
          <w:spacing w:val="1"/>
        </w:rPr>
        <w:t>entrances.</w:t>
      </w:r>
    </w:p>
    <w:p w:rsidRPr="006D5327" w:rsidR="00B61499" w:rsidP="00B61499" w:rsidRDefault="00B61499" w14:paraId="25412883" w14:textId="77777777">
      <w:pPr>
        <w:pStyle w:val="ListParagraph"/>
        <w:spacing w:after="160" w:line="259" w:lineRule="auto"/>
        <w:ind w:left="782"/>
        <w:rPr>
          <w:rFonts w:ascii="Arial" w:hAnsi="Arial" w:eastAsia="Calibri" w:cs="Arial"/>
          <w:bCs/>
          <w:spacing w:val="1"/>
        </w:rPr>
      </w:pPr>
    </w:p>
    <w:p w:rsidRPr="006D5327" w:rsidR="00B61499" w:rsidP="00345813" w:rsidRDefault="00B61499" w14:paraId="4FBBE4A2" w14:textId="7C2F23A0">
      <w:pPr>
        <w:pStyle w:val="ListParagraph"/>
        <w:numPr>
          <w:ilvl w:val="0"/>
          <w:numId w:val="2"/>
        </w:numPr>
        <w:spacing w:after="160" w:line="259" w:lineRule="auto"/>
        <w:ind w:right="0"/>
        <w:rPr>
          <w:rFonts w:ascii="Arial" w:hAnsi="Arial" w:eastAsia="Calibri" w:cs="Arial"/>
          <w:bCs/>
          <w:spacing w:val="1"/>
        </w:rPr>
      </w:pPr>
      <w:r w:rsidRPr="006D5327">
        <w:rPr>
          <w:rFonts w:ascii="Arial" w:hAnsi="Arial" w:eastAsia="Calibri" w:cs="Arial"/>
          <w:bCs/>
          <w:spacing w:val="1"/>
        </w:rPr>
        <w:t xml:space="preserve">risk of </w:t>
      </w:r>
      <w:r w:rsidRPr="006D5327">
        <w:rPr>
          <w:rFonts w:ascii="Arial" w:hAnsi="Arial" w:eastAsia="Calibri" w:cs="Arial"/>
          <w:b/>
          <w:spacing w:val="1"/>
        </w:rPr>
        <w:t>overheating, fire or explosion</w:t>
      </w:r>
      <w:r w:rsidRPr="006D5327">
        <w:rPr>
          <w:rFonts w:ascii="Arial" w:hAnsi="Arial" w:eastAsia="Calibri" w:cs="Arial"/>
          <w:bCs/>
          <w:spacing w:val="1"/>
        </w:rPr>
        <w:t xml:space="preserve"> from:</w:t>
      </w:r>
    </w:p>
    <w:p w:rsidRPr="006D5327" w:rsidR="00487D18" w:rsidP="00345813" w:rsidRDefault="00487D18" w14:paraId="5171BB38" w14:textId="30D8AFD5">
      <w:pPr>
        <w:pStyle w:val="ListParagraph"/>
        <w:numPr>
          <w:ilvl w:val="2"/>
          <w:numId w:val="7"/>
        </w:numPr>
        <w:spacing w:after="160" w:line="259" w:lineRule="auto"/>
        <w:ind w:right="0"/>
        <w:rPr>
          <w:rFonts w:ascii="Arial" w:hAnsi="Arial" w:eastAsia="Calibri" w:cs="Arial"/>
          <w:bCs/>
          <w:spacing w:val="1"/>
        </w:rPr>
      </w:pPr>
      <w:r w:rsidRPr="006D5327">
        <w:rPr>
          <w:rFonts w:ascii="Arial" w:hAnsi="Arial" w:eastAsia="Calibri" w:cs="Arial"/>
          <w:bCs/>
          <w:spacing w:val="1"/>
        </w:rPr>
        <w:t>battery damage, wear, deterioration and/or age</w:t>
      </w:r>
      <w:r w:rsidR="00F05ECE">
        <w:rPr>
          <w:rFonts w:ascii="Arial" w:hAnsi="Arial" w:eastAsia="Calibri" w:cs="Arial"/>
          <w:bCs/>
          <w:spacing w:val="1"/>
        </w:rPr>
        <w:t>; and</w:t>
      </w:r>
    </w:p>
    <w:p w:rsidRPr="006D5327" w:rsidR="00487D18" w:rsidP="00345813" w:rsidRDefault="00487D18" w14:paraId="13282C5D" w14:textId="752B2FCC">
      <w:pPr>
        <w:pStyle w:val="ListParagraph"/>
        <w:numPr>
          <w:ilvl w:val="2"/>
          <w:numId w:val="7"/>
        </w:numPr>
        <w:spacing w:after="160" w:line="259" w:lineRule="auto"/>
        <w:ind w:right="0"/>
        <w:rPr>
          <w:rFonts w:ascii="Arial" w:hAnsi="Arial" w:eastAsia="Calibri" w:cs="Arial"/>
          <w:bCs/>
          <w:spacing w:val="1"/>
        </w:rPr>
      </w:pPr>
      <w:r w:rsidRPr="006D5327">
        <w:rPr>
          <w:rFonts w:ascii="Arial" w:hAnsi="Arial" w:eastAsia="Calibri" w:cs="Arial"/>
          <w:bCs/>
          <w:spacing w:val="1"/>
        </w:rPr>
        <w:t>improper cha</w:t>
      </w:r>
      <w:r w:rsidRPr="006D5327" w:rsidR="004E74E4">
        <w:rPr>
          <w:rFonts w:ascii="Arial" w:hAnsi="Arial" w:eastAsia="Calibri" w:cs="Arial"/>
          <w:bCs/>
          <w:spacing w:val="1"/>
        </w:rPr>
        <w:t>r</w:t>
      </w:r>
      <w:r w:rsidRPr="006D5327">
        <w:rPr>
          <w:rFonts w:ascii="Arial" w:hAnsi="Arial" w:eastAsia="Calibri" w:cs="Arial"/>
          <w:bCs/>
          <w:spacing w:val="1"/>
        </w:rPr>
        <w:t>ging, handling or storage</w:t>
      </w:r>
      <w:r w:rsidR="000354B2">
        <w:rPr>
          <w:rFonts w:ascii="Arial" w:hAnsi="Arial" w:eastAsia="Calibri" w:cs="Arial"/>
          <w:bCs/>
          <w:spacing w:val="1"/>
        </w:rPr>
        <w:t>.</w:t>
      </w:r>
    </w:p>
    <w:p w:rsidRPr="006D5327" w:rsidR="00B61499" w:rsidP="005154EE" w:rsidRDefault="00933439" w14:paraId="2EC05897" w14:textId="36AF0CAB">
      <w:pPr>
        <w:pStyle w:val="Heading2"/>
        <w:rPr>
          <w:rFonts w:eastAsia="Calibri"/>
        </w:rPr>
      </w:pPr>
      <w:r w:rsidRPr="006D5327">
        <w:rPr>
          <w:rFonts w:eastAsia="Calibri"/>
        </w:rPr>
        <w:t xml:space="preserve">3.3  </w:t>
      </w:r>
      <w:r w:rsidRPr="006D5327" w:rsidR="00487D18">
        <w:rPr>
          <w:rFonts w:eastAsia="Calibri"/>
        </w:rPr>
        <w:t xml:space="preserve">   </w:t>
      </w:r>
      <w:r w:rsidRPr="006D5327" w:rsidR="00B61499">
        <w:rPr>
          <w:rFonts w:eastAsia="Calibri"/>
        </w:rPr>
        <w:t xml:space="preserve">Disposal </w:t>
      </w:r>
    </w:p>
    <w:p w:rsidRPr="006D5327" w:rsidR="00B61499" w:rsidP="00345813" w:rsidRDefault="00B61499" w14:paraId="48C03996" w14:textId="79C0D152">
      <w:pPr>
        <w:pStyle w:val="ListParagraph"/>
        <w:numPr>
          <w:ilvl w:val="0"/>
          <w:numId w:val="12"/>
        </w:numPr>
        <w:spacing w:after="160" w:line="259" w:lineRule="auto"/>
        <w:ind w:right="0"/>
        <w:rPr>
          <w:rFonts w:ascii="Arial" w:hAnsi="Arial" w:eastAsia="Calibri" w:cs="Arial"/>
          <w:bCs/>
          <w:spacing w:val="1"/>
        </w:rPr>
      </w:pPr>
      <w:r w:rsidRPr="006D5327">
        <w:rPr>
          <w:rFonts w:ascii="Arial" w:hAnsi="Arial" w:eastAsia="Calibri" w:cs="Arial"/>
          <w:bCs/>
          <w:spacing w:val="1"/>
        </w:rPr>
        <w:t xml:space="preserve">risk of </w:t>
      </w:r>
      <w:r w:rsidRPr="006D5327">
        <w:rPr>
          <w:rFonts w:ascii="Arial" w:hAnsi="Arial" w:eastAsia="Calibri" w:cs="Arial"/>
          <w:b/>
          <w:spacing w:val="1"/>
        </w:rPr>
        <w:t>overheating, fire or explosion</w:t>
      </w:r>
      <w:r w:rsidRPr="006D5327">
        <w:rPr>
          <w:rFonts w:ascii="Arial" w:hAnsi="Arial" w:eastAsia="Calibri" w:cs="Arial"/>
          <w:bCs/>
          <w:spacing w:val="1"/>
        </w:rPr>
        <w:t xml:space="preserve"> from battery damage</w:t>
      </w:r>
      <w:r w:rsidR="000354B2">
        <w:rPr>
          <w:rFonts w:ascii="Arial" w:hAnsi="Arial" w:eastAsia="Calibri" w:cs="Arial"/>
          <w:bCs/>
          <w:spacing w:val="1"/>
        </w:rPr>
        <w:t>.</w:t>
      </w:r>
    </w:p>
    <w:p w:rsidRPr="006D5327" w:rsidP="006D5327" w:rsidRDefault="00AC146E" w14:paraId="658F704F" w14:textId="62205083">
      <w:pPr>
        <w:pStyle w:val="Heading1"/>
        <w:rPr>
          <w:kern w:val="36"/>
          <w:szCs w:val="36"/>
          <w:lang w:eastAsia="en-AU"/>
          <w14:ligatures w14:val="standardContextual"/>
        </w:rPr>
      </w:pPr>
      <w:r w:rsidRPr="006D5327">
        <w:t>4      Controls for risks associated with e-mobility devices</w:t>
      </w:r>
    </w:p>
    <w:p w:rsidRPr="006D5327" w:rsidR="00F957B6" w:rsidRDefault="004547F5" w14:paraId="621C43D2" w14:textId="77777777">
      <w:pPr>
        <w:spacing w:after="160" w:line="256" w:lineRule="auto"/>
        <w:rPr>
          <w:rFonts w:ascii="Arial" w:hAnsi="Arial" w:cs="Arial"/>
        </w:rPr>
      </w:pPr>
      <w:r w:rsidRPr="006D5327">
        <w:rPr>
          <w:rFonts w:ascii="Arial" w:hAnsi="Arial" w:cs="Arial"/>
          <w:spacing w:val="1"/>
        </w:rPr>
        <w:t xml:space="preserve">The following risk controls apply to </w:t>
      </w:r>
      <w:r w:rsidRPr="006D5327">
        <w:rPr>
          <w:rFonts w:ascii="Arial" w:hAnsi="Arial" w:cs="Arial"/>
          <w:i/>
          <w:iCs/>
          <w:spacing w:val="1"/>
        </w:rPr>
        <w:t>e-mobility devices</w:t>
      </w:r>
      <w:r w:rsidRPr="006D5327">
        <w:rPr>
          <w:rFonts w:ascii="Arial" w:hAnsi="Arial" w:cs="Arial"/>
          <w:spacing w:val="1"/>
        </w:rPr>
        <w:t xml:space="preserve"> at all University campuses and workplaces, and when </w:t>
      </w:r>
      <w:r w:rsidRPr="006D5327">
        <w:rPr>
          <w:rFonts w:ascii="Arial" w:hAnsi="Arial" w:cs="Arial"/>
          <w:i/>
          <w:iCs/>
          <w:spacing w:val="1"/>
        </w:rPr>
        <w:t>e-mobility devices</w:t>
      </w:r>
      <w:r w:rsidRPr="006D5327">
        <w:rPr>
          <w:rFonts w:ascii="Arial" w:hAnsi="Arial" w:cs="Arial"/>
          <w:spacing w:val="1"/>
        </w:rPr>
        <w:t xml:space="preserve"> are used in relation to University-authorised activity at other locations.</w:t>
      </w:r>
    </w:p>
    <w:p w:rsidRPr="006D5327" w:rsidR="00EB2095" w:rsidP="005154EE" w:rsidRDefault="00EB2095" w14:paraId="127A557C" w14:textId="6E8B6672">
      <w:pPr>
        <w:pStyle w:val="Heading2"/>
        <w:rPr>
          <w:rFonts w:eastAsia="Calibri"/>
        </w:rPr>
      </w:pPr>
      <w:r w:rsidRPr="006D5327">
        <w:rPr>
          <w:rFonts w:eastAsia="Calibri"/>
        </w:rPr>
        <w:t xml:space="preserve">4.1 </w:t>
      </w:r>
      <w:r w:rsidRPr="006D5327" w:rsidR="00487D18">
        <w:rPr>
          <w:rFonts w:eastAsia="Calibri"/>
        </w:rPr>
        <w:t xml:space="preserve">    </w:t>
      </w:r>
      <w:r w:rsidRPr="006D5327">
        <w:rPr>
          <w:rFonts w:eastAsia="Calibri"/>
        </w:rPr>
        <w:t xml:space="preserve">Riding and operating </w:t>
      </w:r>
      <w:r w:rsidRPr="006D5327">
        <w:rPr>
          <w:rFonts w:eastAsia="Calibri"/>
          <w:i/>
          <w:iCs/>
        </w:rPr>
        <w:t>e-mobility devices</w:t>
      </w:r>
    </w:p>
    <w:p w:rsidRPr="006D5327" w:rsidR="00EB2095" w:rsidP="00681A98" w:rsidRDefault="00EB2095" w14:paraId="7A2E2B78" w14:textId="77777777">
      <w:pPr>
        <w:spacing w:after="160" w:line="259" w:lineRule="auto"/>
        <w:ind w:right="0"/>
        <w:rPr>
          <w:rFonts w:ascii="Arial" w:hAnsi="Arial" w:eastAsia="Calibri" w:cs="Arial"/>
          <w:bCs/>
          <w:spacing w:val="1"/>
        </w:rPr>
      </w:pPr>
      <w:r w:rsidRPr="006D5327">
        <w:rPr>
          <w:rFonts w:ascii="Arial" w:hAnsi="Arial" w:eastAsia="Calibri" w:cs="Arial"/>
          <w:bCs/>
          <w:spacing w:val="1"/>
        </w:rPr>
        <w:t>Operators should:</w:t>
      </w:r>
    </w:p>
    <w:p w:rsidRPr="006D5327" w:rsidR="00EB2095" w:rsidP="00345813" w:rsidRDefault="00EB2095" w14:paraId="584687FD" w14:textId="77777777">
      <w:pPr>
        <w:pStyle w:val="ListParagraph"/>
        <w:numPr>
          <w:ilvl w:val="0"/>
          <w:numId w:val="9"/>
        </w:numPr>
        <w:spacing w:after="160" w:line="259" w:lineRule="auto"/>
        <w:ind w:right="0"/>
        <w:rPr>
          <w:rFonts w:ascii="Arial" w:hAnsi="Arial" w:eastAsia="Calibri" w:cs="Arial"/>
          <w:bCs/>
          <w:spacing w:val="1"/>
        </w:rPr>
      </w:pPr>
      <w:r w:rsidRPr="006D5327">
        <w:rPr>
          <w:rFonts w:ascii="Arial" w:hAnsi="Arial" w:eastAsia="Calibri" w:cs="Arial"/>
          <w:bCs/>
          <w:spacing w:val="1"/>
        </w:rPr>
        <w:t xml:space="preserve">select </w:t>
      </w:r>
      <w:r w:rsidRPr="006D5327">
        <w:rPr>
          <w:rFonts w:ascii="Arial" w:hAnsi="Arial" w:eastAsia="Calibri" w:cs="Arial"/>
          <w:bCs/>
          <w:i/>
          <w:iCs/>
          <w:spacing w:val="1"/>
        </w:rPr>
        <w:t>e-mobility devices</w:t>
      </w:r>
      <w:r w:rsidRPr="006D5327">
        <w:rPr>
          <w:rFonts w:ascii="Arial" w:hAnsi="Arial" w:eastAsia="Calibri" w:cs="Arial"/>
          <w:bCs/>
          <w:spacing w:val="1"/>
        </w:rPr>
        <w:t xml:space="preserve"> that meet relevant standards such as EN 15194:2009 for e-bicycles and AS 60335.2.114:2023 for other </w:t>
      </w:r>
      <w:r w:rsidRPr="006D5327">
        <w:rPr>
          <w:rFonts w:ascii="Arial" w:hAnsi="Arial" w:eastAsia="Calibri" w:cs="Arial"/>
          <w:bCs/>
          <w:i/>
          <w:iCs/>
          <w:spacing w:val="1"/>
        </w:rPr>
        <w:t>e-mobility devices.</w:t>
      </w:r>
    </w:p>
    <w:p w:rsidRPr="006D5327" w:rsidR="00EB2095" w:rsidP="00345813" w:rsidRDefault="00EB2095" w14:paraId="24DBD63E" w14:textId="77777777">
      <w:pPr>
        <w:pStyle w:val="ListParagraph"/>
        <w:numPr>
          <w:ilvl w:val="0"/>
          <w:numId w:val="9"/>
        </w:numPr>
        <w:spacing w:after="160" w:line="259" w:lineRule="auto"/>
        <w:ind w:right="0"/>
        <w:rPr>
          <w:rFonts w:ascii="Arial" w:hAnsi="Arial" w:eastAsia="Calibri" w:cs="Arial"/>
          <w:bCs/>
          <w:spacing w:val="1"/>
        </w:rPr>
      </w:pPr>
      <w:r w:rsidRPr="006D5327">
        <w:rPr>
          <w:rFonts w:ascii="Arial" w:hAnsi="Arial" w:eastAsia="Calibri" w:cs="Arial"/>
          <w:bCs/>
          <w:spacing w:val="1"/>
        </w:rPr>
        <w:t xml:space="preserve">inspect </w:t>
      </w:r>
      <w:r w:rsidRPr="006D5327">
        <w:rPr>
          <w:rFonts w:ascii="Arial" w:hAnsi="Arial" w:eastAsia="Calibri" w:cs="Arial"/>
          <w:bCs/>
          <w:i/>
          <w:iCs/>
          <w:spacing w:val="1"/>
        </w:rPr>
        <w:t>e-mobility devices</w:t>
      </w:r>
      <w:r w:rsidRPr="006D5327">
        <w:rPr>
          <w:rFonts w:ascii="Arial" w:hAnsi="Arial" w:eastAsia="Calibri" w:cs="Arial"/>
          <w:bCs/>
          <w:spacing w:val="1"/>
        </w:rPr>
        <w:t xml:space="preserve"> prior to use to ensure they are in good operational condition.</w:t>
      </w:r>
    </w:p>
    <w:p w:rsidRPr="006D5327" w:rsidR="00EB2095" w:rsidP="00345813" w:rsidRDefault="00EB2095" w14:paraId="20B6E07E" w14:textId="77777777">
      <w:pPr>
        <w:pStyle w:val="ListParagraph"/>
        <w:numPr>
          <w:ilvl w:val="0"/>
          <w:numId w:val="9"/>
        </w:numPr>
        <w:spacing w:after="160" w:line="259" w:lineRule="auto"/>
        <w:ind w:right="0"/>
        <w:rPr>
          <w:rFonts w:ascii="Arial" w:hAnsi="Arial" w:eastAsia="Calibri" w:cs="Arial"/>
          <w:bCs/>
          <w:spacing w:val="1"/>
        </w:rPr>
      </w:pPr>
      <w:r w:rsidRPr="006D5327">
        <w:rPr>
          <w:rFonts w:ascii="Arial" w:hAnsi="Arial" w:eastAsia="Calibri" w:cs="Arial"/>
          <w:bCs/>
          <w:spacing w:val="1"/>
        </w:rPr>
        <w:t xml:space="preserve">maintain privately owned </w:t>
      </w:r>
      <w:r w:rsidRPr="006D5327">
        <w:rPr>
          <w:rFonts w:ascii="Arial" w:hAnsi="Arial" w:eastAsia="Calibri" w:cs="Arial"/>
          <w:bCs/>
          <w:i/>
          <w:iCs/>
          <w:spacing w:val="1"/>
        </w:rPr>
        <w:t>e-mobility devices</w:t>
      </w:r>
      <w:r w:rsidRPr="006D5327">
        <w:rPr>
          <w:rFonts w:ascii="Arial" w:hAnsi="Arial" w:eastAsia="Calibri" w:cs="Arial"/>
          <w:bCs/>
          <w:spacing w:val="1"/>
        </w:rPr>
        <w:t xml:space="preserve"> in accordance with manufacturer’s instructions.</w:t>
      </w:r>
    </w:p>
    <w:p w:rsidRPr="00DD0042" w:rsidP="00DD0042" w:rsidRDefault="00DD0042" w14:paraId="3B8B7D69" w14:textId="77777777">
      <w:pPr>
        <w:pStyle w:val="ListParagraph"/>
        <w:numPr>
          <w:ilvl w:val="0"/>
          <w:numId w:val="9"/>
        </w:numPr>
        <w:ind w:right="0"/>
        <w:rPr>
          <w:rFonts w:ascii="Arial" w:hAnsi="Arial" w:eastAsia="Calibri" w:cs="Arial"/>
          <w:bCs/>
          <w:spacing w:val="1"/>
        </w:rPr>
      </w:pPr>
      <w:r w:rsidRPr="00DD0042">
        <w:rPr>
          <w:rFonts w:ascii="Arial" w:hAnsi="Arial" w:cs="Arial"/>
          <w:spacing w:val="1"/>
        </w:rPr>
        <w:t xml:space="preserve">Operate </w:t>
      </w:r>
      <w:r w:rsidRPr="00DD0042">
        <w:rPr>
          <w:rFonts w:ascii="Arial" w:hAnsi="Arial" w:cs="Arial"/>
          <w:i/>
          <w:iCs/>
          <w:spacing w:val="1"/>
        </w:rPr>
        <w:t>e-mobility devices</w:t>
      </w:r>
      <w:r w:rsidRPr="00DD0042">
        <w:rPr>
          <w:rFonts w:ascii="Arial" w:hAnsi="Arial" w:cs="Arial"/>
          <w:spacing w:val="1"/>
        </w:rPr>
        <w:t xml:space="preserve"> in accordance with road rules, including wearing a helmet, observing on-campus and off-campus speed limits, not riding while impaired by drugs or alcohol, and riding only on roads or designated shared paths.</w:t>
      </w:r>
    </w:p>
    <w:p w:rsidRPr="006D5327" w:rsidR="00EB2095" w:rsidP="63EBE21A" w:rsidRDefault="00EB2095" w14:paraId="76CB7A58" w14:textId="2870EABF">
      <w:pPr>
        <w:pStyle w:val="Heading2"/>
        <w:rPr>
          <w:rFonts w:eastAsia="Calibri"/>
          <w:lang w:val="en-US"/>
        </w:rPr>
      </w:pPr>
      <w:r w:rsidRPr="63EBE21A" w:rsidR="00EB2095">
        <w:rPr>
          <w:rFonts w:eastAsia="Calibri"/>
          <w:lang w:val="en-US"/>
        </w:rPr>
        <w:t xml:space="preserve">4.2 </w:t>
      </w:r>
      <w:r w:rsidRPr="63EBE21A" w:rsidR="00487D18">
        <w:rPr>
          <w:rFonts w:eastAsia="Calibri"/>
          <w:lang w:val="en-US"/>
        </w:rPr>
        <w:t xml:space="preserve">    </w:t>
      </w:r>
      <w:r w:rsidRPr="63EBE21A" w:rsidR="00EB2095">
        <w:rPr>
          <w:rFonts w:eastAsia="Calibri"/>
          <w:lang w:val="en-US"/>
        </w:rPr>
        <w:t>Parking, storage and transit</w:t>
      </w:r>
      <w:r w:rsidRPr="63EBE21A" w:rsidR="009273E2">
        <w:rPr>
          <w:rFonts w:eastAsia="Calibri"/>
          <w:lang w:val="en-US"/>
        </w:rPr>
        <w:t>:</w:t>
      </w:r>
      <w:r w:rsidRPr="63EBE21A" w:rsidR="00EB2095">
        <w:rPr>
          <w:rFonts w:eastAsia="Calibri"/>
          <w:lang w:val="en-US"/>
        </w:rPr>
        <w:t xml:space="preserve"> University campuses and University workplaces</w:t>
      </w:r>
    </w:p>
    <w:p w:rsidRPr="006D5327" w:rsidR="004A7231" w:rsidP="00156C89" w:rsidRDefault="00EB2095" w14:paraId="00EB0E30" w14:textId="786DD389">
      <w:pPr>
        <w:spacing w:after="160" w:line="259" w:lineRule="auto"/>
        <w:ind w:right="0"/>
        <w:rPr>
          <w:rFonts w:ascii="Arial" w:hAnsi="Arial" w:eastAsia="Calibri" w:cs="Arial"/>
          <w:bCs/>
          <w:spacing w:val="1"/>
        </w:rPr>
      </w:pPr>
      <w:r w:rsidRPr="006D5327">
        <w:rPr>
          <w:rFonts w:ascii="Arial" w:hAnsi="Arial" w:eastAsia="Calibri" w:cs="Arial"/>
          <w:bCs/>
          <w:i/>
          <w:iCs/>
          <w:spacing w:val="1"/>
        </w:rPr>
        <w:t>E-mobility devices</w:t>
      </w:r>
      <w:r w:rsidRPr="006D5327">
        <w:rPr>
          <w:rFonts w:ascii="Arial" w:hAnsi="Arial" w:eastAsia="Calibri" w:cs="Arial"/>
          <w:bCs/>
          <w:spacing w:val="1"/>
        </w:rPr>
        <w:t>:</w:t>
      </w:r>
      <w:r w:rsidRPr="006D5327" w:rsidR="00D26287">
        <w:rPr>
          <w:rFonts w:ascii="Arial" w:hAnsi="Arial" w:eastAsia="Calibri" w:cs="Arial"/>
          <w:bCs/>
          <w:spacing w:val="1"/>
        </w:rPr>
        <w:t xml:space="preserve"> </w:t>
      </w:r>
    </w:p>
    <w:p w:rsidRPr="006D5327" w:rsidR="00F957B6" w:rsidP="00DB1B84" w:rsidRDefault="00000000" w14:paraId="63C85AF9" w14:textId="77777777">
      <w:pPr>
        <w:pStyle w:val="ListParagraph"/>
        <w:numPr>
          <w:ilvl w:val="0"/>
          <w:numId w:val="10"/>
        </w:numPr>
        <w:ind w:right="0"/>
        <w:rPr>
          <w:rFonts w:ascii="Arial" w:hAnsi="Arial" w:cs="Arial"/>
        </w:rPr>
      </w:pPr>
      <w:r w:rsidRPr="006D5327">
        <w:rPr>
          <w:rFonts w:ascii="Arial" w:hAnsi="Arial" w:eastAsia="Calibri" w:cs="Arial"/>
          <w:b/>
          <w:spacing w:val="1"/>
        </w:rPr>
        <w:t>must not</w:t>
      </w:r>
      <w:r w:rsidRPr="006D5327">
        <w:rPr>
          <w:rFonts w:ascii="Arial" w:hAnsi="Arial" w:eastAsia="Calibri" w:cs="Arial"/>
          <w:bCs/>
          <w:spacing w:val="1"/>
        </w:rPr>
        <w:t xml:space="preserve"> be parked where they </w:t>
      </w:r>
      <w:r w:rsidRPr="006D5327">
        <w:rPr>
          <w:rFonts w:ascii="Arial" w:hAnsi="Arial" w:eastAsia="Calibri" w:cs="Arial"/>
          <w:b/>
          <w:spacing w:val="1"/>
        </w:rPr>
        <w:t>impede access</w:t>
      </w:r>
      <w:r w:rsidRPr="006D5327">
        <w:rPr>
          <w:rFonts w:ascii="Arial" w:hAnsi="Arial" w:eastAsia="Calibri" w:cs="Arial"/>
          <w:bCs/>
          <w:spacing w:val="1"/>
        </w:rPr>
        <w:t xml:space="preserve"> to pedestrian egress paths, fire and emergency equipment or vehicle paths</w:t>
      </w:r>
      <w:r w:rsidRPr="006D5327" w:rsidR="00FD711C">
        <w:rPr>
          <w:rFonts w:ascii="Arial" w:hAnsi="Arial" w:cs="Arial"/>
          <w:spacing w:val="1"/>
        </w:rPr>
        <w:t>, including</w:t>
      </w:r>
      <w:r w:rsidRPr="006D5327">
        <w:rPr>
          <w:rFonts w:ascii="Arial" w:hAnsi="Arial" w:eastAsia="Calibri" w:cs="Arial"/>
          <w:bCs/>
          <w:spacing w:val="1"/>
        </w:rPr>
        <w:t xml:space="preserve"> pedestrian kerb ramps, outdoor seating </w:t>
      </w:r>
      <w:r w:rsidRPr="006D5327" w:rsidR="00FD711C">
        <w:rPr>
          <w:rFonts w:ascii="Arial" w:hAnsi="Arial" w:cs="Arial"/>
          <w:spacing w:val="1"/>
        </w:rPr>
        <w:t xml:space="preserve">or </w:t>
      </w:r>
      <w:r w:rsidRPr="006D5327">
        <w:rPr>
          <w:rFonts w:ascii="Arial" w:hAnsi="Arial" w:eastAsia="Calibri" w:cs="Arial"/>
          <w:bCs/>
          <w:spacing w:val="1"/>
        </w:rPr>
        <w:t xml:space="preserve">dining areas, vehicle </w:t>
      </w:r>
      <w:r w:rsidRPr="006D5327" w:rsidR="00FD711C">
        <w:rPr>
          <w:rFonts w:ascii="Arial" w:hAnsi="Arial" w:cs="Arial"/>
          <w:spacing w:val="1"/>
        </w:rPr>
        <w:t>crossovers</w:t>
      </w:r>
      <w:r w:rsidRPr="006D5327">
        <w:rPr>
          <w:rFonts w:ascii="Arial" w:hAnsi="Arial" w:eastAsia="Calibri" w:cs="Arial"/>
          <w:bCs/>
          <w:spacing w:val="1"/>
        </w:rPr>
        <w:t xml:space="preserve">, roads, </w:t>
      </w:r>
      <w:r w:rsidRPr="006D5327">
        <w:rPr>
          <w:rFonts w:ascii="Arial" w:hAnsi="Arial" w:eastAsia="Calibri" w:cs="Arial"/>
          <w:bCs/>
          <w:spacing w:val="1"/>
        </w:rPr>
        <w:t>loading bays</w:t>
      </w:r>
      <w:r w:rsidRPr="006D5327" w:rsidR="00FD711C">
        <w:rPr>
          <w:rFonts w:ascii="Arial" w:hAnsi="Arial" w:cs="Arial"/>
          <w:spacing w:val="1"/>
        </w:rPr>
        <w:t xml:space="preserve"> or loading </w:t>
      </w:r>
      <w:r w:rsidRPr="006D5327">
        <w:rPr>
          <w:rFonts w:ascii="Arial" w:hAnsi="Arial" w:eastAsia="Calibri" w:cs="Arial"/>
          <w:bCs/>
          <w:spacing w:val="1"/>
        </w:rPr>
        <w:t>areas.</w:t>
      </w:r>
    </w:p>
    <w:p w:rsidRPr="006D5327" w:rsidR="00D552E5" w:rsidP="00345813" w:rsidRDefault="00D552E5" w14:paraId="1C9CC75A" w14:textId="3F2E5728">
      <w:pPr>
        <w:pStyle w:val="ListParagraph"/>
        <w:numPr>
          <w:ilvl w:val="0"/>
          <w:numId w:val="10"/>
        </w:numPr>
        <w:spacing w:after="160" w:line="259" w:lineRule="auto"/>
        <w:ind w:right="0"/>
        <w:rPr>
          <w:rFonts w:ascii="Arial" w:hAnsi="Arial" w:eastAsia="Calibri" w:cs="Arial"/>
          <w:spacing w:val="1"/>
        </w:rPr>
      </w:pPr>
      <w:r w:rsidRPr="006D5327">
        <w:rPr>
          <w:rFonts w:ascii="Arial" w:hAnsi="Arial" w:eastAsia="Calibri" w:cs="Arial"/>
          <w:b/>
          <w:spacing w:val="1"/>
        </w:rPr>
        <w:t xml:space="preserve">must </w:t>
      </w:r>
      <w:r w:rsidRPr="006D5327" w:rsidR="00EF106F">
        <w:rPr>
          <w:rFonts w:ascii="Arial" w:hAnsi="Arial" w:eastAsia="Calibri" w:cs="Arial"/>
          <w:b/>
          <w:spacing w:val="1"/>
        </w:rPr>
        <w:t xml:space="preserve">not </w:t>
      </w:r>
      <w:r w:rsidRPr="006D5327">
        <w:rPr>
          <w:rFonts w:ascii="Arial" w:hAnsi="Arial" w:eastAsia="Calibri" w:cs="Arial"/>
          <w:bCs/>
          <w:spacing w:val="1"/>
        </w:rPr>
        <w:t xml:space="preserve">be parked </w:t>
      </w:r>
      <w:r w:rsidRPr="006D5327" w:rsidR="0001472E">
        <w:rPr>
          <w:rFonts w:ascii="Arial" w:hAnsi="Arial" w:eastAsia="Calibri" w:cs="Arial"/>
          <w:bCs/>
          <w:spacing w:val="1"/>
        </w:rPr>
        <w:t xml:space="preserve">within </w:t>
      </w:r>
      <w:r w:rsidRPr="006D5327">
        <w:rPr>
          <w:rFonts w:ascii="Arial" w:hAnsi="Arial" w:eastAsia="Calibri" w:cs="Arial"/>
          <w:b/>
          <w:spacing w:val="1"/>
        </w:rPr>
        <w:t xml:space="preserve">1.5 </w:t>
      </w:r>
      <w:r w:rsidRPr="006D5327" w:rsidR="0001472E">
        <w:rPr>
          <w:rFonts w:ascii="Arial" w:hAnsi="Arial" w:eastAsia="Calibri" w:cs="Arial"/>
          <w:b/>
          <w:spacing w:val="1"/>
        </w:rPr>
        <w:t>metr</w:t>
      </w:r>
      <w:r w:rsidRPr="006D5327">
        <w:rPr>
          <w:rFonts w:ascii="Arial" w:hAnsi="Arial" w:eastAsia="Calibri" w:cs="Arial"/>
          <w:b/>
          <w:spacing w:val="1"/>
        </w:rPr>
        <w:t xml:space="preserve">es </w:t>
      </w:r>
      <w:r w:rsidRPr="006D5327" w:rsidR="0001472E">
        <w:rPr>
          <w:rFonts w:ascii="Arial" w:hAnsi="Arial" w:eastAsia="Calibri" w:cs="Arial"/>
          <w:b/>
          <w:spacing w:val="1"/>
        </w:rPr>
        <w:t>of</w:t>
      </w:r>
      <w:r w:rsidRPr="006D5327">
        <w:rPr>
          <w:rFonts w:ascii="Arial" w:hAnsi="Arial" w:eastAsia="Calibri" w:cs="Arial"/>
          <w:b/>
          <w:spacing w:val="1"/>
        </w:rPr>
        <w:t xml:space="preserve"> </w:t>
      </w:r>
      <w:r w:rsidRPr="006D5327" w:rsidR="00B44A6D">
        <w:rPr>
          <w:rFonts w:ascii="Arial" w:hAnsi="Arial" w:eastAsia="Calibri" w:cs="Arial"/>
          <w:b/>
          <w:spacing w:val="1"/>
        </w:rPr>
        <w:t xml:space="preserve">any </w:t>
      </w:r>
      <w:r w:rsidRPr="006D5327">
        <w:rPr>
          <w:rFonts w:ascii="Arial" w:hAnsi="Arial" w:eastAsia="Calibri" w:cs="Arial"/>
          <w:b/>
          <w:spacing w:val="1"/>
        </w:rPr>
        <w:t>building</w:t>
      </w:r>
      <w:r w:rsidRPr="006D5327" w:rsidR="00B44A6D">
        <w:rPr>
          <w:rFonts w:ascii="Arial" w:hAnsi="Arial" w:eastAsia="Calibri" w:cs="Arial"/>
          <w:b/>
          <w:spacing w:val="1"/>
        </w:rPr>
        <w:t>.</w:t>
      </w:r>
    </w:p>
    <w:p w:rsidRPr="006D5327" w:rsidR="00026924" w:rsidP="00345813" w:rsidRDefault="00026924" w14:paraId="6E50579D" w14:textId="75A5409C">
      <w:pPr>
        <w:pStyle w:val="ListParagraph"/>
        <w:numPr>
          <w:ilvl w:val="0"/>
          <w:numId w:val="10"/>
        </w:numPr>
        <w:spacing w:after="160" w:line="259" w:lineRule="auto"/>
        <w:ind w:right="0"/>
        <w:rPr>
          <w:rFonts w:ascii="Arial" w:hAnsi="Arial" w:eastAsia="Calibri" w:cs="Arial"/>
          <w:bCs/>
          <w:spacing w:val="1"/>
        </w:rPr>
      </w:pPr>
      <w:r w:rsidRPr="006D5327">
        <w:rPr>
          <w:rFonts w:ascii="Arial" w:hAnsi="Arial" w:eastAsia="Calibri" w:cs="Arial"/>
          <w:b/>
          <w:spacing w:val="1"/>
        </w:rPr>
        <w:t xml:space="preserve">must not </w:t>
      </w:r>
      <w:r w:rsidRPr="006D5327">
        <w:rPr>
          <w:rFonts w:ascii="Arial" w:hAnsi="Arial" w:eastAsia="Calibri" w:cs="Arial"/>
          <w:bCs/>
          <w:spacing w:val="1"/>
        </w:rPr>
        <w:t>be transited</w:t>
      </w:r>
      <w:r w:rsidRPr="006D5327">
        <w:rPr>
          <w:rFonts w:ascii="Arial" w:hAnsi="Arial" w:eastAsia="Calibri" w:cs="Arial"/>
          <w:b/>
          <w:spacing w:val="1"/>
        </w:rPr>
        <w:t xml:space="preserve"> in passenger lifts/elevators</w:t>
      </w:r>
      <w:r w:rsidRPr="006D5327" w:rsidR="00ED12D8">
        <w:rPr>
          <w:rFonts w:ascii="Arial" w:hAnsi="Arial" w:eastAsia="Calibri" w:cs="Arial"/>
          <w:bCs/>
          <w:spacing w:val="1"/>
        </w:rPr>
        <w:t>.</w:t>
      </w:r>
    </w:p>
    <w:p w:rsidRPr="001D6FB9" w:rsidR="00F957B6" w:rsidP="001D6FB9" w:rsidRDefault="00000000" w14:paraId="3747ED3E" w14:textId="399481B9">
      <w:pPr>
        <w:pStyle w:val="ListParagraph"/>
        <w:numPr>
          <w:ilvl w:val="0"/>
          <w:numId w:val="10"/>
        </w:numPr>
        <w:ind w:right="0"/>
        <w:rPr>
          <w:rFonts w:ascii="Arial" w:hAnsi="Arial" w:eastAsia="Calibri" w:cs="Arial"/>
          <w:bCs/>
          <w:spacing w:val="1"/>
        </w:rPr>
      </w:pPr>
      <w:r w:rsidRPr="001D6FB9">
        <w:rPr>
          <w:rFonts w:ascii="Arial" w:hAnsi="Arial" w:cs="Arial"/>
          <w:b/>
          <w:spacing w:val="1"/>
        </w:rPr>
        <w:t xml:space="preserve">must not </w:t>
      </w:r>
      <w:r w:rsidRPr="001D6FB9">
        <w:rPr>
          <w:rFonts w:ascii="Arial" w:hAnsi="Arial" w:cs="Arial"/>
          <w:spacing w:val="1"/>
        </w:rPr>
        <w:t xml:space="preserve">be </w:t>
      </w:r>
      <w:r w:rsidRPr="001D6FB9">
        <w:rPr>
          <w:rFonts w:ascii="Arial" w:hAnsi="Arial" w:cs="Arial"/>
          <w:b/>
          <w:spacing w:val="1"/>
        </w:rPr>
        <w:t>charged inside buildings</w:t>
      </w:r>
      <w:r w:rsidRPr="001D6FB9">
        <w:rPr>
          <w:rFonts w:ascii="Arial" w:hAnsi="Arial" w:cs="Arial"/>
          <w:spacing w:val="1"/>
        </w:rPr>
        <w:t xml:space="preserve">, enclosed carparks or indoor bicycle storage facilities </w:t>
      </w:r>
    </w:p>
    <w:p w:rsidRPr="006D5327" w:rsidR="00C03FB5" w:rsidP="00C03FB5" w:rsidRDefault="0060300E" w14:paraId="65B29305" w14:textId="67B72CAB">
      <w:pPr>
        <w:pStyle w:val="ListParagraph"/>
        <w:numPr>
          <w:ilvl w:val="0"/>
          <w:numId w:val="10"/>
        </w:numPr>
        <w:spacing w:after="160" w:line="259" w:lineRule="auto"/>
        <w:ind w:right="0"/>
        <w:rPr>
          <w:rFonts w:ascii="Arial" w:hAnsi="Arial" w:eastAsia="Calibri" w:cs="Arial"/>
          <w:bCs/>
          <w:spacing w:val="1"/>
        </w:rPr>
      </w:pPr>
      <w:r w:rsidRPr="006D5327">
        <w:rPr>
          <w:rFonts w:ascii="Arial" w:hAnsi="Arial" w:eastAsia="Calibri" w:cs="Arial"/>
          <w:b/>
          <w:spacing w:val="1"/>
        </w:rPr>
        <w:t>should</w:t>
      </w:r>
      <w:r w:rsidRPr="006D5327" w:rsidR="009E0439">
        <w:rPr>
          <w:rFonts w:ascii="Arial" w:hAnsi="Arial" w:eastAsia="Calibri" w:cs="Arial"/>
          <w:b/>
          <w:spacing w:val="1"/>
        </w:rPr>
        <w:t xml:space="preserve"> </w:t>
      </w:r>
      <w:r w:rsidRPr="006D5327" w:rsidR="00294974">
        <w:rPr>
          <w:rFonts w:ascii="Arial" w:hAnsi="Arial" w:eastAsia="Calibri" w:cs="Arial"/>
          <w:b/>
          <w:spacing w:val="1"/>
        </w:rPr>
        <w:t>not</w:t>
      </w:r>
      <w:r w:rsidRPr="006D5327" w:rsidR="00294974">
        <w:rPr>
          <w:rFonts w:ascii="Arial" w:hAnsi="Arial" w:eastAsia="Calibri" w:cs="Arial"/>
          <w:bCs/>
          <w:spacing w:val="1"/>
        </w:rPr>
        <w:t xml:space="preserve"> be transited, stored or parked </w:t>
      </w:r>
      <w:r w:rsidRPr="006D5327" w:rsidR="00294974">
        <w:rPr>
          <w:rFonts w:ascii="Arial" w:hAnsi="Arial" w:eastAsia="Calibri" w:cs="Arial"/>
          <w:b/>
          <w:spacing w:val="1"/>
        </w:rPr>
        <w:t>inside</w:t>
      </w:r>
      <w:r w:rsidRPr="006D5327" w:rsidR="00294974">
        <w:rPr>
          <w:rFonts w:ascii="Arial" w:hAnsi="Arial" w:eastAsia="Calibri" w:cs="Arial"/>
          <w:bCs/>
          <w:spacing w:val="1"/>
        </w:rPr>
        <w:t xml:space="preserve"> buildings, enclosed carparks or enclosed bi</w:t>
      </w:r>
      <w:r w:rsidRPr="006D5327" w:rsidR="004A3DB3">
        <w:rPr>
          <w:rFonts w:ascii="Arial" w:hAnsi="Arial" w:eastAsia="Calibri" w:cs="Arial"/>
          <w:bCs/>
          <w:spacing w:val="1"/>
        </w:rPr>
        <w:t>cycle</w:t>
      </w:r>
      <w:r w:rsidRPr="006D5327" w:rsidR="00294974">
        <w:rPr>
          <w:rFonts w:ascii="Arial" w:hAnsi="Arial" w:eastAsia="Calibri" w:cs="Arial"/>
          <w:bCs/>
          <w:spacing w:val="1"/>
        </w:rPr>
        <w:t xml:space="preserve"> storage facilities</w:t>
      </w:r>
      <w:r w:rsidRPr="006D5327" w:rsidR="00286578">
        <w:rPr>
          <w:rFonts w:ascii="Arial" w:hAnsi="Arial" w:eastAsia="Calibri" w:cs="Arial"/>
          <w:bCs/>
          <w:spacing w:val="1"/>
        </w:rPr>
        <w:t>.</w:t>
      </w:r>
    </w:p>
    <w:p w:rsidRPr="006D5327" w:rsidR="00CC6099" w:rsidP="005F2EDD" w:rsidRDefault="00C03FB5" w14:paraId="39CCE3A3" w14:textId="4F6F2160">
      <w:pPr>
        <w:pStyle w:val="ListParagraph"/>
        <w:numPr>
          <w:ilvl w:val="0"/>
          <w:numId w:val="10"/>
        </w:numPr>
        <w:spacing w:after="160" w:line="259" w:lineRule="auto"/>
        <w:ind w:right="0"/>
        <w:rPr>
          <w:rFonts w:ascii="Arial" w:hAnsi="Arial" w:eastAsia="Calibri" w:cs="Arial"/>
          <w:bCs/>
          <w:spacing w:val="1"/>
        </w:rPr>
      </w:pPr>
      <w:r w:rsidRPr="006D5327">
        <w:rPr>
          <w:rFonts w:ascii="Arial" w:hAnsi="Arial" w:eastAsia="Calibri" w:cs="Arial"/>
          <w:b/>
          <w:spacing w:val="1"/>
        </w:rPr>
        <w:t>may be</w:t>
      </w:r>
      <w:r w:rsidRPr="006D5327">
        <w:rPr>
          <w:rFonts w:ascii="Arial" w:hAnsi="Arial" w:eastAsia="Calibri" w:cs="Arial"/>
          <w:bCs/>
          <w:spacing w:val="1"/>
        </w:rPr>
        <w:t xml:space="preserve"> parked in </w:t>
      </w:r>
      <w:r w:rsidRPr="006D5327">
        <w:rPr>
          <w:rFonts w:ascii="Arial" w:hAnsi="Arial" w:eastAsia="Calibri" w:cs="Arial"/>
          <w:b/>
          <w:spacing w:val="1"/>
        </w:rPr>
        <w:t xml:space="preserve">outdoor bicycle storage areas </w:t>
      </w:r>
      <w:r w:rsidRPr="006D5327">
        <w:rPr>
          <w:rFonts w:ascii="Arial" w:hAnsi="Arial" w:eastAsia="Calibri" w:cs="Arial"/>
          <w:bCs/>
          <w:spacing w:val="1"/>
        </w:rPr>
        <w:t>on campus</w:t>
      </w:r>
      <w:r w:rsidRPr="006D5327" w:rsidR="00ED12D8">
        <w:rPr>
          <w:rFonts w:ascii="Arial" w:hAnsi="Arial" w:eastAsia="Calibri" w:cs="Arial"/>
          <w:bCs/>
          <w:spacing w:val="1"/>
        </w:rPr>
        <w:t>.</w:t>
      </w:r>
    </w:p>
    <w:p w:rsidRPr="006D5327" w:rsidR="00F957B6" w:rsidP="00DB1B84" w:rsidRDefault="00000000" w14:paraId="52B8E915" w14:textId="77777777">
      <w:pPr>
        <w:pStyle w:val="ListParagraph"/>
        <w:numPr>
          <w:ilvl w:val="0"/>
          <w:numId w:val="10"/>
        </w:numPr>
        <w:ind w:right="0"/>
        <w:rPr>
          <w:rFonts w:ascii="Arial" w:hAnsi="Arial" w:eastAsia="Calibri" w:cs="Arial"/>
          <w:bCs/>
          <w:spacing w:val="1"/>
        </w:rPr>
      </w:pPr>
      <w:r w:rsidRPr="006D5327">
        <w:rPr>
          <w:rFonts w:ascii="Arial" w:hAnsi="Arial" w:eastAsia="Calibri" w:cs="Arial"/>
          <w:b/>
          <w:spacing w:val="1"/>
        </w:rPr>
        <w:t>may be</w:t>
      </w:r>
      <w:r w:rsidRPr="006D5327">
        <w:rPr>
          <w:rFonts w:ascii="Arial" w:hAnsi="Arial" w:eastAsia="Calibri" w:cs="Arial"/>
          <w:spacing w:val="1"/>
        </w:rPr>
        <w:t xml:space="preserve"> transited or stored inside buildings only in </w:t>
      </w:r>
      <w:r w:rsidRPr="006D5327">
        <w:rPr>
          <w:rFonts w:ascii="Arial" w:hAnsi="Arial" w:eastAsia="Calibri" w:cs="Arial"/>
          <w:b/>
          <w:spacing w:val="1"/>
        </w:rPr>
        <w:t>designated and clearly signed areas</w:t>
      </w:r>
      <w:r w:rsidRPr="006D5327">
        <w:rPr>
          <w:rFonts w:ascii="Arial" w:hAnsi="Arial" w:eastAsia="Calibri" w:cs="Arial"/>
          <w:spacing w:val="1"/>
        </w:rPr>
        <w:t xml:space="preserve"> that are </w:t>
      </w:r>
      <w:r w:rsidRPr="006D5327">
        <w:rPr>
          <w:rFonts w:ascii="Arial" w:hAnsi="Arial" w:eastAsia="Calibri" w:cs="Arial"/>
          <w:b/>
          <w:spacing w:val="1"/>
        </w:rPr>
        <w:t>engineered to accommodate e-mobility device batteries</w:t>
      </w:r>
      <w:r w:rsidRPr="006D5327">
        <w:rPr>
          <w:rFonts w:ascii="Arial" w:hAnsi="Arial" w:eastAsia="Calibri" w:cs="Arial"/>
          <w:spacing w:val="1"/>
        </w:rPr>
        <w:t>.</w:t>
      </w:r>
    </w:p>
    <w:p w:rsidRPr="006D5327" w:rsidR="00EB2095" w:rsidP="005154EE" w:rsidRDefault="00EB2095" w14:paraId="4E2220D8" w14:textId="29D2E0A0">
      <w:pPr>
        <w:pStyle w:val="Heading2"/>
        <w:rPr>
          <w:rFonts w:eastAsia="Calibri"/>
        </w:rPr>
      </w:pPr>
      <w:r w:rsidRPr="006D5327">
        <w:rPr>
          <w:rFonts w:eastAsia="Calibri"/>
          <w:lang w:val="en-US"/>
        </w:rPr>
        <w:t xml:space="preserve">4.3 </w:t>
      </w:r>
      <w:r w:rsidRPr="006D5327" w:rsidR="00487D18">
        <w:rPr>
          <w:rFonts w:eastAsia="Calibri"/>
          <w:lang w:val="en-US"/>
        </w:rPr>
        <w:t xml:space="preserve">    </w:t>
      </w:r>
      <w:r w:rsidRPr="006D5327">
        <w:rPr>
          <w:rFonts w:eastAsia="Calibri"/>
        </w:rPr>
        <w:t>Parking, storage and transit</w:t>
      </w:r>
      <w:r w:rsidRPr="006D5327" w:rsidR="009273E2">
        <w:rPr>
          <w:rFonts w:eastAsia="Calibri"/>
          <w:lang w:val="en-US"/>
        </w:rPr>
        <w:t>:</w:t>
      </w:r>
      <w:r w:rsidRPr="006D5327">
        <w:rPr>
          <w:rFonts w:eastAsia="Calibri"/>
          <w:lang w:val="en-US"/>
        </w:rPr>
        <w:t xml:space="preserve"> </w:t>
      </w:r>
      <w:r w:rsidRPr="006D5327">
        <w:rPr>
          <w:rFonts w:eastAsia="Calibri"/>
        </w:rPr>
        <w:t>Off-campus</w:t>
      </w:r>
    </w:p>
    <w:p w:rsidRPr="006D5327" w:rsidR="00EB2095" w:rsidP="00156C89" w:rsidRDefault="00EB2095" w14:paraId="0E52DE75" w14:textId="77777777">
      <w:pPr>
        <w:spacing w:after="160" w:line="259" w:lineRule="auto"/>
        <w:ind w:right="0"/>
        <w:rPr>
          <w:rFonts w:ascii="Arial" w:hAnsi="Arial" w:eastAsia="Calibri" w:cs="Arial"/>
          <w:bCs/>
          <w:spacing w:val="1"/>
        </w:rPr>
      </w:pPr>
      <w:r w:rsidRPr="006D5327">
        <w:rPr>
          <w:rFonts w:ascii="Arial" w:hAnsi="Arial" w:eastAsia="Calibri" w:cs="Arial"/>
          <w:bCs/>
          <w:i/>
          <w:iCs/>
          <w:spacing w:val="1"/>
        </w:rPr>
        <w:t>E-mobility devices</w:t>
      </w:r>
      <w:r w:rsidRPr="006D5327">
        <w:rPr>
          <w:rFonts w:ascii="Arial" w:hAnsi="Arial" w:eastAsia="Calibri" w:cs="Arial"/>
          <w:bCs/>
          <w:spacing w:val="1"/>
        </w:rPr>
        <w:t>:</w:t>
      </w:r>
    </w:p>
    <w:p w:rsidRPr="006D5327" w:rsidR="00F957B6" w:rsidP="00DB1B84" w:rsidRDefault="00000000" w14:paraId="308CB847" w14:textId="77777777">
      <w:pPr>
        <w:pStyle w:val="ListParagraph"/>
        <w:numPr>
          <w:ilvl w:val="0"/>
          <w:numId w:val="11"/>
        </w:numPr>
        <w:ind w:right="0"/>
        <w:rPr>
          <w:rFonts w:ascii="Arial" w:hAnsi="Arial" w:cs="Arial"/>
        </w:rPr>
      </w:pPr>
      <w:r w:rsidRPr="006D5327">
        <w:rPr>
          <w:rFonts w:ascii="Arial" w:hAnsi="Arial" w:eastAsia="Calibri" w:cs="Arial"/>
          <w:b/>
          <w:spacing w:val="1"/>
        </w:rPr>
        <w:t>must be</w:t>
      </w:r>
      <w:r w:rsidRPr="006D5327">
        <w:rPr>
          <w:rFonts w:ascii="Arial" w:hAnsi="Arial" w:eastAsia="Calibri" w:cs="Arial"/>
          <w:bCs/>
          <w:spacing w:val="1"/>
        </w:rPr>
        <w:t xml:space="preserve"> parked in accordance with </w:t>
      </w:r>
      <w:r w:rsidRPr="006D5327">
        <w:rPr>
          <w:rFonts w:ascii="Arial" w:hAnsi="Arial" w:eastAsia="Calibri" w:cs="Arial"/>
          <w:b/>
          <w:spacing w:val="1"/>
        </w:rPr>
        <w:t>local government by-laws</w:t>
      </w:r>
      <w:r w:rsidRPr="006D5327">
        <w:rPr>
          <w:rFonts w:ascii="Arial" w:hAnsi="Arial" w:eastAsia="Calibri" w:cs="Arial"/>
          <w:bCs/>
          <w:spacing w:val="1"/>
        </w:rPr>
        <w:t xml:space="preserve"> and other </w:t>
      </w:r>
      <w:r w:rsidRPr="006D5327" w:rsidR="00332ACA">
        <w:rPr>
          <w:rFonts w:ascii="Arial" w:hAnsi="Arial" w:cs="Arial"/>
          <w:spacing w:val="1"/>
        </w:rPr>
        <w:t xml:space="preserve">applicable </w:t>
      </w:r>
      <w:r w:rsidRPr="006D5327">
        <w:rPr>
          <w:rFonts w:ascii="Arial" w:hAnsi="Arial" w:eastAsia="Calibri" w:cs="Arial"/>
          <w:b/>
          <w:spacing w:val="1"/>
        </w:rPr>
        <w:t>requirements</w:t>
      </w:r>
      <w:r w:rsidRPr="006D5327" w:rsidR="00332ACA">
        <w:rPr>
          <w:rFonts w:ascii="Arial" w:hAnsi="Arial" w:cs="Arial"/>
          <w:spacing w:val="1"/>
        </w:rPr>
        <w:t>.</w:t>
      </w:r>
    </w:p>
    <w:p w:rsidRPr="0046667F" w:rsidR="00F957B6" w:rsidP="0046667F" w:rsidRDefault="00000000" w14:paraId="0BCF3A90" w14:textId="77777777">
      <w:pPr>
        <w:pStyle w:val="ListParagraph"/>
        <w:numPr>
          <w:ilvl w:val="0"/>
          <w:numId w:val="11"/>
        </w:numPr>
        <w:ind w:right="0"/>
        <w:rPr>
          <w:rFonts w:ascii="Arial" w:hAnsi="Arial" w:cs="Arial"/>
        </w:rPr>
      </w:pPr>
      <w:r w:rsidRPr="0046667F">
        <w:rPr>
          <w:rFonts w:ascii="Arial" w:hAnsi="Arial" w:cs="Arial"/>
          <w:b/>
          <w:spacing w:val="1"/>
        </w:rPr>
        <w:t>must be</w:t>
      </w:r>
      <w:r w:rsidRPr="0046667F">
        <w:rPr>
          <w:rFonts w:ascii="Arial" w:hAnsi="Arial" w:cs="Arial"/>
          <w:spacing w:val="1"/>
        </w:rPr>
        <w:t xml:space="preserve"> parked on the </w:t>
      </w:r>
      <w:r w:rsidRPr="0046667F">
        <w:rPr>
          <w:rFonts w:ascii="Arial" w:hAnsi="Arial" w:cs="Arial"/>
          <w:b/>
          <w:spacing w:val="1"/>
        </w:rPr>
        <w:t>kerbside</w:t>
      </w:r>
      <w:r w:rsidRPr="0046667F">
        <w:rPr>
          <w:rFonts w:ascii="Arial" w:hAnsi="Arial" w:cs="Arial"/>
          <w:spacing w:val="1"/>
        </w:rPr>
        <w:t xml:space="preserve">, at least </w:t>
      </w:r>
      <w:r w:rsidRPr="0046667F">
        <w:rPr>
          <w:rFonts w:ascii="Arial" w:hAnsi="Arial" w:cs="Arial"/>
          <w:b/>
          <w:spacing w:val="1"/>
        </w:rPr>
        <w:t>1.5 metres from buildings</w:t>
      </w:r>
      <w:r w:rsidRPr="0046667F" w:rsidR="0046667F">
        <w:rPr>
          <w:rFonts w:ascii="Arial" w:hAnsi="Arial" w:cs="Arial"/>
          <w:spacing w:val="1"/>
        </w:rPr>
        <w:t>.</w:t>
      </w:r>
    </w:p>
    <w:p w:rsidRPr="006D5327" w:rsidR="00F957B6" w:rsidP="00DB1B84" w:rsidRDefault="00000000" w14:paraId="2AC50504" w14:textId="77777777">
      <w:pPr>
        <w:pStyle w:val="ListParagraph"/>
        <w:numPr>
          <w:ilvl w:val="0"/>
          <w:numId w:val="11"/>
        </w:numPr>
        <w:ind w:right="0"/>
        <w:rPr>
          <w:rFonts w:ascii="Arial" w:hAnsi="Arial" w:eastAsia="Calibri" w:cs="Arial"/>
          <w:bCs/>
          <w:spacing w:val="1"/>
        </w:rPr>
      </w:pPr>
      <w:r w:rsidRPr="006D5327">
        <w:rPr>
          <w:rFonts w:ascii="Arial" w:hAnsi="Arial" w:eastAsia="Calibri" w:cs="Arial"/>
          <w:b/>
          <w:spacing w:val="1"/>
        </w:rPr>
        <w:t>must be</w:t>
      </w:r>
      <w:r w:rsidRPr="006D5327">
        <w:rPr>
          <w:rFonts w:ascii="Arial" w:hAnsi="Arial" w:eastAsia="Calibri" w:cs="Arial"/>
          <w:bCs/>
          <w:spacing w:val="1"/>
        </w:rPr>
        <w:t xml:space="preserve"> parked in accordance with </w:t>
      </w:r>
      <w:r w:rsidRPr="006D5327" w:rsidR="00027D12">
        <w:rPr>
          <w:rFonts w:ascii="Arial" w:hAnsi="Arial" w:cs="Arial"/>
          <w:spacing w:val="1"/>
        </w:rPr>
        <w:t xml:space="preserve">the </w:t>
      </w:r>
      <w:r w:rsidRPr="006D5327">
        <w:rPr>
          <w:rFonts w:ascii="Arial" w:hAnsi="Arial" w:eastAsia="Calibri" w:cs="Arial"/>
          <w:b/>
          <w:spacing w:val="1"/>
        </w:rPr>
        <w:t>parking requirements</w:t>
      </w:r>
      <w:r w:rsidRPr="006D5327" w:rsidR="00027D12">
        <w:rPr>
          <w:rFonts w:ascii="Arial" w:hAnsi="Arial" w:cs="Arial"/>
          <w:spacing w:val="1"/>
        </w:rPr>
        <w:t xml:space="preserve"> and </w:t>
      </w:r>
      <w:r w:rsidRPr="006D5327">
        <w:rPr>
          <w:rFonts w:ascii="Arial" w:hAnsi="Arial" w:eastAsia="Calibri" w:cs="Arial"/>
          <w:b/>
          <w:spacing w:val="1"/>
        </w:rPr>
        <w:t>restrictions</w:t>
      </w:r>
      <w:r w:rsidRPr="006D5327">
        <w:rPr>
          <w:rFonts w:ascii="Arial" w:hAnsi="Arial" w:eastAsia="Calibri" w:cs="Arial"/>
          <w:bCs/>
          <w:spacing w:val="1"/>
        </w:rPr>
        <w:t xml:space="preserve"> of the </w:t>
      </w:r>
      <w:r w:rsidRPr="006D5327">
        <w:rPr>
          <w:rFonts w:ascii="Arial" w:hAnsi="Arial" w:eastAsia="Calibri" w:cs="Arial"/>
          <w:bCs/>
          <w:i/>
          <w:iCs/>
          <w:spacing w:val="1"/>
        </w:rPr>
        <w:t>e-mobility device</w:t>
      </w:r>
      <w:r w:rsidRPr="006D5327">
        <w:rPr>
          <w:rFonts w:ascii="Arial" w:hAnsi="Arial" w:eastAsia="Calibri" w:cs="Arial"/>
          <w:bCs/>
          <w:spacing w:val="1"/>
        </w:rPr>
        <w:t xml:space="preserve"> provider</w:t>
      </w:r>
      <w:r w:rsidRPr="006D5327" w:rsidR="00027D12">
        <w:rPr>
          <w:rFonts w:ascii="Arial" w:hAnsi="Arial" w:cs="Arial"/>
          <w:spacing w:val="1"/>
        </w:rPr>
        <w:t>.</w:t>
      </w:r>
    </w:p>
    <w:p w:rsidRPr="006D5327" w:rsidR="00EB2095" w:rsidP="005154EE" w:rsidRDefault="00EB2095" w14:paraId="3C616836" w14:textId="65F54E90">
      <w:pPr>
        <w:pStyle w:val="Heading2"/>
        <w:rPr>
          <w:rFonts w:eastAsia="Calibri"/>
        </w:rPr>
      </w:pPr>
      <w:r w:rsidRPr="006D5327">
        <w:rPr>
          <w:rFonts w:eastAsia="Calibri"/>
        </w:rPr>
        <w:t xml:space="preserve">4.4 </w:t>
      </w:r>
      <w:r w:rsidRPr="006D5327" w:rsidR="00487D18">
        <w:rPr>
          <w:rFonts w:eastAsia="Calibri"/>
        </w:rPr>
        <w:t xml:space="preserve">    </w:t>
      </w:r>
      <w:r w:rsidRPr="006D5327">
        <w:rPr>
          <w:rFonts w:eastAsia="Calibri"/>
        </w:rPr>
        <w:t>Disposal</w:t>
      </w:r>
    </w:p>
    <w:p w:rsidRPr="006D5327" w:rsidR="00F957B6" w:rsidP="00EE2497" w:rsidRDefault="00000000" w14:paraId="1DB13AAB" w14:textId="77777777">
      <w:pPr>
        <w:rPr>
          <w:rFonts w:ascii="Arial" w:hAnsi="Arial" w:cs="Arial"/>
        </w:rPr>
      </w:pPr>
      <w:r w:rsidRPr="006D5327">
        <w:rPr>
          <w:rFonts w:ascii="Arial" w:hAnsi="Arial" w:eastAsia="Calibri" w:cs="Arial"/>
          <w:bCs/>
          <w:i/>
          <w:iCs/>
          <w:spacing w:val="1"/>
        </w:rPr>
        <w:t>E-mobility devices</w:t>
      </w:r>
      <w:r w:rsidRPr="006D5327">
        <w:rPr>
          <w:rFonts w:ascii="Arial" w:hAnsi="Arial" w:eastAsia="Calibri" w:cs="Arial"/>
          <w:bCs/>
          <w:spacing w:val="1"/>
        </w:rPr>
        <w:t xml:space="preserve"> </w:t>
      </w:r>
      <w:r w:rsidRPr="006D5327" w:rsidR="00DB0880">
        <w:rPr>
          <w:rFonts w:ascii="Arial" w:hAnsi="Arial" w:cs="Arial"/>
          <w:spacing w:val="1"/>
        </w:rPr>
        <w:t>and</w:t>
      </w:r>
      <w:r w:rsidRPr="006D5327">
        <w:rPr>
          <w:rFonts w:ascii="Arial" w:hAnsi="Arial" w:eastAsia="Calibri" w:cs="Arial"/>
          <w:bCs/>
          <w:spacing w:val="1"/>
        </w:rPr>
        <w:t xml:space="preserve"> </w:t>
      </w:r>
      <w:r w:rsidRPr="006D5327">
        <w:rPr>
          <w:rFonts w:ascii="Arial" w:hAnsi="Arial" w:eastAsia="Calibri" w:cs="Arial"/>
          <w:bCs/>
          <w:i/>
          <w:iCs/>
          <w:spacing w:val="1"/>
        </w:rPr>
        <w:t>e-mobility device</w:t>
      </w:r>
      <w:r w:rsidRPr="006D5327">
        <w:rPr>
          <w:rFonts w:ascii="Arial" w:hAnsi="Arial" w:cs="Arial"/>
          <w:i/>
          <w:iCs/>
        </w:rPr>
        <w:t xml:space="preserve"> </w:t>
      </w:r>
      <w:r w:rsidRPr="006D5327">
        <w:rPr>
          <w:rFonts w:ascii="Arial" w:hAnsi="Arial" w:eastAsia="Calibri" w:cs="Arial"/>
          <w:bCs/>
          <w:spacing w:val="1"/>
        </w:rPr>
        <w:t>batteries must not be disposed of in any U</w:t>
      </w:r>
      <w:r w:rsidRPr="006D5327">
        <w:rPr>
          <w:rFonts w:ascii="Arial" w:hAnsi="Arial" w:eastAsia="Calibri" w:cs="Arial"/>
          <w:bCs/>
          <w:spacing w:val="1"/>
        </w:rPr>
        <w:t>niversity waste or recycling channel.</w:t>
      </w:r>
    </w:p>
    <w:p w:rsidRPr="006D5327" w:rsidR="00EB2095" w:rsidP="00681A98" w:rsidRDefault="00EB2095" w14:paraId="779A50FC" w14:textId="17471803">
      <w:pPr>
        <w:rPr>
          <w:rFonts w:ascii="Arial" w:hAnsi="Arial" w:eastAsia="Calibri" w:cs="Arial"/>
          <w:bCs/>
          <w:spacing w:val="1"/>
        </w:rPr>
      </w:pPr>
      <w:r w:rsidRPr="006D5327">
        <w:rPr>
          <w:rFonts w:ascii="Arial" w:hAnsi="Arial" w:eastAsia="Calibri" w:cs="Arial"/>
          <w:bCs/>
          <w:spacing w:val="1"/>
        </w:rPr>
        <w:t xml:space="preserve">Refer to local government waste and recycling information for safe and environmentally responsible recycling </w:t>
      </w:r>
      <w:r w:rsidRPr="006D5327" w:rsidR="00EC385E">
        <w:rPr>
          <w:rFonts w:ascii="Arial" w:hAnsi="Arial" w:eastAsia="Calibri" w:cs="Arial"/>
          <w:bCs/>
          <w:spacing w:val="1"/>
        </w:rPr>
        <w:t>and disposal</w:t>
      </w:r>
      <w:r w:rsidRPr="006D5327">
        <w:rPr>
          <w:rFonts w:ascii="Arial" w:hAnsi="Arial" w:eastAsia="Calibri" w:cs="Arial"/>
          <w:bCs/>
          <w:spacing w:val="1"/>
        </w:rPr>
        <w:t>.</w:t>
      </w:r>
    </w:p>
    <w:p w:rsidP="00B46F6D" w:rsidRDefault="00B46F6D" w14:paraId="3CE389E2" w14:textId="77777777">
      <w:pPr>
        <w:pStyle w:val="Heading1"/>
        <w:rPr>
          <w:kern w:val="36"/>
          <w:szCs w:val="36"/>
          <w:lang w:eastAsia="en-AU"/>
          <w14:ligatures w14:val="standardContextual"/>
        </w:rPr>
      </w:pPr>
      <w:r w:rsidRPr="00B46F6D">
        <w:t>5      Standards</w:t>
      </w:r>
    </w:p>
    <w:p w:rsidRPr="006D5327" w:rsidR="00B61499" w:rsidP="00B61499" w:rsidRDefault="00B61499" w14:paraId="2440C086" w14:textId="77777777">
      <w:pPr>
        <w:rPr>
          <w:rFonts w:ascii="Arial" w:hAnsi="Arial" w:eastAsia="Calibri" w:cs="Arial"/>
          <w:bCs/>
          <w:spacing w:val="1"/>
        </w:rPr>
      </w:pPr>
      <w:r w:rsidRPr="006D5327">
        <w:rPr>
          <w:rFonts w:ascii="Arial" w:hAnsi="Arial" w:eastAsia="Calibri" w:cs="Arial"/>
          <w:bCs/>
          <w:spacing w:val="1"/>
        </w:rPr>
        <w:t>EN 15194:2009 Cycles - Electrically power assisted cycles - EPAC Bicycles</w:t>
      </w:r>
    </w:p>
    <w:p w:rsidRPr="006D5327" w:rsidR="00967460" w:rsidP="00C035CA" w:rsidRDefault="00B61499" w14:paraId="652582E8" w14:textId="65D524B2">
      <w:pPr>
        <w:rPr>
          <w:rFonts w:ascii="Arial" w:hAnsi="Arial" w:eastAsia="Calibri" w:cs="Arial"/>
          <w:bCs/>
          <w:spacing w:val="1"/>
        </w:rPr>
      </w:pPr>
      <w:r w:rsidRPr="006D5327">
        <w:rPr>
          <w:rFonts w:ascii="Arial" w:hAnsi="Arial" w:eastAsia="Calibri" w:cs="Arial"/>
          <w:bCs/>
          <w:spacing w:val="1"/>
        </w:rPr>
        <w:t>AS 60335.2.114:2023 Household and similar electrical appliances – Safety - Part 2-114: Particular requirements for Personal-e-Transporters</w:t>
      </w:r>
    </w:p>
    <w:p w:rsidRPr="006D5327" w:rsidP="005154EE" w:rsidRDefault="00295AA8" w14:paraId="0A6FA52E" w14:textId="1E587F5A">
      <w:pPr>
        <w:pStyle w:val="Heading1"/>
        <w:rPr>
          <w:kern w:val="36"/>
          <w:szCs w:val="36"/>
          <w:lang w:eastAsia="en-AU"/>
          <w14:ligatures w14:val="standardContextual"/>
        </w:rPr>
      </w:pPr>
      <w:r w:rsidRPr="006D5327">
        <w:t>6      resources</w:t>
      </w:r>
    </w:p>
    <w:p w:rsidR="00CE4BCA" w:rsidP="00404CC1" w:rsidRDefault="00CE4BCA" w14:paraId="0DCF6F20" w14:textId="77777777">
      <w:pPr>
        <w:pStyle w:val="ListParagraph"/>
        <w:ind w:left="0"/>
        <w:rPr>
          <w:rFonts w:ascii="Arial" w:hAnsi="Arial" w:eastAsia="Calibri" w:cs="Arial"/>
          <w:b/>
          <w:spacing w:val="1"/>
        </w:rPr>
      </w:pPr>
    </w:p>
    <w:p w:rsidRPr="006D5327" w:rsidR="00B61499" w:rsidP="00404CC1" w:rsidRDefault="00B61499" w14:paraId="6C8F8374" w14:textId="650BB945">
      <w:pPr>
        <w:pStyle w:val="ListParagraph"/>
        <w:ind w:left="0"/>
        <w:rPr>
          <w:rFonts w:ascii="Arial" w:hAnsi="Arial" w:eastAsia="Calibri" w:cs="Arial"/>
          <w:b/>
          <w:spacing w:val="1"/>
        </w:rPr>
      </w:pPr>
      <w:r w:rsidRPr="006D5327">
        <w:rPr>
          <w:rFonts w:ascii="Arial" w:hAnsi="Arial" w:eastAsia="Calibri" w:cs="Arial"/>
          <w:b/>
          <w:spacing w:val="1"/>
        </w:rPr>
        <w:t>Vic Roads</w:t>
      </w:r>
    </w:p>
    <w:p w:rsidRPr="006D5327" w:rsidR="00B61499" w:rsidP="00404CC1" w:rsidRDefault="00B61499" w14:paraId="60787BD7" w14:textId="5A9B5B2E">
      <w:pPr>
        <w:pStyle w:val="ListParagraph"/>
        <w:ind w:left="0"/>
        <w:rPr>
          <w:rFonts w:ascii="Arial" w:hAnsi="Arial" w:cs="Arial"/>
          <w:bCs/>
        </w:rPr>
      </w:pPr>
      <w:hyperlink w:history="1" r:id="rId13">
        <w:r w:rsidRPr="006D5327">
          <w:rPr>
            <w:rStyle w:val="Hyperlink"/>
            <w:rFonts w:ascii="Arial" w:hAnsi="Arial" w:cs="Arial"/>
          </w:rPr>
          <w:t>https://www.vicroads.vic.gov.au/safety-and-road-rules/e-scooters-in-victoria</w:t>
        </w:r>
      </w:hyperlink>
    </w:p>
    <w:p w:rsidRPr="006D5327" w:rsidR="00B61499" w:rsidP="00404CC1" w:rsidRDefault="00B61499" w14:paraId="0933CEA9" w14:textId="77777777">
      <w:pPr>
        <w:pStyle w:val="ListParagraph"/>
        <w:ind w:left="0"/>
        <w:rPr>
          <w:rFonts w:ascii="Arial" w:hAnsi="Arial" w:cs="Arial"/>
        </w:rPr>
      </w:pPr>
      <w:hyperlink w:history="1" r:id="rId14">
        <w:r w:rsidRPr="006D5327">
          <w:rPr>
            <w:rStyle w:val="Hyperlink"/>
            <w:rFonts w:ascii="Arial" w:hAnsi="Arial" w:cs="Arial"/>
          </w:rPr>
          <w:t>https://www.vicroads.vic.gov.au/safety-and-road-rules/cyclist-safety/power-assisted-bicycles</w:t>
        </w:r>
      </w:hyperlink>
    </w:p>
    <w:p w:rsidRPr="006D5327" w:rsidR="000925FC" w:rsidP="00404CC1" w:rsidRDefault="000925FC" w14:paraId="26AE7546" w14:textId="77777777">
      <w:pPr>
        <w:pStyle w:val="ListParagraph"/>
        <w:ind w:left="0"/>
        <w:rPr>
          <w:rFonts w:ascii="Arial" w:hAnsi="Arial" w:cs="Arial"/>
        </w:rPr>
      </w:pPr>
    </w:p>
    <w:p w:rsidRPr="006D5327" w:rsidR="000925FC" w:rsidP="00404CC1" w:rsidRDefault="000925FC" w14:paraId="330253E0" w14:textId="0C075726">
      <w:pPr>
        <w:pStyle w:val="ListParagraph"/>
        <w:ind w:left="0"/>
        <w:rPr>
          <w:rFonts w:ascii="Arial" w:hAnsi="Arial" w:eastAsia="Calibri" w:cs="Arial"/>
          <w:b/>
          <w:spacing w:val="1"/>
        </w:rPr>
      </w:pPr>
      <w:r w:rsidRPr="006D5327">
        <w:rPr>
          <w:rFonts w:ascii="Arial" w:hAnsi="Arial" w:eastAsia="Calibri" w:cs="Arial"/>
          <w:b/>
          <w:spacing w:val="1"/>
        </w:rPr>
        <w:t>Transport Victoria</w:t>
      </w:r>
    </w:p>
    <w:p w:rsidRPr="006D5327" w:rsidR="00F12AD5" w:rsidP="00404CC1" w:rsidRDefault="00F12AD5" w14:paraId="78DFAB52" w14:textId="40FCF27F">
      <w:pPr>
        <w:pStyle w:val="ListParagraph"/>
        <w:ind w:left="0"/>
        <w:rPr>
          <w:rFonts w:ascii="Arial" w:hAnsi="Arial" w:cs="Arial"/>
          <w:bCs/>
        </w:rPr>
      </w:pPr>
      <w:hyperlink w:history="1" r:id="rId15">
        <w:r w:rsidRPr="006D5327">
          <w:rPr>
            <w:rStyle w:val="Hyperlink"/>
            <w:rFonts w:ascii="Arial" w:hAnsi="Arial" w:cs="Arial"/>
            <w:bCs/>
          </w:rPr>
          <w:t>https://transport.vic.gov.au/road-and-active-transport/active-transport/bicycles/bicycle-safety-and-parking</w:t>
        </w:r>
      </w:hyperlink>
    </w:p>
    <w:p w:rsidRPr="006D5327" w:rsidR="00B61499" w:rsidP="00404CC1" w:rsidRDefault="00B61499" w14:paraId="238BDDEC" w14:textId="77777777">
      <w:pPr>
        <w:pStyle w:val="ListParagraph"/>
        <w:ind w:left="0"/>
        <w:rPr>
          <w:rFonts w:ascii="Arial" w:hAnsi="Arial" w:cs="Arial"/>
          <w:bCs/>
        </w:rPr>
      </w:pPr>
    </w:p>
    <w:p w:rsidRPr="006D5327" w:rsidR="00B61499" w:rsidP="00404CC1" w:rsidRDefault="00B61499" w14:paraId="47CD66DF" w14:textId="77777777">
      <w:pPr>
        <w:pStyle w:val="ListParagraph"/>
        <w:ind w:left="0"/>
        <w:rPr>
          <w:rFonts w:ascii="Arial" w:hAnsi="Arial" w:eastAsia="Calibri" w:cs="Arial"/>
          <w:b/>
          <w:spacing w:val="1"/>
        </w:rPr>
      </w:pPr>
      <w:r w:rsidRPr="006D5327">
        <w:rPr>
          <w:rFonts w:ascii="Arial" w:hAnsi="Arial" w:eastAsia="Calibri" w:cs="Arial"/>
          <w:b/>
          <w:spacing w:val="1"/>
        </w:rPr>
        <w:t>Traffic Accident Commission</w:t>
      </w:r>
    </w:p>
    <w:p w:rsidRPr="006D5327" w:rsidR="00B61499" w:rsidP="00404CC1" w:rsidRDefault="00B61499" w14:paraId="2DF0656F" w14:textId="77777777">
      <w:pPr>
        <w:pStyle w:val="ListParagraph"/>
        <w:ind w:left="0"/>
        <w:rPr>
          <w:rFonts w:ascii="Arial" w:hAnsi="Arial" w:cs="Arial"/>
          <w:bCs/>
        </w:rPr>
      </w:pPr>
      <w:hyperlink w:history="1" r:id="rId16">
        <w:r w:rsidRPr="006D5327">
          <w:rPr>
            <w:rStyle w:val="Hyperlink"/>
            <w:rFonts w:ascii="Arial" w:hAnsi="Arial" w:cs="Arial"/>
          </w:rPr>
          <w:t>https://www.tac.vic.gov.au/road-safety/road-users/e-scooters/e-scooter-safety</w:t>
        </w:r>
      </w:hyperlink>
    </w:p>
    <w:p w:rsidRPr="006D5327" w:rsidR="00B61499" w:rsidP="00404CC1" w:rsidRDefault="00B61499" w14:paraId="7A7026CB" w14:textId="77777777">
      <w:pPr>
        <w:pStyle w:val="ListParagraph"/>
        <w:ind w:left="0"/>
        <w:rPr>
          <w:rFonts w:ascii="Arial" w:hAnsi="Arial" w:eastAsia="Calibri" w:cs="Arial"/>
          <w:bCs/>
          <w:spacing w:val="1"/>
        </w:rPr>
      </w:pPr>
    </w:p>
    <w:p w:rsidRPr="006D5327" w:rsidR="00B61499" w:rsidP="00404CC1" w:rsidRDefault="00B61499" w14:paraId="3B8D20EC" w14:textId="6F9E6B81">
      <w:pPr>
        <w:pStyle w:val="ListParagraph"/>
        <w:ind w:left="0"/>
        <w:rPr>
          <w:rFonts w:ascii="Arial" w:hAnsi="Arial" w:eastAsia="Calibri" w:cs="Arial"/>
          <w:b/>
          <w:spacing w:val="1"/>
        </w:rPr>
      </w:pPr>
      <w:r w:rsidRPr="006D5327">
        <w:rPr>
          <w:rFonts w:ascii="Arial" w:hAnsi="Arial" w:eastAsia="Calibri" w:cs="Arial"/>
          <w:b/>
          <w:spacing w:val="1"/>
        </w:rPr>
        <w:t>Fire Rescue Vict</w:t>
      </w:r>
      <w:r w:rsidRPr="006D5327" w:rsidR="0064101E">
        <w:rPr>
          <w:rFonts w:ascii="Arial" w:hAnsi="Arial" w:eastAsia="Calibri" w:cs="Arial"/>
          <w:b/>
          <w:spacing w:val="1"/>
        </w:rPr>
        <w:t>o</w:t>
      </w:r>
      <w:r w:rsidRPr="006D5327">
        <w:rPr>
          <w:rFonts w:ascii="Arial" w:hAnsi="Arial" w:eastAsia="Calibri" w:cs="Arial"/>
          <w:b/>
          <w:spacing w:val="1"/>
        </w:rPr>
        <w:t>ria</w:t>
      </w:r>
    </w:p>
    <w:p w:rsidRPr="006D5327" w:rsidR="00B61499" w:rsidP="00404CC1" w:rsidRDefault="00B61499" w14:paraId="3034DC38" w14:textId="77777777">
      <w:pPr>
        <w:pStyle w:val="ListParagraph"/>
        <w:ind w:left="0"/>
        <w:rPr>
          <w:rFonts w:ascii="Arial" w:hAnsi="Arial" w:cs="Arial"/>
          <w:bCs/>
        </w:rPr>
      </w:pPr>
      <w:hyperlink w:history="1" r:id="rId17">
        <w:r w:rsidRPr="006D5327">
          <w:rPr>
            <w:rStyle w:val="Hyperlink"/>
            <w:rFonts w:ascii="Arial" w:hAnsi="Arial" w:cs="Arial"/>
          </w:rPr>
          <w:t>https://content.frv.vic.gov.au/sites/default/files/2023-11/Battery-Safety-for-Consumers.pdf</w:t>
        </w:r>
      </w:hyperlink>
    </w:p>
    <w:p w:rsidRPr="006D5327" w:rsidR="00F957B6" w:rsidP="00B61499" w:rsidRDefault="00F957B6" w14:paraId="61CB1DFE" w14:textId="1CCC8177">
      <w:pPr>
        <w:spacing w:before="240"/>
        <w:rPr>
          <w:rFonts w:cstheme="minorHAnsi"/>
        </w:rPr>
      </w:pPr>
    </w:p>
    <w:sectPr w:rsidRPr="006D5327" w:rsidR="00F957B6" w:rsidSect="00743851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 w:orient="portrait" w:code="9"/>
      <w:pgMar w:top="505" w:right="720" w:bottom="0" w:left="720" w:header="284" w:footer="3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21D2D" w:rsidP="008310F2" w:rsidRDefault="00121D2D" w14:paraId="2330BDC3" w14:textId="77777777">
      <w:pPr>
        <w:spacing w:after="0" w:line="240" w:lineRule="auto"/>
      </w:pPr>
      <w:r>
        <w:separator/>
      </w:r>
    </w:p>
  </w:endnote>
  <w:endnote w:type="continuationSeparator" w:id="0">
    <w:p w:rsidR="00121D2D" w:rsidP="008310F2" w:rsidRDefault="00121D2D" w14:paraId="57421B6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 LT Std 45 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03AF5" w:rsidRDefault="00203AF5" w14:paraId="7184001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96004" w:rsidP="00A08E17" w:rsidRDefault="00A08E17" w14:paraId="6050287D" w14:textId="556FA990">
    <w:pPr>
      <w:pStyle w:val="footertext"/>
      <w:pBdr>
        <w:bottom w:val="single" w:color="auto" w:sz="4" w:space="3"/>
      </w:pBdr>
      <w:tabs>
        <w:tab w:val="right" w:pos="11057"/>
      </w:tabs>
      <w:spacing w:after="60"/>
    </w:pPr>
    <w:hyperlink r:id="rId1">
      <w:r w:rsidRPr="00A08E17">
        <w:rPr>
          <w:rStyle w:val="footerfieldlabelChar"/>
        </w:rPr>
        <w:t>safety.unimelb.edu.au</w:t>
      </w:r>
    </w:hyperlink>
    <w:r w:rsidR="00B96004">
      <w:tab/>
    </w:r>
    <w:r>
      <w:t>HEALTH &amp; SAFETY: E-MOBILITY DEVICES SAFETY GUIDANCE</w:t>
    </w:r>
    <w:r w:rsidRPr="00A08E17">
      <w:rPr>
        <w:rStyle w:val="footerdocheaderChar"/>
      </w:rPr>
      <w:t xml:space="preserve"> </w:t>
    </w:r>
    <w:r>
      <w:t xml:space="preserve"> </w:t>
    </w:r>
    <w:r w:rsidRPr="00A08E17" w:rsidR="00B96004">
      <w:rPr>
        <w:rStyle w:val="footerfieldlabelChar"/>
        <w:noProof/>
      </w:rPr>
      <w:fldChar w:fldCharType="begin"/>
    </w:r>
    <w:r w:rsidRPr="00A08E17" w:rsidR="00B96004">
      <w:rPr>
        <w:rStyle w:val="footerfieldlabelChar"/>
      </w:rPr>
      <w:instrText xml:space="preserve"> PAGE </w:instrText>
    </w:r>
    <w:r w:rsidRPr="00A08E17" w:rsidR="00B96004">
      <w:rPr>
        <w:rStyle w:val="footerfieldlabelChar"/>
      </w:rPr>
      <w:fldChar w:fldCharType="separate"/>
    </w:r>
    <w:r w:rsidRPr="00A08E17">
      <w:rPr>
        <w:rStyle w:val="footerfieldlabelChar"/>
        <w:noProof/>
      </w:rPr>
      <w:t>7</w:t>
    </w:r>
    <w:r w:rsidRPr="00A08E17" w:rsidR="00B96004">
      <w:rPr>
        <w:rStyle w:val="footerfieldlabelChar"/>
        <w:noProof/>
      </w:rPr>
      <w:fldChar w:fldCharType="end"/>
    </w:r>
  </w:p>
  <w:p w:rsidR="00B96004" w:rsidP="008310F2" w:rsidRDefault="00A08E17" w14:paraId="7E2E2E54" w14:textId="1F21A687">
    <w:pPr>
      <w:pStyle w:val="footertext"/>
      <w:jc w:val="right"/>
    </w:pPr>
    <w:r w:rsidRPr="00A08E17">
      <w:rPr>
        <w:rStyle w:val="footerfieldlabelChar"/>
      </w:rPr>
      <w:t>Date</w:t>
    </w:r>
    <w:r>
      <w:t xml:space="preserve">: </w:t>
    </w:r>
    <w:r w:rsidR="00CC7293">
      <w:t>July</w:t>
    </w:r>
    <w:r>
      <w:t xml:space="preserve"> 202</w:t>
    </w:r>
    <w:r w:rsidR="004A13B5">
      <w:t>6</w:t>
    </w:r>
    <w:r>
      <w:t xml:space="preserve"> </w:t>
    </w:r>
    <w:r w:rsidRPr="00A08E17">
      <w:rPr>
        <w:rStyle w:val="footerfieldlabelChar"/>
      </w:rPr>
      <w:t>Version</w:t>
    </w:r>
    <w:r>
      <w:t>: 1.</w:t>
    </w:r>
    <w:r w:rsidR="00CC7293">
      <w:t>2</w:t>
    </w:r>
    <w:r>
      <w:t xml:space="preserve"> </w:t>
    </w:r>
    <w:r w:rsidRPr="00A08E17">
      <w:rPr>
        <w:rStyle w:val="footerfieldlabelChar"/>
      </w:rPr>
      <w:t>Authorised by</w:t>
    </w:r>
    <w:r>
      <w:t xml:space="preserve">: Director, Health &amp; Safety   </w:t>
    </w:r>
    <w:r w:rsidRPr="00A08E17">
      <w:rPr>
        <w:rStyle w:val="footerfieldlabelChar"/>
      </w:rPr>
      <w:t>Next Review</w:t>
    </w:r>
    <w:r>
      <w:t xml:space="preserve">: </w:t>
    </w:r>
    <w:r w:rsidR="00CC7293">
      <w:t>July</w:t>
    </w:r>
    <w:r>
      <w:t xml:space="preserve"> 203</w:t>
    </w:r>
    <w:r w:rsidR="004A13B5">
      <w:t>1</w:t>
    </w:r>
  </w:p>
  <w:p w:rsidR="00B96004" w:rsidP="008310F2" w:rsidRDefault="00B96004" w14:paraId="4CB4546F" w14:textId="77777777">
    <w:pPr>
      <w:pStyle w:val="footertext"/>
      <w:jc w:val="right"/>
    </w:pPr>
    <w:r>
      <w:t>© The University of Melbourne – Uncontrolled when printed.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03AF5" w:rsidRDefault="00203AF5" w14:paraId="02AFFCAC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21D2D" w:rsidP="008310F2" w:rsidRDefault="00121D2D" w14:paraId="0FC5230C" w14:textId="77777777">
      <w:pPr>
        <w:spacing w:after="0" w:line="240" w:lineRule="auto"/>
      </w:pPr>
      <w:r>
        <w:separator/>
      </w:r>
    </w:p>
  </w:footnote>
  <w:footnote w:type="continuationSeparator" w:id="0">
    <w:p w:rsidR="00121D2D" w:rsidP="008310F2" w:rsidRDefault="00121D2D" w14:paraId="1F076BA2" w14:textId="77777777">
      <w:pPr>
        <w:spacing w:after="0" w:line="240" w:lineRule="auto"/>
      </w:pPr>
      <w:r>
        <w:continuationSeparator/>
      </w:r>
    </w:p>
  </w:footnote>
  <w:footnote w:id="1">
    <w:p w:rsidRPr="003B1AE8" w:rsidR="003B1AE8" w:rsidRDefault="003B1AE8" w14:paraId="7A0878F9" w14:textId="457C3B0E">
      <w:pPr>
        <w:pStyle w:val="FootnoteText"/>
        <w:rPr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Pr="003B1AE8">
        <w:rPr>
          <w:sz w:val="16"/>
          <w:szCs w:val="16"/>
        </w:rPr>
        <w:t>relevant procedures for</w:t>
      </w:r>
      <w:r>
        <w:rPr>
          <w:sz w:val="16"/>
          <w:szCs w:val="16"/>
        </w:rPr>
        <w:t xml:space="preserve"> approved</w:t>
      </w:r>
      <w:r w:rsidRPr="003B1AE8">
        <w:rPr>
          <w:sz w:val="16"/>
          <w:szCs w:val="16"/>
        </w:rPr>
        <w:t xml:space="preserve"> research </w:t>
      </w:r>
      <w:r>
        <w:rPr>
          <w:sz w:val="16"/>
          <w:szCs w:val="16"/>
        </w:rPr>
        <w:t xml:space="preserve">continue to apply, including the </w:t>
      </w:r>
      <w:r w:rsidRPr="003B1AE8">
        <w:rPr>
          <w:sz w:val="16"/>
          <w:szCs w:val="16"/>
        </w:rPr>
        <w:t>University’s health and safety risk management requirements</w:t>
      </w:r>
      <w:r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03AF5" w:rsidRDefault="00203AF5" w14:paraId="0C373BE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6D5327" w:rsidR="00203AF5" w:rsidP="006D5327" w:rsidRDefault="00203AF5" w14:paraId="02115CE1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03AF5" w:rsidRDefault="00203AF5" w14:paraId="2056BE4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30685"/>
    <w:multiLevelType w:val="hybridMultilevel"/>
    <w:tmpl w:val="AD227452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685451"/>
    <w:multiLevelType w:val="multilevel"/>
    <w:tmpl w:val="C59ED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0B3C2F0A"/>
    <w:multiLevelType w:val="hybridMultilevel"/>
    <w:tmpl w:val="C4A22260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E96546A"/>
    <w:multiLevelType w:val="multilevel"/>
    <w:tmpl w:val="ACBC58EE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A380C29"/>
    <w:multiLevelType w:val="multilevel"/>
    <w:tmpl w:val="6778F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1BFB28DD"/>
    <w:multiLevelType w:val="multilevel"/>
    <w:tmpl w:val="92A42E48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ED34D66"/>
    <w:multiLevelType w:val="multilevel"/>
    <w:tmpl w:val="1BCCE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33551488"/>
    <w:multiLevelType w:val="multilevel"/>
    <w:tmpl w:val="A9524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3376667C"/>
    <w:multiLevelType w:val="hybridMultilevel"/>
    <w:tmpl w:val="AD227452"/>
    <w:lvl w:ilvl="0" w:tplc="0C090017">
      <w:start w:val="1"/>
      <w:numFmt w:val="lowerLetter"/>
      <w:lvlText w:val="%1)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008245A"/>
    <w:multiLevelType w:val="multilevel"/>
    <w:tmpl w:val="6DE08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511B44C7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52106AF9"/>
    <w:multiLevelType w:val="multilevel"/>
    <w:tmpl w:val="62442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554B57A4"/>
    <w:multiLevelType w:val="multilevel"/>
    <w:tmpl w:val="F3D60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5FB03833"/>
    <w:multiLevelType w:val="multilevel"/>
    <w:tmpl w:val="7A44084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64BD6B53"/>
    <w:multiLevelType w:val="hybridMultilevel"/>
    <w:tmpl w:val="C65E8B92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88E61FD"/>
    <w:multiLevelType w:val="multilevel"/>
    <w:tmpl w:val="C190672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68A1302D"/>
    <w:multiLevelType w:val="multilevel"/>
    <w:tmpl w:val="ECCE33F8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6D041171"/>
    <w:multiLevelType w:val="multilevel"/>
    <w:tmpl w:val="6DF6D74C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3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377737C"/>
    <w:multiLevelType w:val="multilevel"/>
    <w:tmpl w:val="72C2D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74F830F2"/>
    <w:multiLevelType w:val="multilevel"/>
    <w:tmpl w:val="EFD67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 w15:restartNumberingAfterBreak="0">
    <w:nsid w:val="7EB42082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21969925">
    <w:abstractNumId w:val="20"/>
  </w:num>
  <w:num w:numId="2" w16cid:durableId="748499915">
    <w:abstractNumId w:val="8"/>
  </w:num>
  <w:num w:numId="3" w16cid:durableId="1507357077">
    <w:abstractNumId w:val="17"/>
  </w:num>
  <w:num w:numId="4" w16cid:durableId="71634296">
    <w:abstractNumId w:val="15"/>
  </w:num>
  <w:num w:numId="5" w16cid:durableId="1669943963">
    <w:abstractNumId w:val="5"/>
  </w:num>
  <w:num w:numId="6" w16cid:durableId="616527795">
    <w:abstractNumId w:val="14"/>
  </w:num>
  <w:num w:numId="7" w16cid:durableId="1043599213">
    <w:abstractNumId w:val="10"/>
  </w:num>
  <w:num w:numId="8" w16cid:durableId="1067529331">
    <w:abstractNumId w:val="2"/>
  </w:num>
  <w:num w:numId="9" w16cid:durableId="1101100991">
    <w:abstractNumId w:val="13"/>
  </w:num>
  <w:num w:numId="10" w16cid:durableId="476991254">
    <w:abstractNumId w:val="3"/>
  </w:num>
  <w:num w:numId="11" w16cid:durableId="2092315737">
    <w:abstractNumId w:val="16"/>
  </w:num>
  <w:num w:numId="12" w16cid:durableId="1166092368">
    <w:abstractNumId w:val="0"/>
  </w:num>
  <w:num w:numId="13" w16cid:durableId="1514803571">
    <w:abstractNumId w:val="12"/>
  </w:num>
  <w:num w:numId="14" w16cid:durableId="2005356166">
    <w:abstractNumId w:val="6"/>
  </w:num>
  <w:num w:numId="15" w16cid:durableId="2122414059">
    <w:abstractNumId w:val="19"/>
  </w:num>
  <w:num w:numId="16" w16cid:durableId="1382166537">
    <w:abstractNumId w:val="1"/>
  </w:num>
  <w:num w:numId="17" w16cid:durableId="143358322">
    <w:abstractNumId w:val="4"/>
  </w:num>
  <w:num w:numId="18" w16cid:durableId="1240285423">
    <w:abstractNumId w:val="18"/>
  </w:num>
  <w:num w:numId="19" w16cid:durableId="1723366676">
    <w:abstractNumId w:val="9"/>
  </w:num>
  <w:num w:numId="20" w16cid:durableId="406152664">
    <w:abstractNumId w:val="7"/>
  </w:num>
  <w:num w:numId="21" w16cid:durableId="961771103">
    <w:abstractNumId w:val="11"/>
  </w:num>
  <w:numIdMacAtCleanup w:val="12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643"/>
    <w:rsid w:val="00000000"/>
    <w:rsid w:val="000003EC"/>
    <w:rsid w:val="00000D9B"/>
    <w:rsid w:val="000013C0"/>
    <w:rsid w:val="00001B3B"/>
    <w:rsid w:val="00001C69"/>
    <w:rsid w:val="00001FE3"/>
    <w:rsid w:val="000022AB"/>
    <w:rsid w:val="000042E4"/>
    <w:rsid w:val="000044D3"/>
    <w:rsid w:val="000045FE"/>
    <w:rsid w:val="000065C4"/>
    <w:rsid w:val="00007C8E"/>
    <w:rsid w:val="00007FD1"/>
    <w:rsid w:val="0001103F"/>
    <w:rsid w:val="00011C49"/>
    <w:rsid w:val="0001391B"/>
    <w:rsid w:val="0001472E"/>
    <w:rsid w:val="00015000"/>
    <w:rsid w:val="000159B6"/>
    <w:rsid w:val="00016E2B"/>
    <w:rsid w:val="0001704F"/>
    <w:rsid w:val="00017640"/>
    <w:rsid w:val="000200F4"/>
    <w:rsid w:val="000212F7"/>
    <w:rsid w:val="00021BD0"/>
    <w:rsid w:val="000237F1"/>
    <w:rsid w:val="0002386F"/>
    <w:rsid w:val="000247C3"/>
    <w:rsid w:val="00024C15"/>
    <w:rsid w:val="00024E92"/>
    <w:rsid w:val="00024F68"/>
    <w:rsid w:val="00025DE8"/>
    <w:rsid w:val="00025F0C"/>
    <w:rsid w:val="00026924"/>
    <w:rsid w:val="00027D12"/>
    <w:rsid w:val="00027DE7"/>
    <w:rsid w:val="00030AF2"/>
    <w:rsid w:val="00032A15"/>
    <w:rsid w:val="00032C43"/>
    <w:rsid w:val="00033935"/>
    <w:rsid w:val="000346BD"/>
    <w:rsid w:val="0003491C"/>
    <w:rsid w:val="00034E82"/>
    <w:rsid w:val="00034EC3"/>
    <w:rsid w:val="000354B2"/>
    <w:rsid w:val="00035A10"/>
    <w:rsid w:val="000369CF"/>
    <w:rsid w:val="0003797C"/>
    <w:rsid w:val="00037B0E"/>
    <w:rsid w:val="00041D49"/>
    <w:rsid w:val="00041F3D"/>
    <w:rsid w:val="0004203F"/>
    <w:rsid w:val="00042306"/>
    <w:rsid w:val="00044245"/>
    <w:rsid w:val="00044BAD"/>
    <w:rsid w:val="00044E08"/>
    <w:rsid w:val="00045016"/>
    <w:rsid w:val="00047926"/>
    <w:rsid w:val="00050193"/>
    <w:rsid w:val="000508AA"/>
    <w:rsid w:val="00051036"/>
    <w:rsid w:val="000514F2"/>
    <w:rsid w:val="00051C54"/>
    <w:rsid w:val="00053294"/>
    <w:rsid w:val="00053D48"/>
    <w:rsid w:val="0005427D"/>
    <w:rsid w:val="00054CFD"/>
    <w:rsid w:val="00055515"/>
    <w:rsid w:val="000569AA"/>
    <w:rsid w:val="0006140B"/>
    <w:rsid w:val="00061A1E"/>
    <w:rsid w:val="00061CD5"/>
    <w:rsid w:val="0006349D"/>
    <w:rsid w:val="00063F55"/>
    <w:rsid w:val="00064482"/>
    <w:rsid w:val="00066073"/>
    <w:rsid w:val="00066237"/>
    <w:rsid w:val="000669C2"/>
    <w:rsid w:val="00066A85"/>
    <w:rsid w:val="00066DB8"/>
    <w:rsid w:val="0007165A"/>
    <w:rsid w:val="0007203E"/>
    <w:rsid w:val="00074071"/>
    <w:rsid w:val="00074CEC"/>
    <w:rsid w:val="000750B2"/>
    <w:rsid w:val="000751F9"/>
    <w:rsid w:val="0007580B"/>
    <w:rsid w:val="0007631C"/>
    <w:rsid w:val="0007757B"/>
    <w:rsid w:val="00080295"/>
    <w:rsid w:val="00080C0A"/>
    <w:rsid w:val="00081254"/>
    <w:rsid w:val="0008150B"/>
    <w:rsid w:val="000820F3"/>
    <w:rsid w:val="0008217E"/>
    <w:rsid w:val="0008221C"/>
    <w:rsid w:val="000838AF"/>
    <w:rsid w:val="00083C1E"/>
    <w:rsid w:val="000842AF"/>
    <w:rsid w:val="00084502"/>
    <w:rsid w:val="00087C89"/>
    <w:rsid w:val="000902CD"/>
    <w:rsid w:val="00090E27"/>
    <w:rsid w:val="00091B1E"/>
    <w:rsid w:val="00091EA6"/>
    <w:rsid w:val="000921FE"/>
    <w:rsid w:val="000925FC"/>
    <w:rsid w:val="000930D3"/>
    <w:rsid w:val="00095F30"/>
    <w:rsid w:val="000960AF"/>
    <w:rsid w:val="000972DC"/>
    <w:rsid w:val="000972EB"/>
    <w:rsid w:val="00097795"/>
    <w:rsid w:val="000A07FC"/>
    <w:rsid w:val="000A15C9"/>
    <w:rsid w:val="000A25B9"/>
    <w:rsid w:val="000A48B7"/>
    <w:rsid w:val="000A495A"/>
    <w:rsid w:val="000A5012"/>
    <w:rsid w:val="000A52F6"/>
    <w:rsid w:val="000A5336"/>
    <w:rsid w:val="000A68E6"/>
    <w:rsid w:val="000A7E47"/>
    <w:rsid w:val="000B10DB"/>
    <w:rsid w:val="000B26CD"/>
    <w:rsid w:val="000B28C0"/>
    <w:rsid w:val="000B32FD"/>
    <w:rsid w:val="000B411A"/>
    <w:rsid w:val="000B45BC"/>
    <w:rsid w:val="000B4F1C"/>
    <w:rsid w:val="000B519B"/>
    <w:rsid w:val="000B649C"/>
    <w:rsid w:val="000B720D"/>
    <w:rsid w:val="000B724D"/>
    <w:rsid w:val="000B7466"/>
    <w:rsid w:val="000C0232"/>
    <w:rsid w:val="000C05D4"/>
    <w:rsid w:val="000C1876"/>
    <w:rsid w:val="000C2B2C"/>
    <w:rsid w:val="000C392F"/>
    <w:rsid w:val="000C42AC"/>
    <w:rsid w:val="000C5001"/>
    <w:rsid w:val="000C67BC"/>
    <w:rsid w:val="000C6D94"/>
    <w:rsid w:val="000C7730"/>
    <w:rsid w:val="000D1762"/>
    <w:rsid w:val="000D198A"/>
    <w:rsid w:val="000D19C3"/>
    <w:rsid w:val="000D2488"/>
    <w:rsid w:val="000D24E0"/>
    <w:rsid w:val="000D2B57"/>
    <w:rsid w:val="000D30F8"/>
    <w:rsid w:val="000D347D"/>
    <w:rsid w:val="000D4A2E"/>
    <w:rsid w:val="000D5752"/>
    <w:rsid w:val="000D5C3F"/>
    <w:rsid w:val="000E0063"/>
    <w:rsid w:val="000E0434"/>
    <w:rsid w:val="000E089B"/>
    <w:rsid w:val="000E0AB9"/>
    <w:rsid w:val="000E1083"/>
    <w:rsid w:val="000E10B5"/>
    <w:rsid w:val="000E163D"/>
    <w:rsid w:val="000E175E"/>
    <w:rsid w:val="000E1A30"/>
    <w:rsid w:val="000E221A"/>
    <w:rsid w:val="000E449F"/>
    <w:rsid w:val="000E4F8A"/>
    <w:rsid w:val="000E5211"/>
    <w:rsid w:val="000E5D30"/>
    <w:rsid w:val="000E61DB"/>
    <w:rsid w:val="000E64F8"/>
    <w:rsid w:val="000E728E"/>
    <w:rsid w:val="000E7BB5"/>
    <w:rsid w:val="000F0179"/>
    <w:rsid w:val="000F137B"/>
    <w:rsid w:val="000F1689"/>
    <w:rsid w:val="000F17E5"/>
    <w:rsid w:val="000F275B"/>
    <w:rsid w:val="000F2E23"/>
    <w:rsid w:val="000F350E"/>
    <w:rsid w:val="000F3B63"/>
    <w:rsid w:val="000F4330"/>
    <w:rsid w:val="000F489D"/>
    <w:rsid w:val="000F541C"/>
    <w:rsid w:val="000F61B4"/>
    <w:rsid w:val="000F7995"/>
    <w:rsid w:val="000F7B29"/>
    <w:rsid w:val="001008BA"/>
    <w:rsid w:val="00101B72"/>
    <w:rsid w:val="00102DE3"/>
    <w:rsid w:val="00102FCE"/>
    <w:rsid w:val="0010313A"/>
    <w:rsid w:val="001037E4"/>
    <w:rsid w:val="0010408D"/>
    <w:rsid w:val="00104456"/>
    <w:rsid w:val="00105BE9"/>
    <w:rsid w:val="00106F7C"/>
    <w:rsid w:val="00107867"/>
    <w:rsid w:val="00110EE6"/>
    <w:rsid w:val="00110F67"/>
    <w:rsid w:val="00111503"/>
    <w:rsid w:val="001146D6"/>
    <w:rsid w:val="001168A1"/>
    <w:rsid w:val="00117C46"/>
    <w:rsid w:val="00121BFC"/>
    <w:rsid w:val="00121C9C"/>
    <w:rsid w:val="00121D2D"/>
    <w:rsid w:val="00121E4E"/>
    <w:rsid w:val="00121F51"/>
    <w:rsid w:val="0012667B"/>
    <w:rsid w:val="00126FB9"/>
    <w:rsid w:val="00130410"/>
    <w:rsid w:val="0013149E"/>
    <w:rsid w:val="00133928"/>
    <w:rsid w:val="00134770"/>
    <w:rsid w:val="00134E31"/>
    <w:rsid w:val="00135AAB"/>
    <w:rsid w:val="0013622B"/>
    <w:rsid w:val="00137548"/>
    <w:rsid w:val="00140DEF"/>
    <w:rsid w:val="00141B02"/>
    <w:rsid w:val="001429F1"/>
    <w:rsid w:val="00143BEA"/>
    <w:rsid w:val="0014462E"/>
    <w:rsid w:val="00144B8A"/>
    <w:rsid w:val="00145A89"/>
    <w:rsid w:val="00146A29"/>
    <w:rsid w:val="00146C45"/>
    <w:rsid w:val="00147BA1"/>
    <w:rsid w:val="0015130A"/>
    <w:rsid w:val="0015139A"/>
    <w:rsid w:val="00151BFE"/>
    <w:rsid w:val="00151D09"/>
    <w:rsid w:val="001531E2"/>
    <w:rsid w:val="00153838"/>
    <w:rsid w:val="00153C8C"/>
    <w:rsid w:val="00154741"/>
    <w:rsid w:val="00154B51"/>
    <w:rsid w:val="00154C5B"/>
    <w:rsid w:val="00154DFB"/>
    <w:rsid w:val="00155CFE"/>
    <w:rsid w:val="00156C89"/>
    <w:rsid w:val="001600D1"/>
    <w:rsid w:val="001607DA"/>
    <w:rsid w:val="00161299"/>
    <w:rsid w:val="00162883"/>
    <w:rsid w:val="0016393A"/>
    <w:rsid w:val="00164FBB"/>
    <w:rsid w:val="001651B3"/>
    <w:rsid w:val="00165B24"/>
    <w:rsid w:val="001670A3"/>
    <w:rsid w:val="001671F9"/>
    <w:rsid w:val="00167CF1"/>
    <w:rsid w:val="00170794"/>
    <w:rsid w:val="00171511"/>
    <w:rsid w:val="00171C48"/>
    <w:rsid w:val="00172D11"/>
    <w:rsid w:val="00173303"/>
    <w:rsid w:val="00173B5F"/>
    <w:rsid w:val="00173F50"/>
    <w:rsid w:val="00174299"/>
    <w:rsid w:val="001751DF"/>
    <w:rsid w:val="0017526A"/>
    <w:rsid w:val="00175E3A"/>
    <w:rsid w:val="00176019"/>
    <w:rsid w:val="001765F2"/>
    <w:rsid w:val="001769B6"/>
    <w:rsid w:val="00176FDC"/>
    <w:rsid w:val="001772C9"/>
    <w:rsid w:val="00177770"/>
    <w:rsid w:val="00177841"/>
    <w:rsid w:val="00177EB7"/>
    <w:rsid w:val="00181B40"/>
    <w:rsid w:val="0018444C"/>
    <w:rsid w:val="001844AB"/>
    <w:rsid w:val="00184FC6"/>
    <w:rsid w:val="00185526"/>
    <w:rsid w:val="0018585F"/>
    <w:rsid w:val="001865C1"/>
    <w:rsid w:val="00186FBD"/>
    <w:rsid w:val="00187937"/>
    <w:rsid w:val="00187F0F"/>
    <w:rsid w:val="001904DB"/>
    <w:rsid w:val="0019081A"/>
    <w:rsid w:val="00191103"/>
    <w:rsid w:val="0019110C"/>
    <w:rsid w:val="0019178D"/>
    <w:rsid w:val="00195E0D"/>
    <w:rsid w:val="00195F4C"/>
    <w:rsid w:val="0019706C"/>
    <w:rsid w:val="0019744B"/>
    <w:rsid w:val="001A1D41"/>
    <w:rsid w:val="001A1EA1"/>
    <w:rsid w:val="001A2339"/>
    <w:rsid w:val="001A49B5"/>
    <w:rsid w:val="001A58B7"/>
    <w:rsid w:val="001A5ADD"/>
    <w:rsid w:val="001B0021"/>
    <w:rsid w:val="001B1E03"/>
    <w:rsid w:val="001B292C"/>
    <w:rsid w:val="001B4BD3"/>
    <w:rsid w:val="001B5346"/>
    <w:rsid w:val="001B56F2"/>
    <w:rsid w:val="001B5AA0"/>
    <w:rsid w:val="001B7126"/>
    <w:rsid w:val="001C18E5"/>
    <w:rsid w:val="001C1BA3"/>
    <w:rsid w:val="001C2145"/>
    <w:rsid w:val="001C3159"/>
    <w:rsid w:val="001C3BA9"/>
    <w:rsid w:val="001C3C9D"/>
    <w:rsid w:val="001C3CAD"/>
    <w:rsid w:val="001C3D9A"/>
    <w:rsid w:val="001C4E2B"/>
    <w:rsid w:val="001C50F3"/>
    <w:rsid w:val="001C5958"/>
    <w:rsid w:val="001C67FE"/>
    <w:rsid w:val="001C7C02"/>
    <w:rsid w:val="001D104E"/>
    <w:rsid w:val="001D10CA"/>
    <w:rsid w:val="001D278D"/>
    <w:rsid w:val="001D298D"/>
    <w:rsid w:val="001D3A78"/>
    <w:rsid w:val="001D3DFC"/>
    <w:rsid w:val="001D4566"/>
    <w:rsid w:val="001D4D4B"/>
    <w:rsid w:val="001D5B3E"/>
    <w:rsid w:val="001D5F2E"/>
    <w:rsid w:val="001D6447"/>
    <w:rsid w:val="001D69ED"/>
    <w:rsid w:val="001D6FB9"/>
    <w:rsid w:val="001D78F0"/>
    <w:rsid w:val="001E045A"/>
    <w:rsid w:val="001E0DCC"/>
    <w:rsid w:val="001E1236"/>
    <w:rsid w:val="001E189E"/>
    <w:rsid w:val="001E198B"/>
    <w:rsid w:val="001E1D50"/>
    <w:rsid w:val="001E241A"/>
    <w:rsid w:val="001E3C7C"/>
    <w:rsid w:val="001E3DC6"/>
    <w:rsid w:val="001E4356"/>
    <w:rsid w:val="001E4D53"/>
    <w:rsid w:val="001E7ECC"/>
    <w:rsid w:val="001F1776"/>
    <w:rsid w:val="001F1F1E"/>
    <w:rsid w:val="001F29A1"/>
    <w:rsid w:val="001F2F8E"/>
    <w:rsid w:val="001F3E10"/>
    <w:rsid w:val="001F4326"/>
    <w:rsid w:val="001F48AA"/>
    <w:rsid w:val="001F5DE2"/>
    <w:rsid w:val="001F63AE"/>
    <w:rsid w:val="001F786D"/>
    <w:rsid w:val="001F7EF4"/>
    <w:rsid w:val="002000D6"/>
    <w:rsid w:val="002015F3"/>
    <w:rsid w:val="002017A9"/>
    <w:rsid w:val="0020236C"/>
    <w:rsid w:val="00203AF5"/>
    <w:rsid w:val="00204842"/>
    <w:rsid w:val="00204B7C"/>
    <w:rsid w:val="00204F58"/>
    <w:rsid w:val="0020540A"/>
    <w:rsid w:val="00205E23"/>
    <w:rsid w:val="00205F3F"/>
    <w:rsid w:val="00205F48"/>
    <w:rsid w:val="002068AA"/>
    <w:rsid w:val="002068C9"/>
    <w:rsid w:val="002070B5"/>
    <w:rsid w:val="00210895"/>
    <w:rsid w:val="00212960"/>
    <w:rsid w:val="00212CF7"/>
    <w:rsid w:val="00212E81"/>
    <w:rsid w:val="00213CC6"/>
    <w:rsid w:val="00215374"/>
    <w:rsid w:val="00216AE1"/>
    <w:rsid w:val="002170D3"/>
    <w:rsid w:val="00220008"/>
    <w:rsid w:val="00220405"/>
    <w:rsid w:val="002205EC"/>
    <w:rsid w:val="00220B4A"/>
    <w:rsid w:val="00221504"/>
    <w:rsid w:val="00221663"/>
    <w:rsid w:val="002220B8"/>
    <w:rsid w:val="00222257"/>
    <w:rsid w:val="002223A1"/>
    <w:rsid w:val="00222977"/>
    <w:rsid w:val="00223986"/>
    <w:rsid w:val="00223F02"/>
    <w:rsid w:val="00225395"/>
    <w:rsid w:val="002262D3"/>
    <w:rsid w:val="002268C8"/>
    <w:rsid w:val="002275F6"/>
    <w:rsid w:val="00227A61"/>
    <w:rsid w:val="00227F32"/>
    <w:rsid w:val="00230A95"/>
    <w:rsid w:val="00231ED5"/>
    <w:rsid w:val="002340BB"/>
    <w:rsid w:val="00236F7C"/>
    <w:rsid w:val="002372F9"/>
    <w:rsid w:val="00242B7A"/>
    <w:rsid w:val="00242C09"/>
    <w:rsid w:val="00242C98"/>
    <w:rsid w:val="00243C93"/>
    <w:rsid w:val="0024427B"/>
    <w:rsid w:val="00244483"/>
    <w:rsid w:val="00244672"/>
    <w:rsid w:val="00246324"/>
    <w:rsid w:val="00246E2D"/>
    <w:rsid w:val="00247A42"/>
    <w:rsid w:val="00247BAB"/>
    <w:rsid w:val="00247BED"/>
    <w:rsid w:val="00247E6D"/>
    <w:rsid w:val="00251EC5"/>
    <w:rsid w:val="00253150"/>
    <w:rsid w:val="00253787"/>
    <w:rsid w:val="00253E8B"/>
    <w:rsid w:val="002545E2"/>
    <w:rsid w:val="00254FDC"/>
    <w:rsid w:val="0025580B"/>
    <w:rsid w:val="0025633A"/>
    <w:rsid w:val="00257A2D"/>
    <w:rsid w:val="002605FB"/>
    <w:rsid w:val="00263241"/>
    <w:rsid w:val="00263468"/>
    <w:rsid w:val="002643E5"/>
    <w:rsid w:val="0026642D"/>
    <w:rsid w:val="002664DF"/>
    <w:rsid w:val="00266CF9"/>
    <w:rsid w:val="002716D0"/>
    <w:rsid w:val="002716F0"/>
    <w:rsid w:val="00271815"/>
    <w:rsid w:val="0027195B"/>
    <w:rsid w:val="00272504"/>
    <w:rsid w:val="002747E5"/>
    <w:rsid w:val="00274B3C"/>
    <w:rsid w:val="00276EA8"/>
    <w:rsid w:val="002775B7"/>
    <w:rsid w:val="00282F2C"/>
    <w:rsid w:val="002841F6"/>
    <w:rsid w:val="002857F9"/>
    <w:rsid w:val="0028612B"/>
    <w:rsid w:val="00286578"/>
    <w:rsid w:val="0028716F"/>
    <w:rsid w:val="002877A4"/>
    <w:rsid w:val="00287BBE"/>
    <w:rsid w:val="00287EE9"/>
    <w:rsid w:val="002904DD"/>
    <w:rsid w:val="00290921"/>
    <w:rsid w:val="00292BCF"/>
    <w:rsid w:val="0029342A"/>
    <w:rsid w:val="002946FF"/>
    <w:rsid w:val="00294974"/>
    <w:rsid w:val="002949EA"/>
    <w:rsid w:val="00295AA8"/>
    <w:rsid w:val="00297056"/>
    <w:rsid w:val="002977E4"/>
    <w:rsid w:val="002A05A6"/>
    <w:rsid w:val="002A2E25"/>
    <w:rsid w:val="002A4FB1"/>
    <w:rsid w:val="002A5197"/>
    <w:rsid w:val="002A5642"/>
    <w:rsid w:val="002A5ACA"/>
    <w:rsid w:val="002A6628"/>
    <w:rsid w:val="002A7434"/>
    <w:rsid w:val="002B0074"/>
    <w:rsid w:val="002B07C3"/>
    <w:rsid w:val="002B08F9"/>
    <w:rsid w:val="002B0C01"/>
    <w:rsid w:val="002B107E"/>
    <w:rsid w:val="002B1D0A"/>
    <w:rsid w:val="002B3848"/>
    <w:rsid w:val="002B4066"/>
    <w:rsid w:val="002B4A1F"/>
    <w:rsid w:val="002B5770"/>
    <w:rsid w:val="002B5FAF"/>
    <w:rsid w:val="002B728B"/>
    <w:rsid w:val="002B7C43"/>
    <w:rsid w:val="002C0881"/>
    <w:rsid w:val="002C0BCC"/>
    <w:rsid w:val="002C2955"/>
    <w:rsid w:val="002C3F00"/>
    <w:rsid w:val="002C4BBF"/>
    <w:rsid w:val="002C6888"/>
    <w:rsid w:val="002C7C33"/>
    <w:rsid w:val="002D05B0"/>
    <w:rsid w:val="002D2AE7"/>
    <w:rsid w:val="002D2F3D"/>
    <w:rsid w:val="002D3B71"/>
    <w:rsid w:val="002D4614"/>
    <w:rsid w:val="002D4802"/>
    <w:rsid w:val="002D4C5A"/>
    <w:rsid w:val="002D5E46"/>
    <w:rsid w:val="002D7EE2"/>
    <w:rsid w:val="002D7F41"/>
    <w:rsid w:val="002E20EF"/>
    <w:rsid w:val="002E240D"/>
    <w:rsid w:val="002E2495"/>
    <w:rsid w:val="002E2AAF"/>
    <w:rsid w:val="002E3421"/>
    <w:rsid w:val="002E36BE"/>
    <w:rsid w:val="002E46B7"/>
    <w:rsid w:val="002E5D74"/>
    <w:rsid w:val="002E6A9D"/>
    <w:rsid w:val="002E6DCF"/>
    <w:rsid w:val="002E7240"/>
    <w:rsid w:val="002E75D0"/>
    <w:rsid w:val="002E7D32"/>
    <w:rsid w:val="002F274B"/>
    <w:rsid w:val="002F2E2B"/>
    <w:rsid w:val="002F3E45"/>
    <w:rsid w:val="002F5B4B"/>
    <w:rsid w:val="002F5CDF"/>
    <w:rsid w:val="002F710A"/>
    <w:rsid w:val="002F7453"/>
    <w:rsid w:val="00300B0A"/>
    <w:rsid w:val="00301395"/>
    <w:rsid w:val="00302EBD"/>
    <w:rsid w:val="003033D0"/>
    <w:rsid w:val="00303AEE"/>
    <w:rsid w:val="00303F51"/>
    <w:rsid w:val="00304175"/>
    <w:rsid w:val="0030449E"/>
    <w:rsid w:val="003054A0"/>
    <w:rsid w:val="0030663F"/>
    <w:rsid w:val="00307281"/>
    <w:rsid w:val="003104A1"/>
    <w:rsid w:val="00313512"/>
    <w:rsid w:val="00313960"/>
    <w:rsid w:val="00313B68"/>
    <w:rsid w:val="003141E7"/>
    <w:rsid w:val="003228A6"/>
    <w:rsid w:val="003229DF"/>
    <w:rsid w:val="00323DAF"/>
    <w:rsid w:val="00323F02"/>
    <w:rsid w:val="00325D19"/>
    <w:rsid w:val="00327FEA"/>
    <w:rsid w:val="00331219"/>
    <w:rsid w:val="0033135F"/>
    <w:rsid w:val="0033212F"/>
    <w:rsid w:val="00332ACA"/>
    <w:rsid w:val="003333B8"/>
    <w:rsid w:val="0033440C"/>
    <w:rsid w:val="0033445A"/>
    <w:rsid w:val="00334C93"/>
    <w:rsid w:val="0033551C"/>
    <w:rsid w:val="003363D2"/>
    <w:rsid w:val="00345323"/>
    <w:rsid w:val="00345813"/>
    <w:rsid w:val="00347075"/>
    <w:rsid w:val="003501A4"/>
    <w:rsid w:val="003503F3"/>
    <w:rsid w:val="00353F06"/>
    <w:rsid w:val="003565F3"/>
    <w:rsid w:val="00356691"/>
    <w:rsid w:val="00356CFB"/>
    <w:rsid w:val="00356F20"/>
    <w:rsid w:val="003572CD"/>
    <w:rsid w:val="00361142"/>
    <w:rsid w:val="00364023"/>
    <w:rsid w:val="00366AC9"/>
    <w:rsid w:val="00367128"/>
    <w:rsid w:val="003675E5"/>
    <w:rsid w:val="0036760D"/>
    <w:rsid w:val="00367B0D"/>
    <w:rsid w:val="00367EC4"/>
    <w:rsid w:val="00372CD4"/>
    <w:rsid w:val="003731EC"/>
    <w:rsid w:val="00374AF0"/>
    <w:rsid w:val="003750BD"/>
    <w:rsid w:val="00375FFD"/>
    <w:rsid w:val="00377E67"/>
    <w:rsid w:val="0038012E"/>
    <w:rsid w:val="00380F8A"/>
    <w:rsid w:val="00381600"/>
    <w:rsid w:val="0038247F"/>
    <w:rsid w:val="00383159"/>
    <w:rsid w:val="00383460"/>
    <w:rsid w:val="00385A52"/>
    <w:rsid w:val="00386B32"/>
    <w:rsid w:val="003872E7"/>
    <w:rsid w:val="00390885"/>
    <w:rsid w:val="00391535"/>
    <w:rsid w:val="003920BB"/>
    <w:rsid w:val="00392361"/>
    <w:rsid w:val="00392419"/>
    <w:rsid w:val="003941A9"/>
    <w:rsid w:val="003949CC"/>
    <w:rsid w:val="003961F2"/>
    <w:rsid w:val="003964FF"/>
    <w:rsid w:val="00396F72"/>
    <w:rsid w:val="00397E9A"/>
    <w:rsid w:val="003A03DC"/>
    <w:rsid w:val="003A122A"/>
    <w:rsid w:val="003A13BD"/>
    <w:rsid w:val="003A2978"/>
    <w:rsid w:val="003A72C2"/>
    <w:rsid w:val="003A79EA"/>
    <w:rsid w:val="003A7F35"/>
    <w:rsid w:val="003B1AE8"/>
    <w:rsid w:val="003B1CCC"/>
    <w:rsid w:val="003B2E3E"/>
    <w:rsid w:val="003B3474"/>
    <w:rsid w:val="003B3D45"/>
    <w:rsid w:val="003B6D34"/>
    <w:rsid w:val="003C05FE"/>
    <w:rsid w:val="003C0FF4"/>
    <w:rsid w:val="003C11AA"/>
    <w:rsid w:val="003C13E6"/>
    <w:rsid w:val="003C18B0"/>
    <w:rsid w:val="003C1A8D"/>
    <w:rsid w:val="003C4504"/>
    <w:rsid w:val="003C5937"/>
    <w:rsid w:val="003C6608"/>
    <w:rsid w:val="003C6699"/>
    <w:rsid w:val="003C7991"/>
    <w:rsid w:val="003D2B2A"/>
    <w:rsid w:val="003D42FF"/>
    <w:rsid w:val="003D44FE"/>
    <w:rsid w:val="003D7181"/>
    <w:rsid w:val="003D7914"/>
    <w:rsid w:val="003D7D32"/>
    <w:rsid w:val="003E0BC8"/>
    <w:rsid w:val="003E0E38"/>
    <w:rsid w:val="003E13DA"/>
    <w:rsid w:val="003E184A"/>
    <w:rsid w:val="003E388A"/>
    <w:rsid w:val="003E3BC4"/>
    <w:rsid w:val="003E4A65"/>
    <w:rsid w:val="003E4DFB"/>
    <w:rsid w:val="003E5495"/>
    <w:rsid w:val="003E5B12"/>
    <w:rsid w:val="003E5ED4"/>
    <w:rsid w:val="003E63BD"/>
    <w:rsid w:val="003E7B49"/>
    <w:rsid w:val="003E7D86"/>
    <w:rsid w:val="003F40D3"/>
    <w:rsid w:val="003F4587"/>
    <w:rsid w:val="003F4914"/>
    <w:rsid w:val="003F534D"/>
    <w:rsid w:val="003F5527"/>
    <w:rsid w:val="003F5957"/>
    <w:rsid w:val="003F5CA4"/>
    <w:rsid w:val="003F6909"/>
    <w:rsid w:val="003F7C66"/>
    <w:rsid w:val="004003B8"/>
    <w:rsid w:val="004019D6"/>
    <w:rsid w:val="00401B1B"/>
    <w:rsid w:val="00401CFB"/>
    <w:rsid w:val="00402C09"/>
    <w:rsid w:val="004047BC"/>
    <w:rsid w:val="00404CC1"/>
    <w:rsid w:val="00404DD0"/>
    <w:rsid w:val="004068D7"/>
    <w:rsid w:val="00407620"/>
    <w:rsid w:val="00407CA2"/>
    <w:rsid w:val="00410D58"/>
    <w:rsid w:val="0041100B"/>
    <w:rsid w:val="0041193A"/>
    <w:rsid w:val="00411AF1"/>
    <w:rsid w:val="0041557A"/>
    <w:rsid w:val="0041587B"/>
    <w:rsid w:val="00415D46"/>
    <w:rsid w:val="00416847"/>
    <w:rsid w:val="004174C7"/>
    <w:rsid w:val="00417DFD"/>
    <w:rsid w:val="0042083D"/>
    <w:rsid w:val="004227EB"/>
    <w:rsid w:val="004229F0"/>
    <w:rsid w:val="00422A15"/>
    <w:rsid w:val="00422E56"/>
    <w:rsid w:val="004238CC"/>
    <w:rsid w:val="004258EA"/>
    <w:rsid w:val="004278E1"/>
    <w:rsid w:val="004306B9"/>
    <w:rsid w:val="00431BD8"/>
    <w:rsid w:val="00431ED7"/>
    <w:rsid w:val="0043368D"/>
    <w:rsid w:val="00433CF5"/>
    <w:rsid w:val="004342EE"/>
    <w:rsid w:val="004346D7"/>
    <w:rsid w:val="0043488C"/>
    <w:rsid w:val="00435313"/>
    <w:rsid w:val="00436584"/>
    <w:rsid w:val="004378CD"/>
    <w:rsid w:val="00437BF0"/>
    <w:rsid w:val="00440E42"/>
    <w:rsid w:val="00440FE6"/>
    <w:rsid w:val="004411BB"/>
    <w:rsid w:val="00444FFB"/>
    <w:rsid w:val="00445221"/>
    <w:rsid w:val="0044530B"/>
    <w:rsid w:val="00447566"/>
    <w:rsid w:val="00450DE5"/>
    <w:rsid w:val="00451256"/>
    <w:rsid w:val="00452394"/>
    <w:rsid w:val="004525F6"/>
    <w:rsid w:val="00452A64"/>
    <w:rsid w:val="00453ABE"/>
    <w:rsid w:val="0045430A"/>
    <w:rsid w:val="004547F5"/>
    <w:rsid w:val="004548D9"/>
    <w:rsid w:val="00454A66"/>
    <w:rsid w:val="00454BAC"/>
    <w:rsid w:val="00454DF5"/>
    <w:rsid w:val="004555F9"/>
    <w:rsid w:val="00456A53"/>
    <w:rsid w:val="0046062B"/>
    <w:rsid w:val="00460645"/>
    <w:rsid w:val="004626A2"/>
    <w:rsid w:val="0046415A"/>
    <w:rsid w:val="00465BE8"/>
    <w:rsid w:val="00465F3C"/>
    <w:rsid w:val="0046667F"/>
    <w:rsid w:val="004701CE"/>
    <w:rsid w:val="0047041D"/>
    <w:rsid w:val="0047048F"/>
    <w:rsid w:val="004705DF"/>
    <w:rsid w:val="0047091C"/>
    <w:rsid w:val="004713C9"/>
    <w:rsid w:val="00471FA3"/>
    <w:rsid w:val="004735A7"/>
    <w:rsid w:val="0047360C"/>
    <w:rsid w:val="004736A5"/>
    <w:rsid w:val="00473752"/>
    <w:rsid w:val="00476ED4"/>
    <w:rsid w:val="00477510"/>
    <w:rsid w:val="00477643"/>
    <w:rsid w:val="00477BE6"/>
    <w:rsid w:val="004802BA"/>
    <w:rsid w:val="004809BF"/>
    <w:rsid w:val="004816C8"/>
    <w:rsid w:val="00481AE5"/>
    <w:rsid w:val="00481EB1"/>
    <w:rsid w:val="004832BB"/>
    <w:rsid w:val="00483646"/>
    <w:rsid w:val="00483C8C"/>
    <w:rsid w:val="0048433C"/>
    <w:rsid w:val="00485275"/>
    <w:rsid w:val="004862DC"/>
    <w:rsid w:val="00487D18"/>
    <w:rsid w:val="00490BD7"/>
    <w:rsid w:val="004916ED"/>
    <w:rsid w:val="004925B4"/>
    <w:rsid w:val="00492848"/>
    <w:rsid w:val="00492D97"/>
    <w:rsid w:val="0049380D"/>
    <w:rsid w:val="0049483A"/>
    <w:rsid w:val="00494BC9"/>
    <w:rsid w:val="0049540D"/>
    <w:rsid w:val="0049577E"/>
    <w:rsid w:val="00496A5F"/>
    <w:rsid w:val="00496BE8"/>
    <w:rsid w:val="004A0B55"/>
    <w:rsid w:val="004A13B5"/>
    <w:rsid w:val="004A1DB2"/>
    <w:rsid w:val="004A2EDD"/>
    <w:rsid w:val="004A39CC"/>
    <w:rsid w:val="004A3DB3"/>
    <w:rsid w:val="004A7231"/>
    <w:rsid w:val="004B0770"/>
    <w:rsid w:val="004B14DB"/>
    <w:rsid w:val="004B332D"/>
    <w:rsid w:val="004B3397"/>
    <w:rsid w:val="004B4D90"/>
    <w:rsid w:val="004B506D"/>
    <w:rsid w:val="004B5A22"/>
    <w:rsid w:val="004B5CA8"/>
    <w:rsid w:val="004B5FD4"/>
    <w:rsid w:val="004B71A7"/>
    <w:rsid w:val="004C48CD"/>
    <w:rsid w:val="004C5739"/>
    <w:rsid w:val="004D305F"/>
    <w:rsid w:val="004D3168"/>
    <w:rsid w:val="004D32BC"/>
    <w:rsid w:val="004D4251"/>
    <w:rsid w:val="004D459F"/>
    <w:rsid w:val="004D4BF9"/>
    <w:rsid w:val="004D51A2"/>
    <w:rsid w:val="004D57BD"/>
    <w:rsid w:val="004D6784"/>
    <w:rsid w:val="004E014D"/>
    <w:rsid w:val="004E0623"/>
    <w:rsid w:val="004E0A8F"/>
    <w:rsid w:val="004E2C98"/>
    <w:rsid w:val="004E3836"/>
    <w:rsid w:val="004E3997"/>
    <w:rsid w:val="004E39C4"/>
    <w:rsid w:val="004E3E15"/>
    <w:rsid w:val="004E504C"/>
    <w:rsid w:val="004E58A9"/>
    <w:rsid w:val="004E6054"/>
    <w:rsid w:val="004E6688"/>
    <w:rsid w:val="004E6E25"/>
    <w:rsid w:val="004E74E4"/>
    <w:rsid w:val="004E7E7B"/>
    <w:rsid w:val="004F255A"/>
    <w:rsid w:val="004F2AB9"/>
    <w:rsid w:val="004F2D18"/>
    <w:rsid w:val="004F3B73"/>
    <w:rsid w:val="004F427E"/>
    <w:rsid w:val="004F5420"/>
    <w:rsid w:val="004F5C61"/>
    <w:rsid w:val="004F7E62"/>
    <w:rsid w:val="005007FF"/>
    <w:rsid w:val="00500F16"/>
    <w:rsid w:val="0050171A"/>
    <w:rsid w:val="00501C90"/>
    <w:rsid w:val="00502231"/>
    <w:rsid w:val="00506E3A"/>
    <w:rsid w:val="00506E96"/>
    <w:rsid w:val="00507726"/>
    <w:rsid w:val="00510213"/>
    <w:rsid w:val="00510B41"/>
    <w:rsid w:val="00510CF0"/>
    <w:rsid w:val="00510D8F"/>
    <w:rsid w:val="005133A4"/>
    <w:rsid w:val="0051373E"/>
    <w:rsid w:val="005154EE"/>
    <w:rsid w:val="005168E7"/>
    <w:rsid w:val="00517037"/>
    <w:rsid w:val="00517B11"/>
    <w:rsid w:val="0052066B"/>
    <w:rsid w:val="00521736"/>
    <w:rsid w:val="0052284D"/>
    <w:rsid w:val="005258AB"/>
    <w:rsid w:val="005264BF"/>
    <w:rsid w:val="00526CEE"/>
    <w:rsid w:val="00527563"/>
    <w:rsid w:val="00530727"/>
    <w:rsid w:val="00531137"/>
    <w:rsid w:val="00532102"/>
    <w:rsid w:val="0053212D"/>
    <w:rsid w:val="00532609"/>
    <w:rsid w:val="005339E3"/>
    <w:rsid w:val="00534BD4"/>
    <w:rsid w:val="00535518"/>
    <w:rsid w:val="00536E4A"/>
    <w:rsid w:val="0053756F"/>
    <w:rsid w:val="00537F73"/>
    <w:rsid w:val="00541A1A"/>
    <w:rsid w:val="00542DD7"/>
    <w:rsid w:val="00543725"/>
    <w:rsid w:val="005438C1"/>
    <w:rsid w:val="00543E86"/>
    <w:rsid w:val="00543F1F"/>
    <w:rsid w:val="00546609"/>
    <w:rsid w:val="005474FA"/>
    <w:rsid w:val="005476BA"/>
    <w:rsid w:val="0055100C"/>
    <w:rsid w:val="00551C72"/>
    <w:rsid w:val="005547BC"/>
    <w:rsid w:val="005550CF"/>
    <w:rsid w:val="005554C7"/>
    <w:rsid w:val="00555683"/>
    <w:rsid w:val="005574BD"/>
    <w:rsid w:val="00557CDC"/>
    <w:rsid w:val="0056149E"/>
    <w:rsid w:val="00562434"/>
    <w:rsid w:val="00562788"/>
    <w:rsid w:val="0056372D"/>
    <w:rsid w:val="00563963"/>
    <w:rsid w:val="00564BE7"/>
    <w:rsid w:val="005653A8"/>
    <w:rsid w:val="00566389"/>
    <w:rsid w:val="00566BC8"/>
    <w:rsid w:val="005712C7"/>
    <w:rsid w:val="005738DB"/>
    <w:rsid w:val="0057400A"/>
    <w:rsid w:val="005747F6"/>
    <w:rsid w:val="00574CFD"/>
    <w:rsid w:val="0057532E"/>
    <w:rsid w:val="005763CC"/>
    <w:rsid w:val="005766C8"/>
    <w:rsid w:val="0057703C"/>
    <w:rsid w:val="00580A8B"/>
    <w:rsid w:val="00581AF4"/>
    <w:rsid w:val="005827B2"/>
    <w:rsid w:val="005831B8"/>
    <w:rsid w:val="00585135"/>
    <w:rsid w:val="00585470"/>
    <w:rsid w:val="00586A6A"/>
    <w:rsid w:val="00586C96"/>
    <w:rsid w:val="00587BD8"/>
    <w:rsid w:val="00587D33"/>
    <w:rsid w:val="005901DE"/>
    <w:rsid w:val="00592058"/>
    <w:rsid w:val="0059296B"/>
    <w:rsid w:val="00592E14"/>
    <w:rsid w:val="00596542"/>
    <w:rsid w:val="005A0951"/>
    <w:rsid w:val="005A0C10"/>
    <w:rsid w:val="005A14EC"/>
    <w:rsid w:val="005A27CF"/>
    <w:rsid w:val="005A3DB6"/>
    <w:rsid w:val="005A421A"/>
    <w:rsid w:val="005A52E2"/>
    <w:rsid w:val="005A562F"/>
    <w:rsid w:val="005A5B8B"/>
    <w:rsid w:val="005A63F4"/>
    <w:rsid w:val="005B037E"/>
    <w:rsid w:val="005B1184"/>
    <w:rsid w:val="005B16EC"/>
    <w:rsid w:val="005B262E"/>
    <w:rsid w:val="005B3F47"/>
    <w:rsid w:val="005B4E89"/>
    <w:rsid w:val="005C0E73"/>
    <w:rsid w:val="005C1E1F"/>
    <w:rsid w:val="005C2A93"/>
    <w:rsid w:val="005C30C5"/>
    <w:rsid w:val="005C4D5C"/>
    <w:rsid w:val="005C5ABD"/>
    <w:rsid w:val="005C7047"/>
    <w:rsid w:val="005C7A0A"/>
    <w:rsid w:val="005D1D86"/>
    <w:rsid w:val="005D1DE0"/>
    <w:rsid w:val="005D1FA9"/>
    <w:rsid w:val="005D2CAB"/>
    <w:rsid w:val="005D33A8"/>
    <w:rsid w:val="005D3B02"/>
    <w:rsid w:val="005D3B1D"/>
    <w:rsid w:val="005D3D2E"/>
    <w:rsid w:val="005D4F09"/>
    <w:rsid w:val="005D64D9"/>
    <w:rsid w:val="005D6844"/>
    <w:rsid w:val="005E0393"/>
    <w:rsid w:val="005E081B"/>
    <w:rsid w:val="005E0F48"/>
    <w:rsid w:val="005E398D"/>
    <w:rsid w:val="005E4858"/>
    <w:rsid w:val="005E48A0"/>
    <w:rsid w:val="005E4F78"/>
    <w:rsid w:val="005E5CCD"/>
    <w:rsid w:val="005E6BA1"/>
    <w:rsid w:val="005F08A9"/>
    <w:rsid w:val="005F0A79"/>
    <w:rsid w:val="005F0B7E"/>
    <w:rsid w:val="005F0DF3"/>
    <w:rsid w:val="005F0F3B"/>
    <w:rsid w:val="005F17AE"/>
    <w:rsid w:val="005F1FA8"/>
    <w:rsid w:val="005F2762"/>
    <w:rsid w:val="005F2D80"/>
    <w:rsid w:val="005F2DDB"/>
    <w:rsid w:val="005F2EDD"/>
    <w:rsid w:val="005F5018"/>
    <w:rsid w:val="005F5A59"/>
    <w:rsid w:val="005F5B02"/>
    <w:rsid w:val="005F5B4C"/>
    <w:rsid w:val="005F6F85"/>
    <w:rsid w:val="005F7284"/>
    <w:rsid w:val="005F7AA5"/>
    <w:rsid w:val="0060045C"/>
    <w:rsid w:val="00602494"/>
    <w:rsid w:val="0060300E"/>
    <w:rsid w:val="00603C0E"/>
    <w:rsid w:val="00605083"/>
    <w:rsid w:val="006100BB"/>
    <w:rsid w:val="006110D7"/>
    <w:rsid w:val="00611721"/>
    <w:rsid w:val="00611AD9"/>
    <w:rsid w:val="00611C42"/>
    <w:rsid w:val="0061241C"/>
    <w:rsid w:val="00612759"/>
    <w:rsid w:val="0061453A"/>
    <w:rsid w:val="0061463B"/>
    <w:rsid w:val="006160FD"/>
    <w:rsid w:val="006166BF"/>
    <w:rsid w:val="00617F9D"/>
    <w:rsid w:val="00621179"/>
    <w:rsid w:val="0062351F"/>
    <w:rsid w:val="00623549"/>
    <w:rsid w:val="006242C4"/>
    <w:rsid w:val="00624746"/>
    <w:rsid w:val="00625CFD"/>
    <w:rsid w:val="00631702"/>
    <w:rsid w:val="0063199E"/>
    <w:rsid w:val="006328A5"/>
    <w:rsid w:val="00633D5F"/>
    <w:rsid w:val="006341C7"/>
    <w:rsid w:val="006342C0"/>
    <w:rsid w:val="00634417"/>
    <w:rsid w:val="00634848"/>
    <w:rsid w:val="00636DEF"/>
    <w:rsid w:val="00637101"/>
    <w:rsid w:val="00637340"/>
    <w:rsid w:val="0064101E"/>
    <w:rsid w:val="006410FB"/>
    <w:rsid w:val="0064121A"/>
    <w:rsid w:val="00642B7D"/>
    <w:rsid w:val="006437EA"/>
    <w:rsid w:val="00643CB2"/>
    <w:rsid w:val="00644075"/>
    <w:rsid w:val="006463A6"/>
    <w:rsid w:val="00646A9A"/>
    <w:rsid w:val="006508D4"/>
    <w:rsid w:val="00651089"/>
    <w:rsid w:val="00651A23"/>
    <w:rsid w:val="00651E74"/>
    <w:rsid w:val="006523F1"/>
    <w:rsid w:val="00653BFA"/>
    <w:rsid w:val="00653F61"/>
    <w:rsid w:val="006540D1"/>
    <w:rsid w:val="00654212"/>
    <w:rsid w:val="00654FFF"/>
    <w:rsid w:val="0065602E"/>
    <w:rsid w:val="00656F84"/>
    <w:rsid w:val="0065751E"/>
    <w:rsid w:val="0066078F"/>
    <w:rsid w:val="00660AB6"/>
    <w:rsid w:val="00660F4D"/>
    <w:rsid w:val="006612F2"/>
    <w:rsid w:val="0066188B"/>
    <w:rsid w:val="00662124"/>
    <w:rsid w:val="00662988"/>
    <w:rsid w:val="006640B2"/>
    <w:rsid w:val="00664FA0"/>
    <w:rsid w:val="006657C6"/>
    <w:rsid w:val="00667976"/>
    <w:rsid w:val="00667EAA"/>
    <w:rsid w:val="00670203"/>
    <w:rsid w:val="00671B33"/>
    <w:rsid w:val="0067379E"/>
    <w:rsid w:val="006751D1"/>
    <w:rsid w:val="006770D2"/>
    <w:rsid w:val="00677616"/>
    <w:rsid w:val="006809CD"/>
    <w:rsid w:val="0068116B"/>
    <w:rsid w:val="006811F2"/>
    <w:rsid w:val="006813FC"/>
    <w:rsid w:val="00681A98"/>
    <w:rsid w:val="00683E5A"/>
    <w:rsid w:val="006843BF"/>
    <w:rsid w:val="00686E01"/>
    <w:rsid w:val="006907BA"/>
    <w:rsid w:val="006909DC"/>
    <w:rsid w:val="00692193"/>
    <w:rsid w:val="00692D7C"/>
    <w:rsid w:val="00693DB2"/>
    <w:rsid w:val="00695363"/>
    <w:rsid w:val="006954C4"/>
    <w:rsid w:val="00695D48"/>
    <w:rsid w:val="00695FA8"/>
    <w:rsid w:val="00696250"/>
    <w:rsid w:val="00696C1A"/>
    <w:rsid w:val="006A04CC"/>
    <w:rsid w:val="006A19E3"/>
    <w:rsid w:val="006A27AB"/>
    <w:rsid w:val="006A5F7B"/>
    <w:rsid w:val="006A6511"/>
    <w:rsid w:val="006A66D0"/>
    <w:rsid w:val="006B1621"/>
    <w:rsid w:val="006B1848"/>
    <w:rsid w:val="006B1C90"/>
    <w:rsid w:val="006B1DE0"/>
    <w:rsid w:val="006B23DF"/>
    <w:rsid w:val="006B2AD9"/>
    <w:rsid w:val="006B3AE6"/>
    <w:rsid w:val="006B485E"/>
    <w:rsid w:val="006B4C37"/>
    <w:rsid w:val="006B4D47"/>
    <w:rsid w:val="006B6990"/>
    <w:rsid w:val="006B741E"/>
    <w:rsid w:val="006B7539"/>
    <w:rsid w:val="006C10CE"/>
    <w:rsid w:val="006C2FFD"/>
    <w:rsid w:val="006C4541"/>
    <w:rsid w:val="006C5718"/>
    <w:rsid w:val="006C6D79"/>
    <w:rsid w:val="006C7670"/>
    <w:rsid w:val="006D1802"/>
    <w:rsid w:val="006D1D7A"/>
    <w:rsid w:val="006D2190"/>
    <w:rsid w:val="006D2296"/>
    <w:rsid w:val="006D28EE"/>
    <w:rsid w:val="006D3094"/>
    <w:rsid w:val="006D3375"/>
    <w:rsid w:val="006D3B73"/>
    <w:rsid w:val="006D492F"/>
    <w:rsid w:val="006D5327"/>
    <w:rsid w:val="006D55ED"/>
    <w:rsid w:val="006D5967"/>
    <w:rsid w:val="006D662F"/>
    <w:rsid w:val="006D69EF"/>
    <w:rsid w:val="006D6C78"/>
    <w:rsid w:val="006E04C7"/>
    <w:rsid w:val="006E08EC"/>
    <w:rsid w:val="006E228D"/>
    <w:rsid w:val="006E3915"/>
    <w:rsid w:val="006E396E"/>
    <w:rsid w:val="006E46A7"/>
    <w:rsid w:val="006E4D10"/>
    <w:rsid w:val="006E57EB"/>
    <w:rsid w:val="006F030C"/>
    <w:rsid w:val="006F061F"/>
    <w:rsid w:val="006F1062"/>
    <w:rsid w:val="006F1390"/>
    <w:rsid w:val="006F1981"/>
    <w:rsid w:val="006F207B"/>
    <w:rsid w:val="006F4A5D"/>
    <w:rsid w:val="006F5008"/>
    <w:rsid w:val="006F5B3E"/>
    <w:rsid w:val="006F5FFD"/>
    <w:rsid w:val="006F63AB"/>
    <w:rsid w:val="006F6B19"/>
    <w:rsid w:val="006F7093"/>
    <w:rsid w:val="00700376"/>
    <w:rsid w:val="007003A7"/>
    <w:rsid w:val="00702115"/>
    <w:rsid w:val="00702501"/>
    <w:rsid w:val="00702CC5"/>
    <w:rsid w:val="0070354F"/>
    <w:rsid w:val="00703AFC"/>
    <w:rsid w:val="00703CE4"/>
    <w:rsid w:val="007042EE"/>
    <w:rsid w:val="0070464B"/>
    <w:rsid w:val="0070485F"/>
    <w:rsid w:val="00704C53"/>
    <w:rsid w:val="00705373"/>
    <w:rsid w:val="00705B08"/>
    <w:rsid w:val="00706990"/>
    <w:rsid w:val="00706CC3"/>
    <w:rsid w:val="007072BB"/>
    <w:rsid w:val="00707460"/>
    <w:rsid w:val="007074EE"/>
    <w:rsid w:val="00707DF8"/>
    <w:rsid w:val="00711D9A"/>
    <w:rsid w:val="007129A5"/>
    <w:rsid w:val="0071621E"/>
    <w:rsid w:val="0071622C"/>
    <w:rsid w:val="007169E4"/>
    <w:rsid w:val="00720CFC"/>
    <w:rsid w:val="0072103F"/>
    <w:rsid w:val="00721804"/>
    <w:rsid w:val="00725B2F"/>
    <w:rsid w:val="00725DF8"/>
    <w:rsid w:val="00726A37"/>
    <w:rsid w:val="00726DCB"/>
    <w:rsid w:val="00727A04"/>
    <w:rsid w:val="00727FD4"/>
    <w:rsid w:val="007307CD"/>
    <w:rsid w:val="00731E5C"/>
    <w:rsid w:val="00731F40"/>
    <w:rsid w:val="007320AA"/>
    <w:rsid w:val="00732300"/>
    <w:rsid w:val="0073272D"/>
    <w:rsid w:val="00732CA0"/>
    <w:rsid w:val="00734D92"/>
    <w:rsid w:val="00735648"/>
    <w:rsid w:val="00735BEE"/>
    <w:rsid w:val="00735E2F"/>
    <w:rsid w:val="007361DE"/>
    <w:rsid w:val="00740B05"/>
    <w:rsid w:val="007424F7"/>
    <w:rsid w:val="00742AB8"/>
    <w:rsid w:val="00743851"/>
    <w:rsid w:val="007445C7"/>
    <w:rsid w:val="007530F3"/>
    <w:rsid w:val="0075466D"/>
    <w:rsid w:val="00755585"/>
    <w:rsid w:val="007565D2"/>
    <w:rsid w:val="00756E33"/>
    <w:rsid w:val="00757239"/>
    <w:rsid w:val="0076015D"/>
    <w:rsid w:val="0076149C"/>
    <w:rsid w:val="00762194"/>
    <w:rsid w:val="007621A1"/>
    <w:rsid w:val="0076334D"/>
    <w:rsid w:val="0076343A"/>
    <w:rsid w:val="00763F8F"/>
    <w:rsid w:val="00764511"/>
    <w:rsid w:val="00765130"/>
    <w:rsid w:val="0076520E"/>
    <w:rsid w:val="00766383"/>
    <w:rsid w:val="00766C50"/>
    <w:rsid w:val="00770C91"/>
    <w:rsid w:val="007729AB"/>
    <w:rsid w:val="00773BB7"/>
    <w:rsid w:val="007752CB"/>
    <w:rsid w:val="00775C89"/>
    <w:rsid w:val="00776285"/>
    <w:rsid w:val="00776550"/>
    <w:rsid w:val="007807CE"/>
    <w:rsid w:val="00780807"/>
    <w:rsid w:val="007819D9"/>
    <w:rsid w:val="00783DAC"/>
    <w:rsid w:val="007843ED"/>
    <w:rsid w:val="007844A0"/>
    <w:rsid w:val="007846DD"/>
    <w:rsid w:val="0078477F"/>
    <w:rsid w:val="00785C54"/>
    <w:rsid w:val="00786C04"/>
    <w:rsid w:val="00786EE0"/>
    <w:rsid w:val="00787D00"/>
    <w:rsid w:val="00790DE7"/>
    <w:rsid w:val="00791326"/>
    <w:rsid w:val="007922CD"/>
    <w:rsid w:val="00792401"/>
    <w:rsid w:val="007930F3"/>
    <w:rsid w:val="007937B5"/>
    <w:rsid w:val="00793E40"/>
    <w:rsid w:val="00793F2B"/>
    <w:rsid w:val="0079453F"/>
    <w:rsid w:val="00796FCC"/>
    <w:rsid w:val="00797175"/>
    <w:rsid w:val="007A0904"/>
    <w:rsid w:val="007A44EE"/>
    <w:rsid w:val="007A4CCE"/>
    <w:rsid w:val="007A54CE"/>
    <w:rsid w:val="007B1354"/>
    <w:rsid w:val="007B1586"/>
    <w:rsid w:val="007B1734"/>
    <w:rsid w:val="007B27CD"/>
    <w:rsid w:val="007B2C6A"/>
    <w:rsid w:val="007B4EC9"/>
    <w:rsid w:val="007B59AD"/>
    <w:rsid w:val="007B6B80"/>
    <w:rsid w:val="007C14EF"/>
    <w:rsid w:val="007C16F0"/>
    <w:rsid w:val="007C1D3B"/>
    <w:rsid w:val="007C24F6"/>
    <w:rsid w:val="007C25E0"/>
    <w:rsid w:val="007C279D"/>
    <w:rsid w:val="007C2E76"/>
    <w:rsid w:val="007C2FA7"/>
    <w:rsid w:val="007C3BB9"/>
    <w:rsid w:val="007C3E37"/>
    <w:rsid w:val="007C5250"/>
    <w:rsid w:val="007C546D"/>
    <w:rsid w:val="007C550E"/>
    <w:rsid w:val="007C5B88"/>
    <w:rsid w:val="007C6C39"/>
    <w:rsid w:val="007D0041"/>
    <w:rsid w:val="007D21DB"/>
    <w:rsid w:val="007D3348"/>
    <w:rsid w:val="007D3430"/>
    <w:rsid w:val="007D4EA1"/>
    <w:rsid w:val="007D5019"/>
    <w:rsid w:val="007D63A0"/>
    <w:rsid w:val="007D6B22"/>
    <w:rsid w:val="007D76CF"/>
    <w:rsid w:val="007D7993"/>
    <w:rsid w:val="007D7A8B"/>
    <w:rsid w:val="007E0DB0"/>
    <w:rsid w:val="007E4DF8"/>
    <w:rsid w:val="007E6022"/>
    <w:rsid w:val="007E6232"/>
    <w:rsid w:val="007E683D"/>
    <w:rsid w:val="007E7A68"/>
    <w:rsid w:val="007F0680"/>
    <w:rsid w:val="007F129B"/>
    <w:rsid w:val="007F1ECF"/>
    <w:rsid w:val="007F20AB"/>
    <w:rsid w:val="007F268C"/>
    <w:rsid w:val="007F2B24"/>
    <w:rsid w:val="007F33C1"/>
    <w:rsid w:val="007F641C"/>
    <w:rsid w:val="007F6C64"/>
    <w:rsid w:val="007F6CCE"/>
    <w:rsid w:val="007F74EB"/>
    <w:rsid w:val="007F79F5"/>
    <w:rsid w:val="008015E7"/>
    <w:rsid w:val="008017A7"/>
    <w:rsid w:val="00801A9B"/>
    <w:rsid w:val="00801CA8"/>
    <w:rsid w:val="0080345A"/>
    <w:rsid w:val="00803A06"/>
    <w:rsid w:val="00804A7C"/>
    <w:rsid w:val="00805CA2"/>
    <w:rsid w:val="00805D93"/>
    <w:rsid w:val="00806AA6"/>
    <w:rsid w:val="00810499"/>
    <w:rsid w:val="00810BEA"/>
    <w:rsid w:val="00811174"/>
    <w:rsid w:val="00812FA6"/>
    <w:rsid w:val="00813012"/>
    <w:rsid w:val="00813658"/>
    <w:rsid w:val="00813DF1"/>
    <w:rsid w:val="008145DA"/>
    <w:rsid w:val="008145EB"/>
    <w:rsid w:val="008146C1"/>
    <w:rsid w:val="008148C9"/>
    <w:rsid w:val="00815029"/>
    <w:rsid w:val="00816011"/>
    <w:rsid w:val="00816DDC"/>
    <w:rsid w:val="008174D3"/>
    <w:rsid w:val="00822280"/>
    <w:rsid w:val="008224F9"/>
    <w:rsid w:val="00822706"/>
    <w:rsid w:val="008234D8"/>
    <w:rsid w:val="0082485D"/>
    <w:rsid w:val="008249D0"/>
    <w:rsid w:val="00824D92"/>
    <w:rsid w:val="008255F2"/>
    <w:rsid w:val="00830F74"/>
    <w:rsid w:val="008310F2"/>
    <w:rsid w:val="0083221B"/>
    <w:rsid w:val="008325E3"/>
    <w:rsid w:val="0083289A"/>
    <w:rsid w:val="008331CE"/>
    <w:rsid w:val="008347B2"/>
    <w:rsid w:val="0083495E"/>
    <w:rsid w:val="00835995"/>
    <w:rsid w:val="008372B8"/>
    <w:rsid w:val="008374A0"/>
    <w:rsid w:val="008374AA"/>
    <w:rsid w:val="008376F0"/>
    <w:rsid w:val="00837AA4"/>
    <w:rsid w:val="00837FA3"/>
    <w:rsid w:val="00840847"/>
    <w:rsid w:val="00840B37"/>
    <w:rsid w:val="00841315"/>
    <w:rsid w:val="008423E1"/>
    <w:rsid w:val="0084286B"/>
    <w:rsid w:val="00842898"/>
    <w:rsid w:val="0084466F"/>
    <w:rsid w:val="00851DC1"/>
    <w:rsid w:val="008528D8"/>
    <w:rsid w:val="00852905"/>
    <w:rsid w:val="008541E8"/>
    <w:rsid w:val="0085468C"/>
    <w:rsid w:val="00854BAF"/>
    <w:rsid w:val="00854C89"/>
    <w:rsid w:val="00855767"/>
    <w:rsid w:val="00855DEA"/>
    <w:rsid w:val="0085670F"/>
    <w:rsid w:val="00860236"/>
    <w:rsid w:val="00861784"/>
    <w:rsid w:val="00862AB8"/>
    <w:rsid w:val="00862ECA"/>
    <w:rsid w:val="00866801"/>
    <w:rsid w:val="00866B74"/>
    <w:rsid w:val="008673B9"/>
    <w:rsid w:val="0087037D"/>
    <w:rsid w:val="008705A2"/>
    <w:rsid w:val="00870A27"/>
    <w:rsid w:val="00870CA0"/>
    <w:rsid w:val="008718CC"/>
    <w:rsid w:val="00872FBE"/>
    <w:rsid w:val="00874A40"/>
    <w:rsid w:val="0087660F"/>
    <w:rsid w:val="0087740B"/>
    <w:rsid w:val="008778A6"/>
    <w:rsid w:val="00877F3C"/>
    <w:rsid w:val="00885A2B"/>
    <w:rsid w:val="00886440"/>
    <w:rsid w:val="00886D27"/>
    <w:rsid w:val="00891607"/>
    <w:rsid w:val="00892E42"/>
    <w:rsid w:val="00893F27"/>
    <w:rsid w:val="0089406A"/>
    <w:rsid w:val="00895007"/>
    <w:rsid w:val="00895480"/>
    <w:rsid w:val="00895EDC"/>
    <w:rsid w:val="00897274"/>
    <w:rsid w:val="008975C5"/>
    <w:rsid w:val="00897DF7"/>
    <w:rsid w:val="008A0919"/>
    <w:rsid w:val="008A124B"/>
    <w:rsid w:val="008A2300"/>
    <w:rsid w:val="008A236C"/>
    <w:rsid w:val="008A391F"/>
    <w:rsid w:val="008A4F2E"/>
    <w:rsid w:val="008A5E3F"/>
    <w:rsid w:val="008A67BA"/>
    <w:rsid w:val="008B0DBC"/>
    <w:rsid w:val="008B16D6"/>
    <w:rsid w:val="008B189C"/>
    <w:rsid w:val="008B22F6"/>
    <w:rsid w:val="008B3F2B"/>
    <w:rsid w:val="008B3FCF"/>
    <w:rsid w:val="008B4F46"/>
    <w:rsid w:val="008B5966"/>
    <w:rsid w:val="008B5A2C"/>
    <w:rsid w:val="008B5B03"/>
    <w:rsid w:val="008B5BFD"/>
    <w:rsid w:val="008B5F37"/>
    <w:rsid w:val="008B6F5C"/>
    <w:rsid w:val="008B7C99"/>
    <w:rsid w:val="008C1B19"/>
    <w:rsid w:val="008C2225"/>
    <w:rsid w:val="008C2F9C"/>
    <w:rsid w:val="008C3512"/>
    <w:rsid w:val="008C377E"/>
    <w:rsid w:val="008C40F3"/>
    <w:rsid w:val="008C41AC"/>
    <w:rsid w:val="008C5817"/>
    <w:rsid w:val="008C5828"/>
    <w:rsid w:val="008D04FE"/>
    <w:rsid w:val="008D0630"/>
    <w:rsid w:val="008D0B09"/>
    <w:rsid w:val="008D1140"/>
    <w:rsid w:val="008D162D"/>
    <w:rsid w:val="008D1DD0"/>
    <w:rsid w:val="008D2526"/>
    <w:rsid w:val="008D4402"/>
    <w:rsid w:val="008D4D5C"/>
    <w:rsid w:val="008D5BA0"/>
    <w:rsid w:val="008D6DB0"/>
    <w:rsid w:val="008E0EA6"/>
    <w:rsid w:val="008E110A"/>
    <w:rsid w:val="008E177B"/>
    <w:rsid w:val="008E1BBD"/>
    <w:rsid w:val="008E1FBF"/>
    <w:rsid w:val="008E2B20"/>
    <w:rsid w:val="008E2F87"/>
    <w:rsid w:val="008E40E0"/>
    <w:rsid w:val="008E4795"/>
    <w:rsid w:val="008E4CF9"/>
    <w:rsid w:val="008E514E"/>
    <w:rsid w:val="008E6286"/>
    <w:rsid w:val="008E635A"/>
    <w:rsid w:val="008E71BF"/>
    <w:rsid w:val="008E742F"/>
    <w:rsid w:val="008E7592"/>
    <w:rsid w:val="008F1B20"/>
    <w:rsid w:val="008F309F"/>
    <w:rsid w:val="008F3A7C"/>
    <w:rsid w:val="008F4E4B"/>
    <w:rsid w:val="008F4F6F"/>
    <w:rsid w:val="008F529D"/>
    <w:rsid w:val="008F602B"/>
    <w:rsid w:val="008F6779"/>
    <w:rsid w:val="008F7778"/>
    <w:rsid w:val="008F7FD4"/>
    <w:rsid w:val="0090082B"/>
    <w:rsid w:val="009015DA"/>
    <w:rsid w:val="009017E4"/>
    <w:rsid w:val="009024FE"/>
    <w:rsid w:val="0090322B"/>
    <w:rsid w:val="0090406E"/>
    <w:rsid w:val="00904EC1"/>
    <w:rsid w:val="009124DA"/>
    <w:rsid w:val="0091319B"/>
    <w:rsid w:val="009154F3"/>
    <w:rsid w:val="009156B5"/>
    <w:rsid w:val="009159F9"/>
    <w:rsid w:val="00917114"/>
    <w:rsid w:val="00920334"/>
    <w:rsid w:val="00920B8E"/>
    <w:rsid w:val="00920D03"/>
    <w:rsid w:val="00921611"/>
    <w:rsid w:val="00921898"/>
    <w:rsid w:val="009234E2"/>
    <w:rsid w:val="0092423D"/>
    <w:rsid w:val="009243E4"/>
    <w:rsid w:val="009250F6"/>
    <w:rsid w:val="0092541E"/>
    <w:rsid w:val="0092566E"/>
    <w:rsid w:val="00925FE4"/>
    <w:rsid w:val="009273E2"/>
    <w:rsid w:val="00930199"/>
    <w:rsid w:val="00930672"/>
    <w:rsid w:val="00930E85"/>
    <w:rsid w:val="00931840"/>
    <w:rsid w:val="00933439"/>
    <w:rsid w:val="009344A4"/>
    <w:rsid w:val="00934632"/>
    <w:rsid w:val="00934F2B"/>
    <w:rsid w:val="00934FF1"/>
    <w:rsid w:val="00935248"/>
    <w:rsid w:val="0093602C"/>
    <w:rsid w:val="009363B0"/>
    <w:rsid w:val="00936D3E"/>
    <w:rsid w:val="009374A9"/>
    <w:rsid w:val="00940CA3"/>
    <w:rsid w:val="0094142E"/>
    <w:rsid w:val="00943E39"/>
    <w:rsid w:val="00944AFD"/>
    <w:rsid w:val="00944D72"/>
    <w:rsid w:val="00945BA1"/>
    <w:rsid w:val="00945D97"/>
    <w:rsid w:val="00946399"/>
    <w:rsid w:val="00946582"/>
    <w:rsid w:val="00947139"/>
    <w:rsid w:val="00947AAB"/>
    <w:rsid w:val="00947B27"/>
    <w:rsid w:val="009507EF"/>
    <w:rsid w:val="0095095E"/>
    <w:rsid w:val="009517F6"/>
    <w:rsid w:val="009521A4"/>
    <w:rsid w:val="00955A8F"/>
    <w:rsid w:val="0095642D"/>
    <w:rsid w:val="009569CB"/>
    <w:rsid w:val="00957A2B"/>
    <w:rsid w:val="00957FCD"/>
    <w:rsid w:val="00960109"/>
    <w:rsid w:val="00960454"/>
    <w:rsid w:val="00960C96"/>
    <w:rsid w:val="0096187D"/>
    <w:rsid w:val="00961C55"/>
    <w:rsid w:val="00961C78"/>
    <w:rsid w:val="009622F4"/>
    <w:rsid w:val="00962550"/>
    <w:rsid w:val="00965F5D"/>
    <w:rsid w:val="00966A58"/>
    <w:rsid w:val="00967460"/>
    <w:rsid w:val="00967AC9"/>
    <w:rsid w:val="00972667"/>
    <w:rsid w:val="00972705"/>
    <w:rsid w:val="00972792"/>
    <w:rsid w:val="009742C5"/>
    <w:rsid w:val="00975434"/>
    <w:rsid w:val="00975B45"/>
    <w:rsid w:val="0097610D"/>
    <w:rsid w:val="00977368"/>
    <w:rsid w:val="00980532"/>
    <w:rsid w:val="00980F7D"/>
    <w:rsid w:val="00981560"/>
    <w:rsid w:val="00981C2C"/>
    <w:rsid w:val="00982093"/>
    <w:rsid w:val="00982BB5"/>
    <w:rsid w:val="0098405E"/>
    <w:rsid w:val="00984672"/>
    <w:rsid w:val="00984D51"/>
    <w:rsid w:val="00985D66"/>
    <w:rsid w:val="009860A0"/>
    <w:rsid w:val="00986ACC"/>
    <w:rsid w:val="00986D23"/>
    <w:rsid w:val="009875BF"/>
    <w:rsid w:val="00987D48"/>
    <w:rsid w:val="00990466"/>
    <w:rsid w:val="0099095F"/>
    <w:rsid w:val="0099123F"/>
    <w:rsid w:val="009912B0"/>
    <w:rsid w:val="009937F0"/>
    <w:rsid w:val="009949A3"/>
    <w:rsid w:val="00994F55"/>
    <w:rsid w:val="00995430"/>
    <w:rsid w:val="009958A5"/>
    <w:rsid w:val="00996414"/>
    <w:rsid w:val="00996BD9"/>
    <w:rsid w:val="00996FFD"/>
    <w:rsid w:val="00997373"/>
    <w:rsid w:val="009976CC"/>
    <w:rsid w:val="00997A1C"/>
    <w:rsid w:val="009A0208"/>
    <w:rsid w:val="009A063B"/>
    <w:rsid w:val="009A0933"/>
    <w:rsid w:val="009A1217"/>
    <w:rsid w:val="009A176F"/>
    <w:rsid w:val="009A1AA2"/>
    <w:rsid w:val="009A4786"/>
    <w:rsid w:val="009A4AD5"/>
    <w:rsid w:val="009A4FB0"/>
    <w:rsid w:val="009A5170"/>
    <w:rsid w:val="009A6FFE"/>
    <w:rsid w:val="009A7031"/>
    <w:rsid w:val="009B0861"/>
    <w:rsid w:val="009B14C6"/>
    <w:rsid w:val="009B19F3"/>
    <w:rsid w:val="009B247E"/>
    <w:rsid w:val="009B3404"/>
    <w:rsid w:val="009B35F4"/>
    <w:rsid w:val="009B44B1"/>
    <w:rsid w:val="009B49A0"/>
    <w:rsid w:val="009B5396"/>
    <w:rsid w:val="009B76A4"/>
    <w:rsid w:val="009B7A73"/>
    <w:rsid w:val="009C0B3D"/>
    <w:rsid w:val="009C0C41"/>
    <w:rsid w:val="009C10BF"/>
    <w:rsid w:val="009C1163"/>
    <w:rsid w:val="009C1223"/>
    <w:rsid w:val="009C1C75"/>
    <w:rsid w:val="009C2070"/>
    <w:rsid w:val="009C4957"/>
    <w:rsid w:val="009C52D5"/>
    <w:rsid w:val="009C5F79"/>
    <w:rsid w:val="009C6043"/>
    <w:rsid w:val="009C719D"/>
    <w:rsid w:val="009C7969"/>
    <w:rsid w:val="009C7D6D"/>
    <w:rsid w:val="009C7F9F"/>
    <w:rsid w:val="009D06DF"/>
    <w:rsid w:val="009D64CB"/>
    <w:rsid w:val="009D7193"/>
    <w:rsid w:val="009E0439"/>
    <w:rsid w:val="009E20E2"/>
    <w:rsid w:val="009E22F7"/>
    <w:rsid w:val="009E4719"/>
    <w:rsid w:val="009E50E9"/>
    <w:rsid w:val="009E55B9"/>
    <w:rsid w:val="009E5F79"/>
    <w:rsid w:val="009E6EB5"/>
    <w:rsid w:val="009E770E"/>
    <w:rsid w:val="009F0614"/>
    <w:rsid w:val="009F0616"/>
    <w:rsid w:val="009F0C41"/>
    <w:rsid w:val="009F1557"/>
    <w:rsid w:val="009F2D9A"/>
    <w:rsid w:val="009F3ECD"/>
    <w:rsid w:val="009F6CFA"/>
    <w:rsid w:val="009F6EAE"/>
    <w:rsid w:val="009F7213"/>
    <w:rsid w:val="009F7670"/>
    <w:rsid w:val="009F796D"/>
    <w:rsid w:val="00A010AA"/>
    <w:rsid w:val="00A02537"/>
    <w:rsid w:val="00A02ABE"/>
    <w:rsid w:val="00A030E4"/>
    <w:rsid w:val="00A03986"/>
    <w:rsid w:val="00A04984"/>
    <w:rsid w:val="00A0646A"/>
    <w:rsid w:val="00A079AF"/>
    <w:rsid w:val="00A07BE3"/>
    <w:rsid w:val="00A08E17"/>
    <w:rsid w:val="00A1013E"/>
    <w:rsid w:val="00A10B6F"/>
    <w:rsid w:val="00A11051"/>
    <w:rsid w:val="00A12183"/>
    <w:rsid w:val="00A1287C"/>
    <w:rsid w:val="00A12E3D"/>
    <w:rsid w:val="00A135CF"/>
    <w:rsid w:val="00A141F9"/>
    <w:rsid w:val="00A145F7"/>
    <w:rsid w:val="00A14A10"/>
    <w:rsid w:val="00A169B0"/>
    <w:rsid w:val="00A175B8"/>
    <w:rsid w:val="00A1770B"/>
    <w:rsid w:val="00A20D96"/>
    <w:rsid w:val="00A2161C"/>
    <w:rsid w:val="00A222CE"/>
    <w:rsid w:val="00A2440C"/>
    <w:rsid w:val="00A24415"/>
    <w:rsid w:val="00A25699"/>
    <w:rsid w:val="00A25CDB"/>
    <w:rsid w:val="00A26D02"/>
    <w:rsid w:val="00A279AA"/>
    <w:rsid w:val="00A27E4E"/>
    <w:rsid w:val="00A3048A"/>
    <w:rsid w:val="00A31EB2"/>
    <w:rsid w:val="00A31F4A"/>
    <w:rsid w:val="00A32174"/>
    <w:rsid w:val="00A3243C"/>
    <w:rsid w:val="00A327DA"/>
    <w:rsid w:val="00A32F92"/>
    <w:rsid w:val="00A33BFD"/>
    <w:rsid w:val="00A34F63"/>
    <w:rsid w:val="00A35813"/>
    <w:rsid w:val="00A358EA"/>
    <w:rsid w:val="00A36C55"/>
    <w:rsid w:val="00A40950"/>
    <w:rsid w:val="00A4113B"/>
    <w:rsid w:val="00A42B98"/>
    <w:rsid w:val="00A42F6F"/>
    <w:rsid w:val="00A4315F"/>
    <w:rsid w:val="00A4380C"/>
    <w:rsid w:val="00A43A43"/>
    <w:rsid w:val="00A43F8B"/>
    <w:rsid w:val="00A44042"/>
    <w:rsid w:val="00A4485E"/>
    <w:rsid w:val="00A44F6D"/>
    <w:rsid w:val="00A4565D"/>
    <w:rsid w:val="00A45A61"/>
    <w:rsid w:val="00A45C51"/>
    <w:rsid w:val="00A46260"/>
    <w:rsid w:val="00A46CB8"/>
    <w:rsid w:val="00A46EA6"/>
    <w:rsid w:val="00A50B22"/>
    <w:rsid w:val="00A5105B"/>
    <w:rsid w:val="00A51161"/>
    <w:rsid w:val="00A51240"/>
    <w:rsid w:val="00A51305"/>
    <w:rsid w:val="00A543BE"/>
    <w:rsid w:val="00A545D0"/>
    <w:rsid w:val="00A56D00"/>
    <w:rsid w:val="00A600B9"/>
    <w:rsid w:val="00A62F47"/>
    <w:rsid w:val="00A63F3D"/>
    <w:rsid w:val="00A6449D"/>
    <w:rsid w:val="00A66ACE"/>
    <w:rsid w:val="00A70626"/>
    <w:rsid w:val="00A710E7"/>
    <w:rsid w:val="00A71C25"/>
    <w:rsid w:val="00A7306E"/>
    <w:rsid w:val="00A7373E"/>
    <w:rsid w:val="00A74244"/>
    <w:rsid w:val="00A757A0"/>
    <w:rsid w:val="00A75EE2"/>
    <w:rsid w:val="00A76927"/>
    <w:rsid w:val="00A76FD6"/>
    <w:rsid w:val="00A771FA"/>
    <w:rsid w:val="00A776CC"/>
    <w:rsid w:val="00A77E4B"/>
    <w:rsid w:val="00A807C4"/>
    <w:rsid w:val="00A81788"/>
    <w:rsid w:val="00A81D6B"/>
    <w:rsid w:val="00A83008"/>
    <w:rsid w:val="00A842B1"/>
    <w:rsid w:val="00A84A60"/>
    <w:rsid w:val="00A85DD8"/>
    <w:rsid w:val="00A904AA"/>
    <w:rsid w:val="00A90B1D"/>
    <w:rsid w:val="00A92176"/>
    <w:rsid w:val="00A92D3B"/>
    <w:rsid w:val="00A9312C"/>
    <w:rsid w:val="00A943E7"/>
    <w:rsid w:val="00A94B18"/>
    <w:rsid w:val="00A96D36"/>
    <w:rsid w:val="00A96FAF"/>
    <w:rsid w:val="00A9715C"/>
    <w:rsid w:val="00A97829"/>
    <w:rsid w:val="00A97A74"/>
    <w:rsid w:val="00A97D5F"/>
    <w:rsid w:val="00AA002B"/>
    <w:rsid w:val="00AA1039"/>
    <w:rsid w:val="00AA1759"/>
    <w:rsid w:val="00AA1F89"/>
    <w:rsid w:val="00AA20B6"/>
    <w:rsid w:val="00AA289B"/>
    <w:rsid w:val="00AA3D80"/>
    <w:rsid w:val="00AA6460"/>
    <w:rsid w:val="00AA67BB"/>
    <w:rsid w:val="00AA71E8"/>
    <w:rsid w:val="00AB029C"/>
    <w:rsid w:val="00AB078C"/>
    <w:rsid w:val="00AB086F"/>
    <w:rsid w:val="00AB0E41"/>
    <w:rsid w:val="00AB19A5"/>
    <w:rsid w:val="00AB290F"/>
    <w:rsid w:val="00AB2DEC"/>
    <w:rsid w:val="00AB3B33"/>
    <w:rsid w:val="00AB3EDA"/>
    <w:rsid w:val="00AB45B0"/>
    <w:rsid w:val="00AB49A0"/>
    <w:rsid w:val="00AB4F00"/>
    <w:rsid w:val="00AB58B9"/>
    <w:rsid w:val="00AB6D82"/>
    <w:rsid w:val="00AC00AC"/>
    <w:rsid w:val="00AC01D1"/>
    <w:rsid w:val="00AC067A"/>
    <w:rsid w:val="00AC146E"/>
    <w:rsid w:val="00AC24E8"/>
    <w:rsid w:val="00AC4B7C"/>
    <w:rsid w:val="00AC51B8"/>
    <w:rsid w:val="00AC5489"/>
    <w:rsid w:val="00AC558D"/>
    <w:rsid w:val="00AD08B0"/>
    <w:rsid w:val="00AD141C"/>
    <w:rsid w:val="00AD1F30"/>
    <w:rsid w:val="00AD24C1"/>
    <w:rsid w:val="00AD2E25"/>
    <w:rsid w:val="00AD2F05"/>
    <w:rsid w:val="00AD3B3E"/>
    <w:rsid w:val="00AD3D98"/>
    <w:rsid w:val="00AD4D56"/>
    <w:rsid w:val="00AD531B"/>
    <w:rsid w:val="00AD5534"/>
    <w:rsid w:val="00AD6484"/>
    <w:rsid w:val="00AD68E2"/>
    <w:rsid w:val="00AD6BFC"/>
    <w:rsid w:val="00AE0FAD"/>
    <w:rsid w:val="00AE4BCB"/>
    <w:rsid w:val="00AE5E94"/>
    <w:rsid w:val="00AE7F80"/>
    <w:rsid w:val="00AF04D1"/>
    <w:rsid w:val="00AF0FB2"/>
    <w:rsid w:val="00AF1BB4"/>
    <w:rsid w:val="00AF2C40"/>
    <w:rsid w:val="00AF3CB3"/>
    <w:rsid w:val="00AF4FB6"/>
    <w:rsid w:val="00AF6A97"/>
    <w:rsid w:val="00AF6F7A"/>
    <w:rsid w:val="00AF71CA"/>
    <w:rsid w:val="00B01CBA"/>
    <w:rsid w:val="00B02BDA"/>
    <w:rsid w:val="00B03673"/>
    <w:rsid w:val="00B04749"/>
    <w:rsid w:val="00B047F9"/>
    <w:rsid w:val="00B052BC"/>
    <w:rsid w:val="00B05748"/>
    <w:rsid w:val="00B061CD"/>
    <w:rsid w:val="00B063F5"/>
    <w:rsid w:val="00B06661"/>
    <w:rsid w:val="00B06FFA"/>
    <w:rsid w:val="00B07FCE"/>
    <w:rsid w:val="00B106A1"/>
    <w:rsid w:val="00B124AB"/>
    <w:rsid w:val="00B1473B"/>
    <w:rsid w:val="00B152D4"/>
    <w:rsid w:val="00B169AF"/>
    <w:rsid w:val="00B16B7B"/>
    <w:rsid w:val="00B17957"/>
    <w:rsid w:val="00B207A7"/>
    <w:rsid w:val="00B20D0F"/>
    <w:rsid w:val="00B21EF5"/>
    <w:rsid w:val="00B220A2"/>
    <w:rsid w:val="00B22824"/>
    <w:rsid w:val="00B22848"/>
    <w:rsid w:val="00B23760"/>
    <w:rsid w:val="00B23B81"/>
    <w:rsid w:val="00B23C77"/>
    <w:rsid w:val="00B242D5"/>
    <w:rsid w:val="00B24DAA"/>
    <w:rsid w:val="00B2695A"/>
    <w:rsid w:val="00B26F19"/>
    <w:rsid w:val="00B31150"/>
    <w:rsid w:val="00B31AA4"/>
    <w:rsid w:val="00B419A6"/>
    <w:rsid w:val="00B42A80"/>
    <w:rsid w:val="00B42ECB"/>
    <w:rsid w:val="00B44A6D"/>
    <w:rsid w:val="00B44CEE"/>
    <w:rsid w:val="00B44E07"/>
    <w:rsid w:val="00B457DB"/>
    <w:rsid w:val="00B46834"/>
    <w:rsid w:val="00B46F6D"/>
    <w:rsid w:val="00B50602"/>
    <w:rsid w:val="00B50F65"/>
    <w:rsid w:val="00B516EE"/>
    <w:rsid w:val="00B51A32"/>
    <w:rsid w:val="00B528E2"/>
    <w:rsid w:val="00B5297B"/>
    <w:rsid w:val="00B53CBF"/>
    <w:rsid w:val="00B54C84"/>
    <w:rsid w:val="00B563F6"/>
    <w:rsid w:val="00B56B90"/>
    <w:rsid w:val="00B602DD"/>
    <w:rsid w:val="00B61427"/>
    <w:rsid w:val="00B61499"/>
    <w:rsid w:val="00B617FA"/>
    <w:rsid w:val="00B62211"/>
    <w:rsid w:val="00B631CF"/>
    <w:rsid w:val="00B6335C"/>
    <w:rsid w:val="00B63499"/>
    <w:rsid w:val="00B64245"/>
    <w:rsid w:val="00B64BAF"/>
    <w:rsid w:val="00B65FF7"/>
    <w:rsid w:val="00B66315"/>
    <w:rsid w:val="00B668A5"/>
    <w:rsid w:val="00B703A2"/>
    <w:rsid w:val="00B706A2"/>
    <w:rsid w:val="00B707A0"/>
    <w:rsid w:val="00B70CE4"/>
    <w:rsid w:val="00B7187C"/>
    <w:rsid w:val="00B71D1E"/>
    <w:rsid w:val="00B72D12"/>
    <w:rsid w:val="00B7380A"/>
    <w:rsid w:val="00B73E98"/>
    <w:rsid w:val="00B760E6"/>
    <w:rsid w:val="00B76513"/>
    <w:rsid w:val="00B77E0F"/>
    <w:rsid w:val="00B80AE0"/>
    <w:rsid w:val="00B80D40"/>
    <w:rsid w:val="00B82E37"/>
    <w:rsid w:val="00B83B37"/>
    <w:rsid w:val="00B83E4B"/>
    <w:rsid w:val="00B83F83"/>
    <w:rsid w:val="00B83F94"/>
    <w:rsid w:val="00B8560B"/>
    <w:rsid w:val="00B86B76"/>
    <w:rsid w:val="00B8707C"/>
    <w:rsid w:val="00B87138"/>
    <w:rsid w:val="00B874BD"/>
    <w:rsid w:val="00B87880"/>
    <w:rsid w:val="00B90E29"/>
    <w:rsid w:val="00B91341"/>
    <w:rsid w:val="00B9190C"/>
    <w:rsid w:val="00B9294E"/>
    <w:rsid w:val="00B93124"/>
    <w:rsid w:val="00B941D7"/>
    <w:rsid w:val="00B950FD"/>
    <w:rsid w:val="00B95221"/>
    <w:rsid w:val="00B95FF0"/>
    <w:rsid w:val="00B96004"/>
    <w:rsid w:val="00B96431"/>
    <w:rsid w:val="00B97F23"/>
    <w:rsid w:val="00BA0EDA"/>
    <w:rsid w:val="00BA28D8"/>
    <w:rsid w:val="00BA29B3"/>
    <w:rsid w:val="00BA310E"/>
    <w:rsid w:val="00BA3B4A"/>
    <w:rsid w:val="00BA59B1"/>
    <w:rsid w:val="00BA5A1B"/>
    <w:rsid w:val="00BA6680"/>
    <w:rsid w:val="00BB25D1"/>
    <w:rsid w:val="00BB280F"/>
    <w:rsid w:val="00BB28A3"/>
    <w:rsid w:val="00BB30B9"/>
    <w:rsid w:val="00BB38B3"/>
    <w:rsid w:val="00BB3918"/>
    <w:rsid w:val="00BB3E8B"/>
    <w:rsid w:val="00BB51B2"/>
    <w:rsid w:val="00BB56EA"/>
    <w:rsid w:val="00BB5F49"/>
    <w:rsid w:val="00BB6F30"/>
    <w:rsid w:val="00BC0114"/>
    <w:rsid w:val="00BC02B0"/>
    <w:rsid w:val="00BC0431"/>
    <w:rsid w:val="00BC185C"/>
    <w:rsid w:val="00BC257B"/>
    <w:rsid w:val="00BC30AD"/>
    <w:rsid w:val="00BC352F"/>
    <w:rsid w:val="00BC3EAB"/>
    <w:rsid w:val="00BC4314"/>
    <w:rsid w:val="00BC4897"/>
    <w:rsid w:val="00BC5422"/>
    <w:rsid w:val="00BC5EBF"/>
    <w:rsid w:val="00BC7DF2"/>
    <w:rsid w:val="00BD43D2"/>
    <w:rsid w:val="00BD4AA5"/>
    <w:rsid w:val="00BD4FB5"/>
    <w:rsid w:val="00BD50BB"/>
    <w:rsid w:val="00BD5AB4"/>
    <w:rsid w:val="00BD6130"/>
    <w:rsid w:val="00BE001C"/>
    <w:rsid w:val="00BE006A"/>
    <w:rsid w:val="00BE1072"/>
    <w:rsid w:val="00BE17B2"/>
    <w:rsid w:val="00BE1C5F"/>
    <w:rsid w:val="00BE214D"/>
    <w:rsid w:val="00BE2D1D"/>
    <w:rsid w:val="00BE2FA4"/>
    <w:rsid w:val="00BE48A3"/>
    <w:rsid w:val="00BE4BAA"/>
    <w:rsid w:val="00BE5BD3"/>
    <w:rsid w:val="00BE69A2"/>
    <w:rsid w:val="00BE7363"/>
    <w:rsid w:val="00BE7C17"/>
    <w:rsid w:val="00BF29CA"/>
    <w:rsid w:val="00BF2D4A"/>
    <w:rsid w:val="00BF30F1"/>
    <w:rsid w:val="00BF441F"/>
    <w:rsid w:val="00BF4717"/>
    <w:rsid w:val="00BF52DC"/>
    <w:rsid w:val="00BF61A3"/>
    <w:rsid w:val="00BF7E8C"/>
    <w:rsid w:val="00C0099B"/>
    <w:rsid w:val="00C00A97"/>
    <w:rsid w:val="00C0145B"/>
    <w:rsid w:val="00C0271A"/>
    <w:rsid w:val="00C02C2A"/>
    <w:rsid w:val="00C03541"/>
    <w:rsid w:val="00C035CA"/>
    <w:rsid w:val="00C03FB5"/>
    <w:rsid w:val="00C052B7"/>
    <w:rsid w:val="00C05617"/>
    <w:rsid w:val="00C0570D"/>
    <w:rsid w:val="00C05AD3"/>
    <w:rsid w:val="00C0721D"/>
    <w:rsid w:val="00C074D8"/>
    <w:rsid w:val="00C0766F"/>
    <w:rsid w:val="00C10790"/>
    <w:rsid w:val="00C11F1B"/>
    <w:rsid w:val="00C22168"/>
    <w:rsid w:val="00C22955"/>
    <w:rsid w:val="00C22E43"/>
    <w:rsid w:val="00C2405E"/>
    <w:rsid w:val="00C24534"/>
    <w:rsid w:val="00C24731"/>
    <w:rsid w:val="00C25968"/>
    <w:rsid w:val="00C25B11"/>
    <w:rsid w:val="00C26560"/>
    <w:rsid w:val="00C2769E"/>
    <w:rsid w:val="00C31224"/>
    <w:rsid w:val="00C3151C"/>
    <w:rsid w:val="00C32479"/>
    <w:rsid w:val="00C32E7A"/>
    <w:rsid w:val="00C334D1"/>
    <w:rsid w:val="00C3388B"/>
    <w:rsid w:val="00C36838"/>
    <w:rsid w:val="00C37084"/>
    <w:rsid w:val="00C3763A"/>
    <w:rsid w:val="00C408B0"/>
    <w:rsid w:val="00C409E5"/>
    <w:rsid w:val="00C40A1B"/>
    <w:rsid w:val="00C40B35"/>
    <w:rsid w:val="00C4101F"/>
    <w:rsid w:val="00C42E4C"/>
    <w:rsid w:val="00C43C8E"/>
    <w:rsid w:val="00C46E63"/>
    <w:rsid w:val="00C474F2"/>
    <w:rsid w:val="00C50AC5"/>
    <w:rsid w:val="00C51049"/>
    <w:rsid w:val="00C51600"/>
    <w:rsid w:val="00C52326"/>
    <w:rsid w:val="00C53744"/>
    <w:rsid w:val="00C53CBD"/>
    <w:rsid w:val="00C544D3"/>
    <w:rsid w:val="00C5751D"/>
    <w:rsid w:val="00C579F9"/>
    <w:rsid w:val="00C57CC4"/>
    <w:rsid w:val="00C611C2"/>
    <w:rsid w:val="00C6156B"/>
    <w:rsid w:val="00C62999"/>
    <w:rsid w:val="00C6394E"/>
    <w:rsid w:val="00C63AA6"/>
    <w:rsid w:val="00C6418C"/>
    <w:rsid w:val="00C64225"/>
    <w:rsid w:val="00C66169"/>
    <w:rsid w:val="00C67049"/>
    <w:rsid w:val="00C67EA4"/>
    <w:rsid w:val="00C70443"/>
    <w:rsid w:val="00C711BA"/>
    <w:rsid w:val="00C71DBF"/>
    <w:rsid w:val="00C71FB4"/>
    <w:rsid w:val="00C77577"/>
    <w:rsid w:val="00C7777E"/>
    <w:rsid w:val="00C811D1"/>
    <w:rsid w:val="00C81AD1"/>
    <w:rsid w:val="00C83846"/>
    <w:rsid w:val="00C83DD3"/>
    <w:rsid w:val="00C84073"/>
    <w:rsid w:val="00C84D6F"/>
    <w:rsid w:val="00C859F9"/>
    <w:rsid w:val="00C85B99"/>
    <w:rsid w:val="00C86AD2"/>
    <w:rsid w:val="00C86E90"/>
    <w:rsid w:val="00C86F67"/>
    <w:rsid w:val="00C906A7"/>
    <w:rsid w:val="00C917F2"/>
    <w:rsid w:val="00C922C2"/>
    <w:rsid w:val="00C9241F"/>
    <w:rsid w:val="00C9263A"/>
    <w:rsid w:val="00C937AA"/>
    <w:rsid w:val="00C93C38"/>
    <w:rsid w:val="00C95422"/>
    <w:rsid w:val="00C96060"/>
    <w:rsid w:val="00C966B2"/>
    <w:rsid w:val="00C97263"/>
    <w:rsid w:val="00CA06D2"/>
    <w:rsid w:val="00CA0EBA"/>
    <w:rsid w:val="00CA1626"/>
    <w:rsid w:val="00CA173B"/>
    <w:rsid w:val="00CA18D2"/>
    <w:rsid w:val="00CA1DB5"/>
    <w:rsid w:val="00CA370E"/>
    <w:rsid w:val="00CA50A4"/>
    <w:rsid w:val="00CA54F8"/>
    <w:rsid w:val="00CA77CE"/>
    <w:rsid w:val="00CA7FC8"/>
    <w:rsid w:val="00CB05EB"/>
    <w:rsid w:val="00CB062A"/>
    <w:rsid w:val="00CB0824"/>
    <w:rsid w:val="00CB0EA9"/>
    <w:rsid w:val="00CB14B7"/>
    <w:rsid w:val="00CB1AE5"/>
    <w:rsid w:val="00CB1EAC"/>
    <w:rsid w:val="00CB2F8F"/>
    <w:rsid w:val="00CB3C4A"/>
    <w:rsid w:val="00CB4DCE"/>
    <w:rsid w:val="00CB6390"/>
    <w:rsid w:val="00CB707D"/>
    <w:rsid w:val="00CB7588"/>
    <w:rsid w:val="00CC0008"/>
    <w:rsid w:val="00CC004D"/>
    <w:rsid w:val="00CC0600"/>
    <w:rsid w:val="00CC0985"/>
    <w:rsid w:val="00CC10E5"/>
    <w:rsid w:val="00CC12E3"/>
    <w:rsid w:val="00CC1851"/>
    <w:rsid w:val="00CC1DC1"/>
    <w:rsid w:val="00CC49D7"/>
    <w:rsid w:val="00CC4C5A"/>
    <w:rsid w:val="00CC533E"/>
    <w:rsid w:val="00CC6099"/>
    <w:rsid w:val="00CC66F5"/>
    <w:rsid w:val="00CC7251"/>
    <w:rsid w:val="00CC7293"/>
    <w:rsid w:val="00CC74CA"/>
    <w:rsid w:val="00CC7727"/>
    <w:rsid w:val="00CC7EFB"/>
    <w:rsid w:val="00CD0AAB"/>
    <w:rsid w:val="00CD0C2C"/>
    <w:rsid w:val="00CD2013"/>
    <w:rsid w:val="00CD406D"/>
    <w:rsid w:val="00CD4639"/>
    <w:rsid w:val="00CD4F7D"/>
    <w:rsid w:val="00CD5EAA"/>
    <w:rsid w:val="00CD724C"/>
    <w:rsid w:val="00CE0730"/>
    <w:rsid w:val="00CE075D"/>
    <w:rsid w:val="00CE0BA9"/>
    <w:rsid w:val="00CE1C7B"/>
    <w:rsid w:val="00CE21E9"/>
    <w:rsid w:val="00CE297C"/>
    <w:rsid w:val="00CE33B0"/>
    <w:rsid w:val="00CE3FE3"/>
    <w:rsid w:val="00CE4BCA"/>
    <w:rsid w:val="00CE5964"/>
    <w:rsid w:val="00CF23FF"/>
    <w:rsid w:val="00CF469A"/>
    <w:rsid w:val="00CF4C5A"/>
    <w:rsid w:val="00CF5D56"/>
    <w:rsid w:val="00CF600D"/>
    <w:rsid w:val="00CF70F7"/>
    <w:rsid w:val="00CF7B01"/>
    <w:rsid w:val="00D00723"/>
    <w:rsid w:val="00D00D98"/>
    <w:rsid w:val="00D014B2"/>
    <w:rsid w:val="00D0216F"/>
    <w:rsid w:val="00D05366"/>
    <w:rsid w:val="00D05F96"/>
    <w:rsid w:val="00D05FCD"/>
    <w:rsid w:val="00D06414"/>
    <w:rsid w:val="00D07A79"/>
    <w:rsid w:val="00D1211A"/>
    <w:rsid w:val="00D13435"/>
    <w:rsid w:val="00D154C7"/>
    <w:rsid w:val="00D15F57"/>
    <w:rsid w:val="00D172D6"/>
    <w:rsid w:val="00D214B6"/>
    <w:rsid w:val="00D21A61"/>
    <w:rsid w:val="00D21F3F"/>
    <w:rsid w:val="00D23311"/>
    <w:rsid w:val="00D23336"/>
    <w:rsid w:val="00D255FB"/>
    <w:rsid w:val="00D257F8"/>
    <w:rsid w:val="00D26287"/>
    <w:rsid w:val="00D30CB6"/>
    <w:rsid w:val="00D31D9B"/>
    <w:rsid w:val="00D3238C"/>
    <w:rsid w:val="00D33472"/>
    <w:rsid w:val="00D33781"/>
    <w:rsid w:val="00D3417A"/>
    <w:rsid w:val="00D34ED2"/>
    <w:rsid w:val="00D35A2E"/>
    <w:rsid w:val="00D36E1B"/>
    <w:rsid w:val="00D36F57"/>
    <w:rsid w:val="00D4006A"/>
    <w:rsid w:val="00D40D06"/>
    <w:rsid w:val="00D41BDA"/>
    <w:rsid w:val="00D41CF4"/>
    <w:rsid w:val="00D438C2"/>
    <w:rsid w:val="00D441D3"/>
    <w:rsid w:val="00D44F1E"/>
    <w:rsid w:val="00D454FD"/>
    <w:rsid w:val="00D45550"/>
    <w:rsid w:val="00D46513"/>
    <w:rsid w:val="00D4701D"/>
    <w:rsid w:val="00D5106E"/>
    <w:rsid w:val="00D552E5"/>
    <w:rsid w:val="00D56492"/>
    <w:rsid w:val="00D60920"/>
    <w:rsid w:val="00D613C4"/>
    <w:rsid w:val="00D640A1"/>
    <w:rsid w:val="00D64630"/>
    <w:rsid w:val="00D64A86"/>
    <w:rsid w:val="00D64E2E"/>
    <w:rsid w:val="00D64F4A"/>
    <w:rsid w:val="00D65EAE"/>
    <w:rsid w:val="00D66070"/>
    <w:rsid w:val="00D7008E"/>
    <w:rsid w:val="00D71773"/>
    <w:rsid w:val="00D71E16"/>
    <w:rsid w:val="00D71ECE"/>
    <w:rsid w:val="00D7280A"/>
    <w:rsid w:val="00D73817"/>
    <w:rsid w:val="00D74F56"/>
    <w:rsid w:val="00D772C1"/>
    <w:rsid w:val="00D8258E"/>
    <w:rsid w:val="00D82C68"/>
    <w:rsid w:val="00D84EC3"/>
    <w:rsid w:val="00D865B4"/>
    <w:rsid w:val="00D86A8B"/>
    <w:rsid w:val="00D870B7"/>
    <w:rsid w:val="00D90876"/>
    <w:rsid w:val="00D90C81"/>
    <w:rsid w:val="00D91724"/>
    <w:rsid w:val="00D91809"/>
    <w:rsid w:val="00D91ED0"/>
    <w:rsid w:val="00D94E8B"/>
    <w:rsid w:val="00D9640D"/>
    <w:rsid w:val="00DA0408"/>
    <w:rsid w:val="00DA07DB"/>
    <w:rsid w:val="00DA2292"/>
    <w:rsid w:val="00DA5831"/>
    <w:rsid w:val="00DA65BE"/>
    <w:rsid w:val="00DA68FA"/>
    <w:rsid w:val="00DB0880"/>
    <w:rsid w:val="00DB12DB"/>
    <w:rsid w:val="00DB1B84"/>
    <w:rsid w:val="00DB2CAF"/>
    <w:rsid w:val="00DB32BE"/>
    <w:rsid w:val="00DB33F7"/>
    <w:rsid w:val="00DB4DFF"/>
    <w:rsid w:val="00DB6097"/>
    <w:rsid w:val="00DB7264"/>
    <w:rsid w:val="00DC0919"/>
    <w:rsid w:val="00DC0BEB"/>
    <w:rsid w:val="00DC0C06"/>
    <w:rsid w:val="00DC2FDB"/>
    <w:rsid w:val="00DC6035"/>
    <w:rsid w:val="00DC727E"/>
    <w:rsid w:val="00DC736E"/>
    <w:rsid w:val="00DC79A5"/>
    <w:rsid w:val="00DD0027"/>
    <w:rsid w:val="00DD0042"/>
    <w:rsid w:val="00DD0AE9"/>
    <w:rsid w:val="00DD1A1C"/>
    <w:rsid w:val="00DD1B9C"/>
    <w:rsid w:val="00DD1CC0"/>
    <w:rsid w:val="00DD2FDC"/>
    <w:rsid w:val="00DD65C5"/>
    <w:rsid w:val="00DD7958"/>
    <w:rsid w:val="00DE01B9"/>
    <w:rsid w:val="00DE17EA"/>
    <w:rsid w:val="00DE28BB"/>
    <w:rsid w:val="00DE32B8"/>
    <w:rsid w:val="00DE3D93"/>
    <w:rsid w:val="00DE4C6E"/>
    <w:rsid w:val="00DE4DC1"/>
    <w:rsid w:val="00DE7113"/>
    <w:rsid w:val="00DF0BB7"/>
    <w:rsid w:val="00DF1400"/>
    <w:rsid w:val="00DF3430"/>
    <w:rsid w:val="00DF38B6"/>
    <w:rsid w:val="00DF487C"/>
    <w:rsid w:val="00DF5BDF"/>
    <w:rsid w:val="00DF7908"/>
    <w:rsid w:val="00E01B5D"/>
    <w:rsid w:val="00E02655"/>
    <w:rsid w:val="00E02D35"/>
    <w:rsid w:val="00E0341F"/>
    <w:rsid w:val="00E03625"/>
    <w:rsid w:val="00E03F17"/>
    <w:rsid w:val="00E055DF"/>
    <w:rsid w:val="00E05CBD"/>
    <w:rsid w:val="00E06A11"/>
    <w:rsid w:val="00E07D9D"/>
    <w:rsid w:val="00E1073F"/>
    <w:rsid w:val="00E10D69"/>
    <w:rsid w:val="00E11372"/>
    <w:rsid w:val="00E11A6F"/>
    <w:rsid w:val="00E11B2D"/>
    <w:rsid w:val="00E1537B"/>
    <w:rsid w:val="00E15F9C"/>
    <w:rsid w:val="00E1614F"/>
    <w:rsid w:val="00E16DA5"/>
    <w:rsid w:val="00E179DB"/>
    <w:rsid w:val="00E225B6"/>
    <w:rsid w:val="00E22B83"/>
    <w:rsid w:val="00E22D30"/>
    <w:rsid w:val="00E230F7"/>
    <w:rsid w:val="00E2428A"/>
    <w:rsid w:val="00E2759B"/>
    <w:rsid w:val="00E30A01"/>
    <w:rsid w:val="00E31070"/>
    <w:rsid w:val="00E3135B"/>
    <w:rsid w:val="00E3151C"/>
    <w:rsid w:val="00E325BC"/>
    <w:rsid w:val="00E32A1A"/>
    <w:rsid w:val="00E3355F"/>
    <w:rsid w:val="00E33EA8"/>
    <w:rsid w:val="00E34E8C"/>
    <w:rsid w:val="00E35305"/>
    <w:rsid w:val="00E35A3B"/>
    <w:rsid w:val="00E36130"/>
    <w:rsid w:val="00E3789B"/>
    <w:rsid w:val="00E40F32"/>
    <w:rsid w:val="00E41074"/>
    <w:rsid w:val="00E41100"/>
    <w:rsid w:val="00E42172"/>
    <w:rsid w:val="00E427BA"/>
    <w:rsid w:val="00E42936"/>
    <w:rsid w:val="00E43696"/>
    <w:rsid w:val="00E445EE"/>
    <w:rsid w:val="00E451F2"/>
    <w:rsid w:val="00E45FB3"/>
    <w:rsid w:val="00E4644E"/>
    <w:rsid w:val="00E469B5"/>
    <w:rsid w:val="00E469F4"/>
    <w:rsid w:val="00E506E1"/>
    <w:rsid w:val="00E52DD7"/>
    <w:rsid w:val="00E533F1"/>
    <w:rsid w:val="00E54DF1"/>
    <w:rsid w:val="00E5509F"/>
    <w:rsid w:val="00E5564C"/>
    <w:rsid w:val="00E57BA8"/>
    <w:rsid w:val="00E60FA0"/>
    <w:rsid w:val="00E61279"/>
    <w:rsid w:val="00E62E76"/>
    <w:rsid w:val="00E637AD"/>
    <w:rsid w:val="00E64E27"/>
    <w:rsid w:val="00E657B2"/>
    <w:rsid w:val="00E66316"/>
    <w:rsid w:val="00E67A4E"/>
    <w:rsid w:val="00E71249"/>
    <w:rsid w:val="00E713FA"/>
    <w:rsid w:val="00E714ED"/>
    <w:rsid w:val="00E722CF"/>
    <w:rsid w:val="00E72698"/>
    <w:rsid w:val="00E7360D"/>
    <w:rsid w:val="00E73B4B"/>
    <w:rsid w:val="00E73EC6"/>
    <w:rsid w:val="00E73EE8"/>
    <w:rsid w:val="00E742AA"/>
    <w:rsid w:val="00E745DA"/>
    <w:rsid w:val="00E74674"/>
    <w:rsid w:val="00E75C4F"/>
    <w:rsid w:val="00E8026C"/>
    <w:rsid w:val="00E80360"/>
    <w:rsid w:val="00E804F9"/>
    <w:rsid w:val="00E80627"/>
    <w:rsid w:val="00E80C13"/>
    <w:rsid w:val="00E80CAD"/>
    <w:rsid w:val="00E81ABC"/>
    <w:rsid w:val="00E824A3"/>
    <w:rsid w:val="00E83E94"/>
    <w:rsid w:val="00E84E12"/>
    <w:rsid w:val="00E84F9B"/>
    <w:rsid w:val="00E91351"/>
    <w:rsid w:val="00E9145C"/>
    <w:rsid w:val="00E91BC5"/>
    <w:rsid w:val="00E924A4"/>
    <w:rsid w:val="00E9287F"/>
    <w:rsid w:val="00E9368A"/>
    <w:rsid w:val="00E95ED6"/>
    <w:rsid w:val="00E96E75"/>
    <w:rsid w:val="00E977FD"/>
    <w:rsid w:val="00EA021E"/>
    <w:rsid w:val="00EA0A33"/>
    <w:rsid w:val="00EA1176"/>
    <w:rsid w:val="00EA323E"/>
    <w:rsid w:val="00EA32B5"/>
    <w:rsid w:val="00EA3726"/>
    <w:rsid w:val="00EA4348"/>
    <w:rsid w:val="00EA46CA"/>
    <w:rsid w:val="00EA60D1"/>
    <w:rsid w:val="00EA638E"/>
    <w:rsid w:val="00EA640C"/>
    <w:rsid w:val="00EA6D16"/>
    <w:rsid w:val="00EA7184"/>
    <w:rsid w:val="00EA7818"/>
    <w:rsid w:val="00EA7D6C"/>
    <w:rsid w:val="00EB07D8"/>
    <w:rsid w:val="00EB0890"/>
    <w:rsid w:val="00EB0FF6"/>
    <w:rsid w:val="00EB2095"/>
    <w:rsid w:val="00EB2559"/>
    <w:rsid w:val="00EB2A54"/>
    <w:rsid w:val="00EB2ECA"/>
    <w:rsid w:val="00EB62E2"/>
    <w:rsid w:val="00EB7B2F"/>
    <w:rsid w:val="00EC0682"/>
    <w:rsid w:val="00EC0CC1"/>
    <w:rsid w:val="00EC2B75"/>
    <w:rsid w:val="00EC385E"/>
    <w:rsid w:val="00EC3891"/>
    <w:rsid w:val="00EC4888"/>
    <w:rsid w:val="00EC4CA8"/>
    <w:rsid w:val="00EC51D2"/>
    <w:rsid w:val="00EC66C5"/>
    <w:rsid w:val="00EC6B40"/>
    <w:rsid w:val="00EC7BFC"/>
    <w:rsid w:val="00ED045B"/>
    <w:rsid w:val="00ED04BA"/>
    <w:rsid w:val="00ED0823"/>
    <w:rsid w:val="00ED09E9"/>
    <w:rsid w:val="00ED0FFF"/>
    <w:rsid w:val="00ED12D8"/>
    <w:rsid w:val="00ED2643"/>
    <w:rsid w:val="00ED2F8F"/>
    <w:rsid w:val="00ED3D4B"/>
    <w:rsid w:val="00ED4A07"/>
    <w:rsid w:val="00ED60CB"/>
    <w:rsid w:val="00ED6AF1"/>
    <w:rsid w:val="00ED6CF9"/>
    <w:rsid w:val="00ED7524"/>
    <w:rsid w:val="00ED7CCC"/>
    <w:rsid w:val="00EE0381"/>
    <w:rsid w:val="00EE140A"/>
    <w:rsid w:val="00EE1990"/>
    <w:rsid w:val="00EE2E79"/>
    <w:rsid w:val="00EE31AB"/>
    <w:rsid w:val="00EE3EBC"/>
    <w:rsid w:val="00EE45F7"/>
    <w:rsid w:val="00EE5A9E"/>
    <w:rsid w:val="00EE5AA9"/>
    <w:rsid w:val="00EE652A"/>
    <w:rsid w:val="00EE71D7"/>
    <w:rsid w:val="00EE789C"/>
    <w:rsid w:val="00EE7F10"/>
    <w:rsid w:val="00EF098F"/>
    <w:rsid w:val="00EF0D44"/>
    <w:rsid w:val="00EF106F"/>
    <w:rsid w:val="00EF3099"/>
    <w:rsid w:val="00EF4582"/>
    <w:rsid w:val="00EF5247"/>
    <w:rsid w:val="00EF56B1"/>
    <w:rsid w:val="00EF5F2C"/>
    <w:rsid w:val="00F003D3"/>
    <w:rsid w:val="00F0241E"/>
    <w:rsid w:val="00F0287D"/>
    <w:rsid w:val="00F02AA6"/>
    <w:rsid w:val="00F030E0"/>
    <w:rsid w:val="00F03BD6"/>
    <w:rsid w:val="00F05ECE"/>
    <w:rsid w:val="00F07AFE"/>
    <w:rsid w:val="00F07BD3"/>
    <w:rsid w:val="00F1059D"/>
    <w:rsid w:val="00F10618"/>
    <w:rsid w:val="00F1242E"/>
    <w:rsid w:val="00F12688"/>
    <w:rsid w:val="00F127A6"/>
    <w:rsid w:val="00F12AD5"/>
    <w:rsid w:val="00F13BC3"/>
    <w:rsid w:val="00F14305"/>
    <w:rsid w:val="00F14650"/>
    <w:rsid w:val="00F14B30"/>
    <w:rsid w:val="00F14B89"/>
    <w:rsid w:val="00F14CCD"/>
    <w:rsid w:val="00F14DDB"/>
    <w:rsid w:val="00F15151"/>
    <w:rsid w:val="00F205D6"/>
    <w:rsid w:val="00F20B24"/>
    <w:rsid w:val="00F2207B"/>
    <w:rsid w:val="00F222B8"/>
    <w:rsid w:val="00F2275F"/>
    <w:rsid w:val="00F25F6A"/>
    <w:rsid w:val="00F2702E"/>
    <w:rsid w:val="00F3007E"/>
    <w:rsid w:val="00F30503"/>
    <w:rsid w:val="00F3277A"/>
    <w:rsid w:val="00F32D16"/>
    <w:rsid w:val="00F34678"/>
    <w:rsid w:val="00F3700C"/>
    <w:rsid w:val="00F37ADC"/>
    <w:rsid w:val="00F40B05"/>
    <w:rsid w:val="00F41241"/>
    <w:rsid w:val="00F43B3A"/>
    <w:rsid w:val="00F43C63"/>
    <w:rsid w:val="00F446BD"/>
    <w:rsid w:val="00F44FD5"/>
    <w:rsid w:val="00F50072"/>
    <w:rsid w:val="00F5199C"/>
    <w:rsid w:val="00F51E30"/>
    <w:rsid w:val="00F53749"/>
    <w:rsid w:val="00F548B8"/>
    <w:rsid w:val="00F5520A"/>
    <w:rsid w:val="00F56D5B"/>
    <w:rsid w:val="00F572D0"/>
    <w:rsid w:val="00F57803"/>
    <w:rsid w:val="00F60914"/>
    <w:rsid w:val="00F61CCB"/>
    <w:rsid w:val="00F62E55"/>
    <w:rsid w:val="00F64C81"/>
    <w:rsid w:val="00F64CC4"/>
    <w:rsid w:val="00F64D44"/>
    <w:rsid w:val="00F65CE9"/>
    <w:rsid w:val="00F66BC3"/>
    <w:rsid w:val="00F670AB"/>
    <w:rsid w:val="00F677F2"/>
    <w:rsid w:val="00F70D66"/>
    <w:rsid w:val="00F717C3"/>
    <w:rsid w:val="00F719D6"/>
    <w:rsid w:val="00F75B17"/>
    <w:rsid w:val="00F75D2F"/>
    <w:rsid w:val="00F762BF"/>
    <w:rsid w:val="00F76EC2"/>
    <w:rsid w:val="00F77E86"/>
    <w:rsid w:val="00F81C6A"/>
    <w:rsid w:val="00F8233F"/>
    <w:rsid w:val="00F85081"/>
    <w:rsid w:val="00F874B1"/>
    <w:rsid w:val="00F9056C"/>
    <w:rsid w:val="00F9136E"/>
    <w:rsid w:val="00F91B6F"/>
    <w:rsid w:val="00F92D9D"/>
    <w:rsid w:val="00F93735"/>
    <w:rsid w:val="00F93ADB"/>
    <w:rsid w:val="00F9505A"/>
    <w:rsid w:val="00F957B6"/>
    <w:rsid w:val="00F95A85"/>
    <w:rsid w:val="00FA0710"/>
    <w:rsid w:val="00FA0F70"/>
    <w:rsid w:val="00FA14F8"/>
    <w:rsid w:val="00FA1C7B"/>
    <w:rsid w:val="00FA1E7C"/>
    <w:rsid w:val="00FA34BA"/>
    <w:rsid w:val="00FA59F5"/>
    <w:rsid w:val="00FA6B50"/>
    <w:rsid w:val="00FA6D3A"/>
    <w:rsid w:val="00FA7319"/>
    <w:rsid w:val="00FA772C"/>
    <w:rsid w:val="00FB15C9"/>
    <w:rsid w:val="00FB3798"/>
    <w:rsid w:val="00FB40C9"/>
    <w:rsid w:val="00FB4CAF"/>
    <w:rsid w:val="00FB4EA1"/>
    <w:rsid w:val="00FB6B61"/>
    <w:rsid w:val="00FB75C3"/>
    <w:rsid w:val="00FB768F"/>
    <w:rsid w:val="00FC11E1"/>
    <w:rsid w:val="00FC13DE"/>
    <w:rsid w:val="00FC2950"/>
    <w:rsid w:val="00FC3393"/>
    <w:rsid w:val="00FC39FD"/>
    <w:rsid w:val="00FC4089"/>
    <w:rsid w:val="00FC429E"/>
    <w:rsid w:val="00FC5551"/>
    <w:rsid w:val="00FC57CA"/>
    <w:rsid w:val="00FC6173"/>
    <w:rsid w:val="00FC68DA"/>
    <w:rsid w:val="00FC773C"/>
    <w:rsid w:val="00FC7C99"/>
    <w:rsid w:val="00FD16FA"/>
    <w:rsid w:val="00FD2919"/>
    <w:rsid w:val="00FD31D8"/>
    <w:rsid w:val="00FD4F33"/>
    <w:rsid w:val="00FD665C"/>
    <w:rsid w:val="00FD6E52"/>
    <w:rsid w:val="00FD711C"/>
    <w:rsid w:val="00FE006F"/>
    <w:rsid w:val="00FE062E"/>
    <w:rsid w:val="00FE1FB7"/>
    <w:rsid w:val="00FE231C"/>
    <w:rsid w:val="00FE29A1"/>
    <w:rsid w:val="00FE341C"/>
    <w:rsid w:val="00FE4042"/>
    <w:rsid w:val="00FE4BCB"/>
    <w:rsid w:val="00FE4BDF"/>
    <w:rsid w:val="00FE4CD4"/>
    <w:rsid w:val="00FF0071"/>
    <w:rsid w:val="00FF009E"/>
    <w:rsid w:val="00FF1030"/>
    <w:rsid w:val="00FF1248"/>
    <w:rsid w:val="00FF1919"/>
    <w:rsid w:val="00FF19C3"/>
    <w:rsid w:val="00FF2714"/>
    <w:rsid w:val="00FF2901"/>
    <w:rsid w:val="00FF29F0"/>
    <w:rsid w:val="00FF2AA5"/>
    <w:rsid w:val="00FF371A"/>
    <w:rsid w:val="00FF400B"/>
    <w:rsid w:val="00FF4560"/>
    <w:rsid w:val="00FF53C5"/>
    <w:rsid w:val="00FF660F"/>
    <w:rsid w:val="00FF6616"/>
    <w:rsid w:val="00FF7252"/>
    <w:rsid w:val="0230330B"/>
    <w:rsid w:val="19AAE7F4"/>
    <w:rsid w:val="19C00C47"/>
    <w:rsid w:val="1A28A929"/>
    <w:rsid w:val="1D07AFA2"/>
    <w:rsid w:val="240A7B71"/>
    <w:rsid w:val="3E425FBA"/>
    <w:rsid w:val="4576536F"/>
    <w:rsid w:val="4A0ACD6C"/>
    <w:rsid w:val="4DB41D01"/>
    <w:rsid w:val="556430E6"/>
    <w:rsid w:val="5988921F"/>
    <w:rsid w:val="62525798"/>
    <w:rsid w:val="63EBE21A"/>
    <w:rsid w:val="660C198F"/>
    <w:rsid w:val="71B25164"/>
    <w:rsid w:val="72087E2E"/>
    <w:rsid w:val="7A1C82AC"/>
    <w:rsid w:val="7DE97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A2132B"/>
  <w15:docId w15:val="{8017C5BB-93FB-4ABC-8008-7748C4503BC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B280F"/>
    <w:pPr>
      <w:spacing w:after="120" w:line="288" w:lineRule="auto"/>
      <w:ind w:right="238"/>
    </w:pPr>
  </w:style>
  <w:style w:type="paragraph" w:styleId="Heading1">
    <w:name w:val="heading 1"/>
    <w:basedOn w:val="Normal"/>
    <w:link w:val="Heading1Char"/>
    <w:uiPriority w:val="9"/>
    <w:qFormat/>
    <w:rsid w:val="006D5327"/>
    <w:pPr>
      <w:keepNext/>
      <w:keepLines/>
      <w:pBdr>
        <w:bottom w:val="single" w:color="094183" w:sz="4" w:space="1"/>
      </w:pBdr>
      <w:spacing w:before="240" w:after="0"/>
      <w:ind w:left="851" w:right="0" w:hanging="851"/>
      <w:outlineLvl w:val="0"/>
    </w:pPr>
    <w:rPr>
      <w:rFonts w:ascii="Arial" w:hAnsi="Arial" w:eastAsia="Times New Roman" w:cs="Arial"/>
      <w:b/>
      <w:bCs/>
      <w:caps/>
      <w:color w:val="002060"/>
      <w:kern w:val="32"/>
      <w:sz w:val="36"/>
      <w:szCs w:val="32"/>
      <w:lang w:val="en-US"/>
    </w:rPr>
  </w:style>
  <w:style w:type="paragraph" w:styleId="Heading2">
    <w:name w:val="heading 2"/>
    <w:basedOn w:val="Normal"/>
    <w:link w:val="Heading2Char"/>
    <w:uiPriority w:val="9"/>
    <w:qFormat/>
    <w:rsid w:val="005154EE"/>
    <w:pPr>
      <w:keepNext/>
      <w:keepLines/>
      <w:spacing w:before="240" w:after="0"/>
      <w:ind w:left="900" w:right="0" w:hanging="900"/>
      <w:outlineLvl w:val="1"/>
    </w:pPr>
    <w:rPr>
      <w:rFonts w:ascii="Arial" w:hAnsi="Arial" w:eastAsia="Times New Roman" w:cs="Arial"/>
      <w:b/>
      <w:color w:val="002060"/>
      <w:sz w:val="30"/>
      <w:szCs w:val="30"/>
      <w:lang w:val="en" w:eastAsia="en-AU"/>
    </w:rPr>
  </w:style>
  <w:style w:type="paragraph" w:styleId="Heading3">
    <w:name w:val="heading 3"/>
    <w:basedOn w:val="Normal"/>
    <w:link w:val="Heading3Char"/>
    <w:uiPriority w:val="9"/>
    <w:qFormat/>
    <w:rsid w:val="00ED2643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en-A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3AF5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3AF5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3AF5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3AF5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3AF5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3AF5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D5327"/>
    <w:rPr>
      <w:rFonts w:ascii="Arial" w:hAnsi="Arial" w:eastAsia="Times New Roman" w:cs="Arial"/>
      <w:b/>
      <w:bCs/>
      <w:caps/>
      <w:color w:val="002060"/>
      <w:kern w:val="32"/>
      <w:sz w:val="36"/>
      <w:szCs w:val="32"/>
      <w:lang w:val="en-US"/>
    </w:rPr>
  </w:style>
  <w:style w:type="character" w:styleId="Heading2Char" w:customStyle="1">
    <w:name w:val="Heading 2 Char"/>
    <w:basedOn w:val="DefaultParagraphFont"/>
    <w:link w:val="Heading2"/>
    <w:uiPriority w:val="9"/>
    <w:rsid w:val="005154EE"/>
    <w:rPr>
      <w:rFonts w:ascii="Arial" w:hAnsi="Arial" w:eastAsia="Times New Roman" w:cs="Arial"/>
      <w:b/>
      <w:color w:val="002060"/>
      <w:sz w:val="30"/>
      <w:szCs w:val="30"/>
      <w:lang w:val="en" w:eastAsia="en-AU"/>
    </w:rPr>
  </w:style>
  <w:style w:type="character" w:styleId="Heading3Char" w:customStyle="1">
    <w:name w:val="Heading 3 Char"/>
    <w:basedOn w:val="DefaultParagraphFont"/>
    <w:link w:val="Heading3"/>
    <w:uiPriority w:val="9"/>
    <w:rsid w:val="00ED2643"/>
    <w:rPr>
      <w:rFonts w:ascii="Times New Roman" w:hAnsi="Times New Roman" w:eastAsia="Times New Roman" w:cs="Times New Roman"/>
      <w:b/>
      <w:bCs/>
      <w:sz w:val="27"/>
      <w:szCs w:val="27"/>
      <w:lang w:eastAsia="en-AU"/>
    </w:rPr>
  </w:style>
  <w:style w:type="character" w:styleId="Hyperlink">
    <w:name w:val="Hyperlink"/>
    <w:basedOn w:val="DefaultParagraphFont"/>
    <w:uiPriority w:val="99"/>
    <w:unhideWhenUsed/>
    <w:rsid w:val="00ED264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ED2643"/>
    <w:rPr>
      <w:b/>
      <w:bCs/>
    </w:rPr>
  </w:style>
  <w:style w:type="character" w:styleId="apple-converted-space" w:customStyle="1">
    <w:name w:val="apple-converted-space"/>
    <w:basedOn w:val="DefaultParagraphFont"/>
    <w:rsid w:val="00ED2643"/>
  </w:style>
  <w:style w:type="paragraph" w:styleId="policyplain" w:customStyle="1">
    <w:name w:val="policyplain"/>
    <w:basedOn w:val="Normal"/>
    <w:rsid w:val="00ED264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AU"/>
    </w:rPr>
  </w:style>
  <w:style w:type="paragraph" w:styleId="policy11" w:customStyle="1">
    <w:name w:val="policy11"/>
    <w:basedOn w:val="Normal"/>
    <w:rsid w:val="00ED264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AU"/>
    </w:rPr>
  </w:style>
  <w:style w:type="character" w:styleId="Emphasis">
    <w:name w:val="Emphasis"/>
    <w:basedOn w:val="DefaultParagraphFont"/>
    <w:uiPriority w:val="20"/>
    <w:qFormat/>
    <w:rsid w:val="00ED2643"/>
    <w:rPr>
      <w:i/>
      <w:iCs/>
    </w:rPr>
  </w:style>
  <w:style w:type="paragraph" w:styleId="tableheading" w:customStyle="1">
    <w:name w:val="tableheading"/>
    <w:basedOn w:val="Normal"/>
    <w:rsid w:val="00ED264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AU"/>
    </w:rPr>
  </w:style>
  <w:style w:type="paragraph" w:styleId="tabletext" w:customStyle="1">
    <w:name w:val="tabletext"/>
    <w:basedOn w:val="Normal"/>
    <w:rsid w:val="00ED264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AU"/>
    </w:rPr>
  </w:style>
  <w:style w:type="paragraph" w:styleId="tabletext0" w:customStyle="1">
    <w:name w:val="tabletext0"/>
    <w:basedOn w:val="Normal"/>
    <w:rsid w:val="00ED264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AU"/>
    </w:rPr>
  </w:style>
  <w:style w:type="paragraph" w:styleId="NormalWeb">
    <w:name w:val="Normal (Web)"/>
    <w:basedOn w:val="Normal"/>
    <w:uiPriority w:val="99"/>
    <w:unhideWhenUsed/>
    <w:rsid w:val="00ED264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AU"/>
    </w:rPr>
  </w:style>
  <w:style w:type="paragraph" w:styleId="tableheader" w:customStyle="1">
    <w:name w:val="tableheader"/>
    <w:basedOn w:val="Normal"/>
    <w:rsid w:val="00ED264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AU"/>
    </w:rPr>
  </w:style>
  <w:style w:type="paragraph" w:styleId="nonstructuralheading" w:customStyle="1">
    <w:name w:val="nonstructuralheading"/>
    <w:basedOn w:val="Normal"/>
    <w:rsid w:val="006B699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AU"/>
    </w:rPr>
  </w:style>
  <w:style w:type="paragraph" w:styleId="default" w:customStyle="1">
    <w:name w:val="default"/>
    <w:basedOn w:val="Normal"/>
    <w:rsid w:val="00D154C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AU"/>
    </w:rPr>
  </w:style>
  <w:style w:type="character" w:styleId="CommentReference">
    <w:name w:val="Comment Reference"/>
    <w:basedOn w:val="DefaultParagraphFont"/>
    <w:uiPriority w:val="99"/>
    <w:semiHidden/>
    <w:unhideWhenUsed/>
    <w:rsid w:val="00990466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990466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990466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990466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9904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04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90466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967460"/>
    <w:rPr>
      <w:color w:val="800080" w:themeColor="followedHyperlink"/>
      <w:u w:val="single"/>
    </w:rPr>
  </w:style>
  <w:style w:type="paragraph" w:styleId="Documentheading" w:customStyle="1">
    <w:name w:val="Document heading"/>
    <w:basedOn w:val="Normal"/>
    <w:rsid w:val="00A31F4A"/>
    <w:pPr>
      <w:widowControl w:val="0"/>
      <w:autoSpaceDE w:val="0"/>
      <w:autoSpaceDN w:val="0"/>
      <w:adjustRightInd w:val="0"/>
      <w:spacing w:before="227" w:after="0" w:line="240" w:lineRule="auto"/>
      <w:ind w:left="227" w:right="227"/>
      <w:jc w:val="right"/>
    </w:pPr>
    <w:rPr>
      <w:rFonts w:eastAsia="Times New Roman" w:cs="Times New Roman"/>
      <w:caps/>
      <w:color w:val="FFFFFF" w:themeColor="background1"/>
      <w:sz w:val="52"/>
      <w:szCs w:val="52"/>
      <w:lang w:val="en-US"/>
    </w:rPr>
  </w:style>
  <w:style w:type="paragraph" w:styleId="logoalign" w:customStyle="1">
    <w:name w:val="logo align"/>
    <w:basedOn w:val="Normal"/>
    <w:rsid w:val="00BB280F"/>
    <w:pPr>
      <w:widowControl w:val="0"/>
      <w:autoSpaceDE w:val="0"/>
      <w:autoSpaceDN w:val="0"/>
      <w:adjustRightInd w:val="0"/>
      <w:spacing w:after="170"/>
      <w:ind w:left="170"/>
    </w:pPr>
    <w:rPr>
      <w:rFonts w:ascii="Univers LT Std 45 Light" w:hAnsi="Univers LT Std 45 Light" w:eastAsia="Times New Roman" w:cs="Times New Roman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BB280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310F2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310F2"/>
  </w:style>
  <w:style w:type="paragraph" w:styleId="Footer">
    <w:name w:val="footer"/>
    <w:basedOn w:val="Normal"/>
    <w:link w:val="FooterChar"/>
    <w:uiPriority w:val="99"/>
    <w:unhideWhenUsed/>
    <w:rsid w:val="008310F2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310F2"/>
  </w:style>
  <w:style w:type="paragraph" w:styleId="footertext" w:customStyle="1">
    <w:name w:val="footer text"/>
    <w:basedOn w:val="Normal"/>
    <w:link w:val="footertextChar"/>
    <w:rsid w:val="008310F2"/>
    <w:pPr>
      <w:widowControl w:val="0"/>
      <w:autoSpaceDE w:val="0"/>
      <w:autoSpaceDN w:val="0"/>
      <w:adjustRightInd w:val="0"/>
      <w:spacing w:after="0" w:line="240" w:lineRule="auto"/>
      <w:ind w:right="0"/>
    </w:pPr>
    <w:rPr>
      <w:rFonts w:ascii="Univers LT Std 45 Light" w:hAnsi="Univers LT Std 45 Light" w:eastAsia="Times New Roman" w:cs="Times New Roman"/>
      <w:sz w:val="14"/>
      <w:szCs w:val="20"/>
      <w:lang w:val="en-US"/>
    </w:rPr>
  </w:style>
  <w:style w:type="character" w:styleId="footertextChar" w:customStyle="1">
    <w:name w:val="footer text Char"/>
    <w:basedOn w:val="DefaultParagraphFont"/>
    <w:link w:val="footertext"/>
    <w:rsid w:val="008310F2"/>
    <w:rPr>
      <w:rFonts w:ascii="Univers LT Std 45 Light" w:hAnsi="Univers LT Std 45 Light" w:eastAsia="Times New Roman" w:cs="Times New Roman"/>
      <w:sz w:val="14"/>
      <w:szCs w:val="20"/>
      <w:lang w:val="en-US"/>
    </w:rPr>
  </w:style>
  <w:style w:type="paragraph" w:styleId="footerdocheader" w:customStyle="1">
    <w:name w:val="footer doc header"/>
    <w:basedOn w:val="footertext"/>
    <w:link w:val="footerdocheaderChar"/>
    <w:rsid w:val="008310F2"/>
    <w:pPr>
      <w:tabs>
        <w:tab w:val="right" w:pos="11057"/>
      </w:tabs>
    </w:pPr>
    <w:rPr>
      <w:caps/>
    </w:rPr>
  </w:style>
  <w:style w:type="character" w:styleId="footerdocheaderChar" w:customStyle="1">
    <w:name w:val="footer doc header Char"/>
    <w:basedOn w:val="footertextChar"/>
    <w:link w:val="footerdocheader"/>
    <w:rsid w:val="008310F2"/>
    <w:rPr>
      <w:rFonts w:ascii="Univers LT Std 45 Light" w:hAnsi="Univers LT Std 45 Light" w:eastAsia="Times New Roman" w:cs="Times New Roman"/>
      <w:caps/>
      <w:sz w:val="14"/>
      <w:szCs w:val="20"/>
      <w:lang w:val="en-US"/>
    </w:rPr>
  </w:style>
  <w:style w:type="paragraph" w:styleId="footerfieldlabel" w:customStyle="1">
    <w:name w:val="footer field label"/>
    <w:basedOn w:val="footertext"/>
    <w:link w:val="footerfieldlabelChar"/>
    <w:rsid w:val="008310F2"/>
    <w:pPr>
      <w:tabs>
        <w:tab w:val="right" w:pos="11057"/>
      </w:tabs>
      <w:jc w:val="right"/>
    </w:pPr>
    <w:rPr>
      <w:b/>
    </w:rPr>
  </w:style>
  <w:style w:type="character" w:styleId="footerfieldlabelChar" w:customStyle="1">
    <w:name w:val="footer field label Char"/>
    <w:basedOn w:val="footertextChar"/>
    <w:link w:val="footerfieldlabel"/>
    <w:rsid w:val="008310F2"/>
    <w:rPr>
      <w:rFonts w:ascii="Univers LT Std 45 Light" w:hAnsi="Univers LT Std 45 Light" w:eastAsia="Times New Roman" w:cs="Times New Roman"/>
      <w:b/>
      <w:sz w:val="14"/>
      <w:szCs w:val="20"/>
      <w:lang w:val="en-US"/>
    </w:rPr>
  </w:style>
  <w:style w:type="character" w:styleId="tgc" w:customStyle="1">
    <w:name w:val="_tgc"/>
    <w:basedOn w:val="DefaultParagraphFont"/>
    <w:rsid w:val="00C409E5"/>
  </w:style>
  <w:style w:type="character" w:styleId="UnresolvedMention">
    <w:name w:val="Unresolved Mention"/>
    <w:basedOn w:val="DefaultParagraphFont"/>
    <w:uiPriority w:val="99"/>
    <w:semiHidden/>
    <w:unhideWhenUsed/>
    <w:rsid w:val="00D36E1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F796D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unhideWhenUsed/>
    <w:rsid w:val="0008150B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0815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8150B"/>
    <w:rPr>
      <w:vertAlign w:val="superscript"/>
    </w:rPr>
  </w:style>
  <w:style w:type="character" w:styleId="BookTitle">
    <w:name w:val="Book Title"/>
    <w:basedOn w:val="DefaultParagraphFont"/>
    <w:uiPriority w:val="33"/>
    <w:qFormat/>
    <w:rsid w:val="00203AF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03AF5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03AF5"/>
    <w:rPr>
      <w:rFonts w:asciiTheme="majorHAnsi" w:hAnsiTheme="majorHAnsi" w:eastAsiaTheme="majorEastAsia" w:cstheme="majorBidi"/>
      <w:i/>
      <w:iCs/>
      <w:color w:val="365F9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03AF5"/>
    <w:rPr>
      <w:rFonts w:asciiTheme="majorHAnsi" w:hAnsiTheme="majorHAnsi" w:eastAsiaTheme="majorEastAsia" w:cstheme="majorBidi"/>
      <w:color w:val="365F9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03AF5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03AF5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03AF5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03AF5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203AF5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AF5"/>
    <w:pPr>
      <w:pBdr>
        <w:top w:val="single" w:color="4F81BD" w:themeColor="accent1" w:sz="4" w:space="10"/>
        <w:bottom w:val="single" w:color="4F81BD" w:themeColor="accent1" w:sz="4" w:space="10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03AF5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203AF5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203AF5"/>
    <w:pPr>
      <w:spacing w:after="0" w:line="240" w:lineRule="auto"/>
      <w:ind w:right="238"/>
    </w:pPr>
  </w:style>
  <w:style w:type="paragraph" w:styleId="Quote">
    <w:name w:val="Quote"/>
    <w:basedOn w:val="Normal"/>
    <w:next w:val="Normal"/>
    <w:link w:val="QuoteChar"/>
    <w:uiPriority w:val="29"/>
    <w:qFormat/>
    <w:rsid w:val="00203AF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03AF5"/>
    <w:rPr>
      <w:i/>
      <w:iCs/>
      <w:color w:val="404040" w:themeColor="text1" w:themeTint="BF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3AF5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styleId="SubtitleChar" w:customStyle="1">
    <w:name w:val="Subtitle Char"/>
    <w:basedOn w:val="DefaultParagraphFont"/>
    <w:link w:val="Subtitle"/>
    <w:uiPriority w:val="11"/>
    <w:rsid w:val="00203AF5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203AF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203AF5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203AF5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03AF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03AF5"/>
    <w:pPr>
      <w:pBdr>
        <w:bottom w:val="none" w:color="auto" w:sz="0" w:space="0"/>
      </w:pBdr>
      <w:ind w:left="0" w:right="238" w:firstLine="0"/>
      <w:outlineLvl w:val="9"/>
    </w:pPr>
    <w:rPr>
      <w:rFonts w:asciiTheme="majorHAnsi" w:hAnsiTheme="majorHAnsi" w:eastAsiaTheme="majorEastAsia" w:cstheme="majorBidi"/>
      <w:b w:val="0"/>
      <w:bCs w:val="0"/>
      <w:caps w:val="0"/>
      <w:color w:val="365F91" w:themeColor="accent1" w:themeShade="BF"/>
      <w:kern w:val="0"/>
      <w:sz w:val="32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2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6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309168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9555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733160">
                  <w:marLeft w:val="0"/>
                  <w:marRight w:val="0"/>
                  <w:marTop w:val="0"/>
                  <w:marBottom w:val="0"/>
                  <w:divBdr>
                    <w:top w:val="single" w:sz="12" w:space="0" w:color="DDDD99"/>
                    <w:left w:val="single" w:sz="12" w:space="0" w:color="DDDD99"/>
                    <w:bottom w:val="single" w:sz="12" w:space="0" w:color="DDDD99"/>
                    <w:right w:val="single" w:sz="12" w:space="0" w:color="DDDD99"/>
                  </w:divBdr>
                  <w:divsChild>
                    <w:div w:id="412549679">
                      <w:marLeft w:val="552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804187">
                      <w:marLeft w:val="48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20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187360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125288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137181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776512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589671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174713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700364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535153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421460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025845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397162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311440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241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6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53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16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679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8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74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258418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273386">
                  <w:marLeft w:val="0"/>
                  <w:marRight w:val="0"/>
                  <w:marTop w:val="0"/>
                  <w:marBottom w:val="0"/>
                  <w:divBdr>
                    <w:top w:val="single" w:sz="12" w:space="0" w:color="DDDD99"/>
                    <w:left w:val="single" w:sz="12" w:space="0" w:color="DDDD99"/>
                    <w:bottom w:val="single" w:sz="12" w:space="0" w:color="DDDD99"/>
                    <w:right w:val="single" w:sz="12" w:space="0" w:color="DDDD99"/>
                  </w:divBdr>
                  <w:divsChild>
                    <w:div w:id="802573962">
                      <w:marLeft w:val="552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285344">
                      <w:marLeft w:val="48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00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86115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642308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194514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745448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972796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031807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551475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451845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534829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723966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032791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937952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379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6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38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51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7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834113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51339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468248">
                  <w:marLeft w:val="0"/>
                  <w:marRight w:val="0"/>
                  <w:marTop w:val="0"/>
                  <w:marBottom w:val="0"/>
                  <w:divBdr>
                    <w:top w:val="single" w:sz="12" w:space="0" w:color="DDDD99"/>
                    <w:left w:val="single" w:sz="12" w:space="0" w:color="DDDD99"/>
                    <w:bottom w:val="single" w:sz="12" w:space="0" w:color="DDDD99"/>
                    <w:right w:val="single" w:sz="12" w:space="0" w:color="DDDD99"/>
                  </w:divBdr>
                  <w:divsChild>
                    <w:div w:id="221523783">
                      <w:marLeft w:val="552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040102">
                      <w:marLeft w:val="48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43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32592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176437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838078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941117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727273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935721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062471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403174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529754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516198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4285709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716626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440686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883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99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79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35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34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2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9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9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1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905718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42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0916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849062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919928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832174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320102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750671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447416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877515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539769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3608167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403953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557821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733973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412448">
                  <w:marLeft w:val="0"/>
                  <w:marRight w:val="0"/>
                  <w:marTop w:val="0"/>
                  <w:marBottom w:val="0"/>
                  <w:divBdr>
                    <w:top w:val="single" w:sz="12" w:space="0" w:color="DDDD99"/>
                    <w:left w:val="single" w:sz="12" w:space="0" w:color="DDDD99"/>
                    <w:bottom w:val="single" w:sz="12" w:space="0" w:color="DDDD99"/>
                    <w:right w:val="single" w:sz="12" w:space="0" w:color="DDDD99"/>
                  </w:divBdr>
                  <w:divsChild>
                    <w:div w:id="1122386998">
                      <w:marLeft w:val="552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486890">
                      <w:marLeft w:val="48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775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81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59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377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4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83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496941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59632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85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793793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405175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681792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157716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009200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070046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780933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141273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179270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8612779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0609923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043529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504171">
                  <w:marLeft w:val="0"/>
                  <w:marRight w:val="0"/>
                  <w:marTop w:val="0"/>
                  <w:marBottom w:val="0"/>
                  <w:divBdr>
                    <w:top w:val="single" w:sz="12" w:space="0" w:color="DDDD99"/>
                    <w:left w:val="single" w:sz="12" w:space="0" w:color="DDDD99"/>
                    <w:bottom w:val="single" w:sz="12" w:space="0" w:color="DDDD99"/>
                    <w:right w:val="single" w:sz="12" w:space="0" w:color="DDDD99"/>
                  </w:divBdr>
                  <w:divsChild>
                    <w:div w:id="8066541">
                      <w:marLeft w:val="48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264905">
                      <w:marLeft w:val="552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264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1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1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2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92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68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7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64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99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46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484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845041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579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83637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46248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598375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773011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397269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379533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941512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424410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797370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146581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503346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766447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50919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400833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789604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325960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448433">
                  <w:marLeft w:val="0"/>
                  <w:marRight w:val="0"/>
                  <w:marTop w:val="0"/>
                  <w:marBottom w:val="0"/>
                  <w:divBdr>
                    <w:top w:val="single" w:sz="12" w:space="0" w:color="DDDD99"/>
                    <w:left w:val="single" w:sz="12" w:space="0" w:color="DDDD99"/>
                    <w:bottom w:val="single" w:sz="12" w:space="0" w:color="DDDD99"/>
                    <w:right w:val="single" w:sz="12" w:space="0" w:color="DDDD99"/>
                  </w:divBdr>
                  <w:divsChild>
                    <w:div w:id="100076291">
                      <w:marLeft w:val="552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218557">
                      <w:marLeft w:val="48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546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05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96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81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30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88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782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44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5104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500647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47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12706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330618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112045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697654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885962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842772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624841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1643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723673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869328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365385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339007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884039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8480696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325787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892655">
                  <w:marLeft w:val="0"/>
                  <w:marRight w:val="0"/>
                  <w:marTop w:val="0"/>
                  <w:marBottom w:val="0"/>
                  <w:divBdr>
                    <w:top w:val="single" w:sz="12" w:space="0" w:color="DDDD99"/>
                    <w:left w:val="single" w:sz="12" w:space="0" w:color="DDDD99"/>
                    <w:bottom w:val="single" w:sz="12" w:space="0" w:color="DDDD99"/>
                    <w:right w:val="single" w:sz="12" w:space="0" w:color="DDDD99"/>
                  </w:divBdr>
                  <w:divsChild>
                    <w:div w:id="1201749951">
                      <w:marLeft w:val="48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514330">
                      <w:marLeft w:val="552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468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79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783247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11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72251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67935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593240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390311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927442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291255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573686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092447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384174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976195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228184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321819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891608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949815">
                  <w:marLeft w:val="0"/>
                  <w:marRight w:val="0"/>
                  <w:marTop w:val="0"/>
                  <w:marBottom w:val="0"/>
                  <w:divBdr>
                    <w:top w:val="single" w:sz="12" w:space="0" w:color="DDDD99"/>
                    <w:left w:val="single" w:sz="12" w:space="0" w:color="DDDD99"/>
                    <w:bottom w:val="single" w:sz="12" w:space="0" w:color="DDDD99"/>
                    <w:right w:val="single" w:sz="12" w:space="0" w:color="DDDD99"/>
                  </w:divBdr>
                  <w:divsChild>
                    <w:div w:id="1337271897">
                      <w:marLeft w:val="48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318404">
                      <w:marLeft w:val="552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152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5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67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12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200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91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0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9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87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95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054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68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4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938692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899345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656518">
                  <w:marLeft w:val="0"/>
                  <w:marRight w:val="0"/>
                  <w:marTop w:val="0"/>
                  <w:marBottom w:val="0"/>
                  <w:divBdr>
                    <w:top w:val="single" w:sz="12" w:space="0" w:color="DDDD99"/>
                    <w:left w:val="single" w:sz="12" w:space="0" w:color="DDDD99"/>
                    <w:bottom w:val="single" w:sz="12" w:space="0" w:color="DDDD99"/>
                    <w:right w:val="single" w:sz="12" w:space="0" w:color="DDDD99"/>
                  </w:divBdr>
                  <w:divsChild>
                    <w:div w:id="994382644">
                      <w:marLeft w:val="48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694552">
                      <w:marLeft w:val="552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638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64879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04843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919994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732256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684019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814172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072975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618582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332454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282970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883895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014016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955090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328105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62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0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5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6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482802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844852">
                  <w:marLeft w:val="0"/>
                  <w:marRight w:val="0"/>
                  <w:marTop w:val="0"/>
                  <w:marBottom w:val="0"/>
                  <w:divBdr>
                    <w:top w:val="single" w:sz="12" w:space="0" w:color="DDDD99"/>
                    <w:left w:val="single" w:sz="12" w:space="0" w:color="DDDD99"/>
                    <w:bottom w:val="single" w:sz="12" w:space="0" w:color="DDDD99"/>
                    <w:right w:val="single" w:sz="12" w:space="0" w:color="DDDD99"/>
                  </w:divBdr>
                  <w:divsChild>
                    <w:div w:id="901713022">
                      <w:marLeft w:val="552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988763">
                      <w:marLeft w:val="48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36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150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37255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419668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2169268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322778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009459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000294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159954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379463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2811591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713556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382315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274643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277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46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9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44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78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435937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2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19304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44588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008484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808660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145266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809054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567817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951493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718887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124176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110574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798922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716243">
                  <w:marLeft w:val="0"/>
                  <w:marRight w:val="0"/>
                  <w:marTop w:val="0"/>
                  <w:marBottom w:val="0"/>
                  <w:divBdr>
                    <w:top w:val="single" w:sz="12" w:space="0" w:color="DDDD99"/>
                    <w:left w:val="single" w:sz="12" w:space="0" w:color="DDDD99"/>
                    <w:bottom w:val="single" w:sz="12" w:space="0" w:color="DDDD99"/>
                    <w:right w:val="single" w:sz="12" w:space="0" w:color="DDDD99"/>
                  </w:divBdr>
                  <w:divsChild>
                    <w:div w:id="953827696">
                      <w:marLeft w:val="48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579524">
                      <w:marLeft w:val="552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544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9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09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2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406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8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8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82890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56439">
                  <w:marLeft w:val="0"/>
                  <w:marRight w:val="0"/>
                  <w:marTop w:val="0"/>
                  <w:marBottom w:val="0"/>
                  <w:divBdr>
                    <w:top w:val="single" w:sz="12" w:space="0" w:color="DDDD99"/>
                    <w:left w:val="single" w:sz="12" w:space="0" w:color="DDDD99"/>
                    <w:bottom w:val="single" w:sz="12" w:space="0" w:color="DDDD99"/>
                    <w:right w:val="single" w:sz="12" w:space="0" w:color="DDDD99"/>
                  </w:divBdr>
                  <w:divsChild>
                    <w:div w:id="313727340">
                      <w:marLeft w:val="48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2581747">
                      <w:marLeft w:val="552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7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0231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23388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741652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209220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557291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020304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626143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412716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275556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237957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409299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702694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519896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463486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386969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900077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215776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543858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077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3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0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95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969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https://www.vicroads.vic.gov.au/safety-and-road-rules/e-scooters-in-victoria" TargetMode="External" Id="rId13" /><Relationship Type="http://schemas.openxmlformats.org/officeDocument/2006/relationships/header" Target="header1.xml" Id="rId18" /><Relationship Type="http://schemas.openxmlformats.org/officeDocument/2006/relationships/customXml" Target="../customXml/item3.xml" Id="rId3" /><Relationship Type="http://schemas.openxmlformats.org/officeDocument/2006/relationships/footer" Target="footer2.xml" Id="rId21" /><Relationship Type="http://schemas.openxmlformats.org/officeDocument/2006/relationships/styles" Target="styles.xml" Id="rId7" /><Relationship Type="http://schemas.openxmlformats.org/officeDocument/2006/relationships/image" Target="media/image1.png" Id="rId12" /><Relationship Type="http://schemas.openxmlformats.org/officeDocument/2006/relationships/hyperlink" Target="https://content.frv.vic.gov.au/sites/default/files/2023-11/Battery-Safety-for-Consumers.pdf" TargetMode="External" Id="rId17" /><Relationship Type="http://schemas.openxmlformats.org/officeDocument/2006/relationships/theme" Target="theme/theme1.xml" Id="rId25" /><Relationship Type="http://schemas.openxmlformats.org/officeDocument/2006/relationships/customXml" Target="../customXml/item2.xml" Id="rId2" /><Relationship Type="http://schemas.openxmlformats.org/officeDocument/2006/relationships/hyperlink" Target="https://www.tac.vic.gov.au/road-safety/road-users/e-scooters/e-scooter-safety" TargetMode="External" Id="rId16" /><Relationship Type="http://schemas.openxmlformats.org/officeDocument/2006/relationships/footer" Target="footer1.xml" Id="rId20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ntTable" Target="fontTable.xml" Id="rId24" /><Relationship Type="http://schemas.openxmlformats.org/officeDocument/2006/relationships/customXml" Target="../customXml/item5.xml" Id="rId5" /><Relationship Type="http://schemas.openxmlformats.org/officeDocument/2006/relationships/hyperlink" Target="https://transport.vic.gov.au/road-and-active-transport/active-transport/bicycles/bicycle-safety-and-parking" TargetMode="External" Id="rId15" /><Relationship Type="http://schemas.openxmlformats.org/officeDocument/2006/relationships/footer" Target="footer3.xml" Id="rId23" /><Relationship Type="http://schemas.openxmlformats.org/officeDocument/2006/relationships/footnotes" Target="footnotes.xml" Id="rId10" /><Relationship Type="http://schemas.openxmlformats.org/officeDocument/2006/relationships/header" Target="header2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yperlink" Target="https://www.vicroads.vic.gov.au/safety-and-road-rules/cyclist-safety/power-assisted-bicycles" TargetMode="External" Id="rId14" /><Relationship Type="http://schemas.openxmlformats.org/officeDocument/2006/relationships/header" Target="header3.xml" Id="rId22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b.unimelb.edu.au/eh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��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7d8113-1d44-46cb-baa5-a742d0650dfc" xsi:nil="true"/>
    <Date_x0020_changed xmlns="ff1ef054-3c0e-49bb-a579-c7b1bb862e2b" xsi:nil="true"/>
    <lcf76f155ced4ddcb4097134ff3c332f xmlns="ff1ef054-3c0e-49bb-a579-c7b1bb862e2b">
      <Terms xmlns="http://schemas.microsoft.com/office/infopath/2007/PartnerControls"/>
    </lcf76f155ced4ddcb4097134ff3c332f>
    <Person xmlns="ff1ef054-3c0e-49bb-a579-c7b1bb862e2b">
      <UserInfo>
        <DisplayName/>
        <AccountId xsi:nil="true"/>
        <AccountType/>
      </UserInfo>
    </Person>
    <Category xmlns="ff1ef054-3c0e-49bb-a579-c7b1bb862e2b">Chemical and Radiation</Category>
    <DocumentStatus xmlns="ff1ef054-3c0e-49bb-a579-c7b1bb862e2b" xsi:nil="true"/>
    <Division xmlns="ff1ef054-3c0e-49bb-a579-c7b1bb862e2b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74FF2C19D8C9499B76BCC8D6E8A32A" ma:contentTypeVersion="24" ma:contentTypeDescription="Create a new document." ma:contentTypeScope="" ma:versionID="3dbe166aa8ce72b56b774d20e818bf85">
  <xsd:schema xmlns:xsd="http://www.w3.org/2001/XMLSchema" xmlns:xs="http://www.w3.org/2001/XMLSchema" xmlns:p="http://schemas.microsoft.com/office/2006/metadata/properties" xmlns:ns2="ff1ef054-3c0e-49bb-a579-c7b1bb862e2b" xmlns:ns3="1b1674ea-6ab8-41be-8318-998a00c9fa08" xmlns:ns4="f07d8113-1d44-46cb-baa5-a742d0650dfc" targetNamespace="http://schemas.microsoft.com/office/2006/metadata/properties" ma:root="true" ma:fieldsID="8cdbcdf56bb00d632f7d3d4e9ca1dcc5" ns2:_="" ns3:_="" ns4:_="">
    <xsd:import namespace="ff1ef054-3c0e-49bb-a579-c7b1bb862e2b"/>
    <xsd:import namespace="1b1674ea-6ab8-41be-8318-998a00c9fa08"/>
    <xsd:import namespace="f07d8113-1d44-46cb-baa5-a742d0650d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Date_x0020_changed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Person" minOccurs="0"/>
                <xsd:element ref="ns2:Category" minOccurs="0"/>
                <xsd:element ref="ns2:DocumentStatus" minOccurs="0"/>
                <xsd:element ref="ns2:MediaServiceBillingMetadata" minOccurs="0"/>
                <xsd:element ref="ns2:Divi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1ef054-3c0e-49bb-a579-c7b1bb862e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Date_x0020_changed" ma:index="20" nillable="true" ma:displayName="Date changed" ma:format="DateOnly" ma:internalName="Date_x0020_changed">
      <xsd:simpleType>
        <xsd:restriction base="dms:DateTim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db163b37-248a-4bdb-8038-6e8df1cc4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erson" ma:index="27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ategory" ma:index="28" nillable="true" ma:displayName="Category" ma:format="RadioButtons" ma:internalName="Category">
      <xsd:simpleType>
        <xsd:restriction base="dms:Choice">
          <xsd:enumeration value="Chemical and Radiation"/>
          <xsd:enumeration value="Audit"/>
          <xsd:enumeration value="Comm HSR Consult  OHSC"/>
          <xsd:enumeration value="Emergency Business Resilience"/>
          <xsd:enumeration value="Plans &amp; Risk registers Assessments"/>
          <xsd:enumeration value="Occ Health"/>
          <xsd:enumeration value="WAIS"/>
          <xsd:enumeration value="Ergonomics"/>
          <xsd:enumeration value="Manual Handling"/>
          <xsd:enumeration value="Training Competency"/>
          <xsd:enumeration value="Fieldwork Off campus"/>
          <xsd:enumeration value="Contractor Service Provider"/>
          <xsd:enumeration value="First Aid AED"/>
          <xsd:enumeration value="Incident Reporting Investigation"/>
          <xsd:enumeration value="Monitoring"/>
          <xsd:enumeration value="Electrical"/>
          <xsd:enumeration value="PPE"/>
          <xsd:enumeration value="Confined Space"/>
          <xsd:enumeration value="Purchasing"/>
          <xsd:enumeration value="Responsibilities &amp; Compliance"/>
          <xsd:enumeration value="Hot Work"/>
          <xsd:enumeration value="Plant Equipment"/>
          <xsd:enumeration value="Waste"/>
        </xsd:restriction>
      </xsd:simpleType>
    </xsd:element>
    <xsd:element name="DocumentStatus" ma:index="29" nillable="true" ma:displayName="Document Status" ma:format="Dropdown" ma:internalName="DocumentStatus">
      <xsd:simpleType>
        <xsd:restriction base="dms:Choice">
          <xsd:enumeration value="COMPLETE"/>
          <xsd:enumeration value="IN PROGRESS - PROCESS"/>
          <xsd:enumeration value="IN PROGRESS - DRAFT"/>
        </xsd:restriction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  <xsd:element name="Division" ma:index="31" nillable="true" ma:displayName="Division" ma:format="Dropdown" ma:internalName="Divis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1674ea-6ab8-41be-8318-998a00c9fa0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d8113-1d44-46cb-baa5-a742d0650df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314b5e95-089f-40cd-8990-aaf8f41921b9}" ma:internalName="TaxCatchAll" ma:showField="CatchAllData" ma:web="1b1674ea-6ab8-41be-8318-998a00c9fa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700AE-CC10-4A24-92F8-9488F848CE06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88FF1330-778C-465C-90E8-6510959F50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033935-2B5D-4088-B74B-792EB3BBDF29}">
  <ds:schemaRefs>
    <ds:schemaRef ds:uri="http://schemas.microsoft.com/office/2006/metadata/properties"/>
    <ds:schemaRef ds:uri="http://schemas.microsoft.com/office/infopath/2007/PartnerControls"/>
    <ds:schemaRef ds:uri="f07d8113-1d44-46cb-baa5-a742d0650dfc"/>
    <ds:schemaRef ds:uri="ff1ef054-3c0e-49bb-a579-c7b1bb862e2b"/>
  </ds:schemaRefs>
</ds:datastoreItem>
</file>

<file path=customXml/itemProps4.xml><?xml version="1.0" encoding="utf-8"?>
<ds:datastoreItem xmlns:ds="http://schemas.openxmlformats.org/officeDocument/2006/customXml" ds:itemID="{5C481048-C323-417D-B96D-72F3D4F994E1}"/>
</file>

<file path=customXml/itemProps5.xml><?xml version="1.0" encoding="utf-8"?>
<ds:datastoreItem xmlns:ds="http://schemas.openxmlformats.org/officeDocument/2006/customXml" ds:itemID="{11DC5C93-F46A-4645-A213-33CABDF623C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The University of Melbourne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Health and Safety</dc:creator>
  <cp:keywords/>
  <cp:lastModifiedBy>Dale Baum</cp:lastModifiedBy>
  <cp:revision>41</cp:revision>
  <cp:lastPrinted>2025-10-23T23:32:00Z</cp:lastPrinted>
  <dcterms:created xsi:type="dcterms:W3CDTF">2026-01-28T23:52:00Z</dcterms:created>
  <dcterms:modified xsi:type="dcterms:W3CDTF">2026-07-13T22:47:35Z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0x0101005F74FF2C19D8C9499B76BCC8D6E8A32A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