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87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94183"/>
        <w:tblLayout w:type="fixed"/>
        <w:tblCellMar>
          <w:left w:w="0" w:type="dxa"/>
          <w:right w:w="0" w:type="dxa"/>
        </w:tblCellMar>
        <w:tblLook w:val="01E0" w:firstRow="1" w:lastRow="1" w:firstColumn="1" w:lastColumn="1" w:noHBand="0" w:noVBand="0"/>
      </w:tblPr>
      <w:tblGrid>
        <w:gridCol w:w="2856"/>
        <w:gridCol w:w="13020"/>
      </w:tblGrid>
      <w:tr w:rsidR="00AD3614" w:rsidRPr="00AD3614" w14:paraId="14EC9694" w14:textId="77777777" w:rsidTr="000A5BC1">
        <w:trPr>
          <w:trHeight w:hRule="exact" w:val="1588"/>
        </w:trPr>
        <w:tc>
          <w:tcPr>
            <w:tcW w:w="2856" w:type="dxa"/>
            <w:shd w:val="clear" w:color="auto" w:fill="094183"/>
            <w:vAlign w:val="center"/>
          </w:tcPr>
          <w:p w14:paraId="75992215" w14:textId="77777777" w:rsidR="00FD5EB5" w:rsidRPr="00AD3614" w:rsidRDefault="00F71D82" w:rsidP="00ED50B5">
            <w:pPr>
              <w:pStyle w:val="logoalign"/>
              <w:ind w:left="0"/>
              <w:rPr>
                <w:rFonts w:asciiTheme="minorHAnsi" w:hAnsiTheme="minorHAnsi"/>
              </w:rPr>
            </w:pPr>
            <w:r w:rsidRPr="00AD3614">
              <w:rPr>
                <w:noProof/>
                <w:lang w:val="en-AU" w:eastAsia="en-AU"/>
              </w:rPr>
              <w:drawing>
                <wp:anchor distT="0" distB="0" distL="114300" distR="114300" simplePos="0" relativeHeight="251658240" behindDoc="0" locked="0" layoutInCell="1" allowOverlap="1" wp14:anchorId="0E3EBB08" wp14:editId="1799E019">
                  <wp:simplePos x="0" y="0"/>
                  <wp:positionH relativeFrom="column">
                    <wp:posOffset>171450</wp:posOffset>
                  </wp:positionH>
                  <wp:positionV relativeFrom="paragraph">
                    <wp:posOffset>-12065</wp:posOffset>
                  </wp:positionV>
                  <wp:extent cx="990600" cy="990600"/>
                  <wp:effectExtent l="0" t="0" r="0" b="0"/>
                  <wp:wrapNone/>
                  <wp:docPr id="3" name="Picture 3" descr="C:\Users\susanb\AppData\Local\Microsoft\Windows\Temporary Internet Files\Content.Word\PRIMARY_A_Vertical_Hous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b\AppData\Local\Microsoft\Windows\Temporary Internet Files\Content.Word\PRIMARY_A_Vertical_Housed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020" w:type="dxa"/>
            <w:shd w:val="clear" w:color="auto" w:fill="094183"/>
          </w:tcPr>
          <w:p w14:paraId="0EBD72DF" w14:textId="293F6CC8" w:rsidR="00FD5EB5" w:rsidRPr="00AD3614" w:rsidRDefault="00C663A2" w:rsidP="00501D4A">
            <w:pPr>
              <w:pStyle w:val="Documentheading"/>
              <w:rPr>
                <w:rFonts w:asciiTheme="minorHAnsi" w:hAnsiTheme="minorHAnsi"/>
                <w:color w:val="auto"/>
              </w:rPr>
            </w:pPr>
            <w:r w:rsidRPr="00AD3614">
              <w:rPr>
                <w:rFonts w:asciiTheme="minorHAnsi" w:hAnsiTheme="minorHAnsi"/>
                <w:color w:val="auto"/>
                <w:sz w:val="52"/>
                <w:szCs w:val="52"/>
              </w:rPr>
              <w:t>Health &amp; Safety</w:t>
            </w:r>
            <w:r w:rsidRPr="00AD3614">
              <w:rPr>
                <w:rFonts w:asciiTheme="minorHAnsi" w:hAnsiTheme="minorHAnsi"/>
                <w:color w:val="auto"/>
              </w:rPr>
              <w:br/>
            </w:r>
            <w:r w:rsidR="00996DE4" w:rsidRPr="00AD3614">
              <w:rPr>
                <w:rFonts w:asciiTheme="minorHAnsi" w:hAnsiTheme="minorHAnsi"/>
                <w:color w:val="auto"/>
              </w:rPr>
              <w:t xml:space="preserve">guide to </w:t>
            </w:r>
            <w:r w:rsidR="00F13C49" w:rsidRPr="00AD3614">
              <w:rPr>
                <w:rFonts w:asciiTheme="minorHAnsi" w:hAnsiTheme="minorHAnsi"/>
                <w:color w:val="auto"/>
              </w:rPr>
              <w:t xml:space="preserve">the </w:t>
            </w:r>
            <w:r w:rsidR="009C6682" w:rsidRPr="00AD3614">
              <w:rPr>
                <w:rFonts w:asciiTheme="minorHAnsi" w:hAnsiTheme="minorHAnsi"/>
                <w:color w:val="auto"/>
              </w:rPr>
              <w:t>manual handling hierarchy of control</w:t>
            </w:r>
          </w:p>
        </w:tc>
      </w:tr>
    </w:tbl>
    <w:p w14:paraId="53595CC5" w14:textId="77777777" w:rsidR="00FD5EB5" w:rsidRPr="00AD3614" w:rsidRDefault="00FD5EB5" w:rsidP="00FB046A">
      <w:pPr>
        <w:pStyle w:val="spacer"/>
        <w:rPr>
          <w:rFonts w:asciiTheme="minorHAnsi" w:hAnsiTheme="minorHAnsi"/>
        </w:rPr>
      </w:pPr>
    </w:p>
    <w:tbl>
      <w:tblPr>
        <w:tblStyle w:val="TableGrid"/>
        <w:tblW w:w="15905"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ayout w:type="fixed"/>
        <w:tblLook w:val="01E0" w:firstRow="1" w:lastRow="1" w:firstColumn="1" w:lastColumn="1" w:noHBand="0" w:noVBand="0"/>
      </w:tblPr>
      <w:tblGrid>
        <w:gridCol w:w="15905"/>
      </w:tblGrid>
      <w:tr w:rsidR="00AD3614" w:rsidRPr="00AD3614" w14:paraId="507F7429" w14:textId="77777777" w:rsidTr="000A5BC1">
        <w:trPr>
          <w:tblHeader/>
        </w:trPr>
        <w:tc>
          <w:tcPr>
            <w:tcW w:w="15905" w:type="dxa"/>
            <w:shd w:val="clear" w:color="auto" w:fill="B8CCE4" w:themeFill="accent1" w:themeFillTint="66"/>
            <w:vAlign w:val="center"/>
          </w:tcPr>
          <w:p w14:paraId="199BC03A" w14:textId="1C52C455" w:rsidR="00106624" w:rsidRPr="00F502F1" w:rsidRDefault="00106624" w:rsidP="00F502F1">
            <w:pPr>
              <w:pStyle w:val="NormalWeb"/>
              <w:shd w:val="clear" w:color="auto" w:fill="FFFFFF"/>
              <w:spacing w:before="0" w:beforeAutospacing="0" w:after="0" w:afterAutospacing="0"/>
              <w:ind w:left="-78" w:right="-100"/>
              <w:rPr>
                <w:rFonts w:asciiTheme="minorHAnsi" w:hAnsiTheme="minorHAnsi" w:cstheme="minorHAnsi"/>
                <w:sz w:val="21"/>
                <w:szCs w:val="21"/>
                <w:shd w:val="clear" w:color="auto" w:fill="FFFFFF"/>
              </w:rPr>
            </w:pPr>
            <w:r w:rsidRPr="00F502F1">
              <w:rPr>
                <w:rFonts w:asciiTheme="minorHAnsi" w:hAnsiTheme="minorHAnsi" w:cstheme="minorHAnsi"/>
                <w:sz w:val="21"/>
                <w:szCs w:val="21"/>
                <w:shd w:val="clear" w:color="auto" w:fill="FFFFFF"/>
              </w:rPr>
              <w:t xml:space="preserve">If your work involves risks associated with </w:t>
            </w:r>
            <w:r w:rsidRPr="00F502F1">
              <w:rPr>
                <w:rFonts w:asciiTheme="minorHAnsi" w:hAnsiTheme="minorHAnsi" w:cstheme="minorHAnsi"/>
                <w:i/>
                <w:iCs/>
                <w:sz w:val="21"/>
                <w:szCs w:val="21"/>
                <w:shd w:val="clear" w:color="auto" w:fill="FFFFFF"/>
              </w:rPr>
              <w:t>hazardous manual handling</w:t>
            </w:r>
            <w:r w:rsidRPr="00F502F1">
              <w:rPr>
                <w:rFonts w:asciiTheme="minorHAnsi" w:hAnsiTheme="minorHAnsi" w:cstheme="minorHAnsi"/>
                <w:sz w:val="21"/>
                <w:szCs w:val="21"/>
                <w:shd w:val="clear" w:color="auto" w:fill="FFFFFF"/>
              </w:rPr>
              <w:t xml:space="preserve">, there are specific duties and obligations you need to comply with under the Occupational Health and Safety Act (OHS Act) 2004 and Occupational Health and Safety Regulations (OHS Regulations) 2017. </w:t>
            </w:r>
          </w:p>
          <w:p w14:paraId="2648C377" w14:textId="5D1AB212" w:rsidR="00C76807" w:rsidRPr="00F502F1" w:rsidRDefault="00C76807" w:rsidP="00C663A2">
            <w:pPr>
              <w:pStyle w:val="tabletext"/>
              <w:rPr>
                <w:rFonts w:asciiTheme="minorHAnsi" w:hAnsiTheme="minorHAnsi" w:cstheme="minorHAnsi"/>
                <w:sz w:val="20"/>
                <w:szCs w:val="20"/>
                <w:u w:val="single"/>
              </w:rPr>
            </w:pPr>
            <w:r w:rsidRPr="00F502F1">
              <w:rPr>
                <w:rFonts w:asciiTheme="minorHAnsi" w:hAnsiTheme="minorHAnsi" w:cstheme="minorHAnsi"/>
                <w:sz w:val="20"/>
                <w:szCs w:val="20"/>
              </w:rPr>
              <w:t>This g</w:t>
            </w:r>
            <w:r w:rsidR="00E73BDE" w:rsidRPr="00F502F1">
              <w:rPr>
                <w:rFonts w:asciiTheme="minorHAnsi" w:hAnsiTheme="minorHAnsi" w:cstheme="minorHAnsi"/>
                <w:sz w:val="20"/>
                <w:szCs w:val="20"/>
              </w:rPr>
              <w:t>uide</w:t>
            </w:r>
            <w:r w:rsidR="00FD35D4" w:rsidRPr="00F502F1">
              <w:rPr>
                <w:rFonts w:asciiTheme="minorHAnsi" w:hAnsiTheme="minorHAnsi" w:cstheme="minorHAnsi"/>
                <w:sz w:val="20"/>
                <w:szCs w:val="20"/>
              </w:rPr>
              <w:t xml:space="preserve"> </w:t>
            </w:r>
            <w:r w:rsidR="00D7104F" w:rsidRPr="00F502F1">
              <w:rPr>
                <w:rFonts w:asciiTheme="minorHAnsi" w:hAnsiTheme="minorHAnsi" w:cstheme="minorHAnsi"/>
                <w:sz w:val="20"/>
                <w:szCs w:val="20"/>
              </w:rPr>
              <w:t xml:space="preserve">provides </w:t>
            </w:r>
            <w:r w:rsidR="00841325" w:rsidRPr="00F502F1">
              <w:rPr>
                <w:rFonts w:asciiTheme="minorHAnsi" w:hAnsiTheme="minorHAnsi" w:cstheme="minorHAnsi"/>
                <w:sz w:val="20"/>
                <w:szCs w:val="20"/>
              </w:rPr>
              <w:t xml:space="preserve">detailed </w:t>
            </w:r>
            <w:r w:rsidR="000826E5" w:rsidRPr="00F502F1">
              <w:rPr>
                <w:rFonts w:asciiTheme="minorHAnsi" w:hAnsiTheme="minorHAnsi" w:cstheme="minorHAnsi"/>
                <w:sz w:val="20"/>
                <w:szCs w:val="20"/>
              </w:rPr>
              <w:t xml:space="preserve">assistance with </w:t>
            </w:r>
            <w:r w:rsidR="00E73BDE" w:rsidRPr="00F502F1">
              <w:rPr>
                <w:rFonts w:asciiTheme="minorHAnsi" w:hAnsiTheme="minorHAnsi" w:cstheme="minorHAnsi"/>
                <w:sz w:val="20"/>
                <w:szCs w:val="20"/>
              </w:rPr>
              <w:t>selecting appropriate risk controls for manual handling tasks.</w:t>
            </w:r>
            <w:r w:rsidR="00F502F1">
              <w:rPr>
                <w:rFonts w:asciiTheme="minorHAnsi" w:hAnsiTheme="minorHAnsi" w:cstheme="minorHAnsi"/>
                <w:sz w:val="20"/>
                <w:szCs w:val="20"/>
              </w:rPr>
              <w:t xml:space="preserve"> </w:t>
            </w:r>
            <w:r w:rsidR="00E73BDE" w:rsidRPr="00F502F1">
              <w:rPr>
                <w:rFonts w:asciiTheme="minorHAnsi" w:hAnsiTheme="minorHAnsi" w:cstheme="minorHAnsi"/>
                <w:sz w:val="20"/>
                <w:szCs w:val="20"/>
              </w:rPr>
              <w:t xml:space="preserve">Use this guide in conjunction with the </w:t>
            </w:r>
            <w:hyperlink r:id="rId9" w:history="1">
              <w:r w:rsidR="00F71D82" w:rsidRPr="00F502F1">
                <w:rPr>
                  <w:rStyle w:val="Hyperlink"/>
                  <w:rFonts w:asciiTheme="minorHAnsi" w:hAnsiTheme="minorHAnsi" w:cstheme="minorHAnsi"/>
                  <w:sz w:val="20"/>
                  <w:szCs w:val="20"/>
                </w:rPr>
                <w:t>Health &amp; Safety: Hazardous manual handling risk assessment form</w:t>
              </w:r>
            </w:hyperlink>
            <w:r w:rsidR="00F502F1" w:rsidRPr="00F502F1">
              <w:rPr>
                <w:rStyle w:val="Hyperlink"/>
                <w:rFonts w:asciiTheme="minorHAnsi" w:hAnsiTheme="minorHAnsi" w:cstheme="minorHAnsi"/>
                <w:color w:val="auto"/>
                <w:sz w:val="20"/>
                <w:szCs w:val="20"/>
                <w:u w:val="none"/>
              </w:rPr>
              <w:t xml:space="preserve">. </w:t>
            </w:r>
            <w:r w:rsidR="00730A49" w:rsidRPr="00F502F1">
              <w:rPr>
                <w:rFonts w:asciiTheme="minorHAnsi" w:hAnsiTheme="minorHAnsi" w:cstheme="minorHAnsi"/>
                <w:iCs/>
                <w:sz w:val="20"/>
                <w:szCs w:val="20"/>
              </w:rPr>
              <w:t>F</w:t>
            </w:r>
            <w:r w:rsidRPr="00F502F1">
              <w:rPr>
                <w:rFonts w:asciiTheme="minorHAnsi" w:hAnsiTheme="minorHAnsi" w:cstheme="minorHAnsi"/>
                <w:sz w:val="20"/>
                <w:szCs w:val="20"/>
              </w:rPr>
              <w:t xml:space="preserve">or </w:t>
            </w:r>
            <w:r w:rsidR="00B1519E" w:rsidRPr="00F502F1">
              <w:rPr>
                <w:rFonts w:asciiTheme="minorHAnsi" w:hAnsiTheme="minorHAnsi" w:cstheme="minorHAnsi"/>
                <w:sz w:val="20"/>
                <w:szCs w:val="20"/>
              </w:rPr>
              <w:t>more</w:t>
            </w:r>
            <w:r w:rsidRPr="00F502F1">
              <w:rPr>
                <w:rFonts w:asciiTheme="minorHAnsi" w:hAnsiTheme="minorHAnsi" w:cstheme="minorHAnsi"/>
                <w:sz w:val="20"/>
                <w:szCs w:val="20"/>
              </w:rPr>
              <w:t xml:space="preserve"> information, refer to</w:t>
            </w:r>
            <w:r w:rsidR="00F502F1">
              <w:rPr>
                <w:rFonts w:asciiTheme="minorHAnsi" w:hAnsiTheme="minorHAnsi" w:cstheme="minorHAnsi"/>
                <w:sz w:val="20"/>
                <w:szCs w:val="20"/>
              </w:rPr>
              <w:t>;</w:t>
            </w:r>
            <w:r w:rsidR="00F502F1">
              <w:t xml:space="preserve"> </w:t>
            </w:r>
            <w:hyperlink r:id="rId10" w:history="1">
              <w:r w:rsidR="00F502F1" w:rsidRPr="00F502F1">
                <w:rPr>
                  <w:rStyle w:val="Hyperlink"/>
                  <w:rFonts w:asciiTheme="minorHAnsi" w:hAnsiTheme="minorHAnsi" w:cstheme="minorHAnsi"/>
                  <w:sz w:val="20"/>
                  <w:szCs w:val="20"/>
                </w:rPr>
                <w:t>https://safety.unimelb.edu.au/safety-topics/management-systems/implement</w:t>
              </w:r>
            </w:hyperlink>
            <w:r w:rsidR="00F502F1">
              <w:rPr>
                <w:rStyle w:val="Hyperlink"/>
                <w:rFonts w:asciiTheme="minorHAnsi" w:hAnsiTheme="minorHAnsi" w:cstheme="minorHAnsi"/>
                <w:color w:val="auto"/>
                <w:sz w:val="20"/>
                <w:szCs w:val="20"/>
              </w:rPr>
              <w:br/>
            </w:r>
            <w:hyperlink r:id="rId11" w:history="1">
              <w:r w:rsidR="00F502F1" w:rsidRPr="000C2989">
                <w:rPr>
                  <w:rStyle w:val="Hyperlink"/>
                  <w:rFonts w:asciiTheme="minorHAnsi" w:hAnsiTheme="minorHAnsi" w:cstheme="minorHAnsi"/>
                  <w:sz w:val="20"/>
                  <w:szCs w:val="20"/>
                </w:rPr>
                <w:t>https://www.worksafe.vic.gov.au/hazardou</w:t>
              </w:r>
              <w:r w:rsidR="00F502F1" w:rsidRPr="000C2989">
                <w:rPr>
                  <w:rStyle w:val="Hyperlink"/>
                  <w:rFonts w:asciiTheme="minorHAnsi" w:hAnsiTheme="minorHAnsi" w:cstheme="minorHAnsi"/>
                  <w:sz w:val="20"/>
                  <w:szCs w:val="20"/>
                </w:rPr>
                <w:t>s</w:t>
              </w:r>
              <w:r w:rsidR="00F502F1" w:rsidRPr="000C2989">
                <w:rPr>
                  <w:rStyle w:val="Hyperlink"/>
                  <w:rFonts w:asciiTheme="minorHAnsi" w:hAnsiTheme="minorHAnsi" w:cstheme="minorHAnsi"/>
                  <w:sz w:val="20"/>
                  <w:szCs w:val="20"/>
                </w:rPr>
                <w:t>-manual-handling-safety-basics</w:t>
              </w:r>
            </w:hyperlink>
            <w:r w:rsidR="001411B5" w:rsidRPr="00F502F1">
              <w:rPr>
                <w:rStyle w:val="Hyperlink"/>
                <w:rFonts w:asciiTheme="minorHAnsi" w:hAnsiTheme="minorHAnsi" w:cstheme="minorHAnsi"/>
                <w:color w:val="auto"/>
                <w:sz w:val="20"/>
                <w:szCs w:val="20"/>
                <w:u w:val="none"/>
              </w:rPr>
              <w:t xml:space="preserve">, </w:t>
            </w:r>
            <w:r w:rsidRPr="00F502F1">
              <w:rPr>
                <w:rFonts w:asciiTheme="minorHAnsi" w:hAnsiTheme="minorHAnsi" w:cstheme="minorHAnsi"/>
                <w:sz w:val="20"/>
                <w:szCs w:val="20"/>
              </w:rPr>
              <w:t xml:space="preserve">or </w:t>
            </w:r>
            <w:r w:rsidR="00F502F1">
              <w:rPr>
                <w:rFonts w:asciiTheme="minorHAnsi" w:hAnsiTheme="minorHAnsi" w:cstheme="minorHAnsi"/>
                <w:sz w:val="20"/>
                <w:szCs w:val="20"/>
              </w:rPr>
              <w:br/>
            </w:r>
            <w:r w:rsidRPr="00F502F1">
              <w:rPr>
                <w:rFonts w:asciiTheme="minorHAnsi" w:hAnsiTheme="minorHAnsi" w:cstheme="minorHAnsi"/>
                <w:sz w:val="20"/>
                <w:szCs w:val="20"/>
              </w:rPr>
              <w:t xml:space="preserve">contact your </w:t>
            </w:r>
            <w:r w:rsidR="00F71D82" w:rsidRPr="00F502F1">
              <w:rPr>
                <w:rFonts w:asciiTheme="minorHAnsi" w:hAnsiTheme="minorHAnsi" w:cstheme="minorHAnsi"/>
                <w:sz w:val="20"/>
                <w:szCs w:val="20"/>
              </w:rPr>
              <w:t xml:space="preserve">local </w:t>
            </w:r>
            <w:hyperlink r:id="rId12" w:history="1">
              <w:r w:rsidR="00F71D82" w:rsidRPr="00732B80">
                <w:rPr>
                  <w:rStyle w:val="Hyperlink"/>
                  <w:rFonts w:asciiTheme="minorHAnsi" w:hAnsiTheme="minorHAnsi" w:cstheme="minorHAnsi"/>
                  <w:sz w:val="20"/>
                  <w:szCs w:val="20"/>
                </w:rPr>
                <w:t>Health a</w:t>
              </w:r>
              <w:r w:rsidR="00F71D82" w:rsidRPr="00732B80">
                <w:rPr>
                  <w:rStyle w:val="Hyperlink"/>
                  <w:rFonts w:asciiTheme="minorHAnsi" w:hAnsiTheme="minorHAnsi" w:cstheme="minorHAnsi"/>
                  <w:sz w:val="20"/>
                  <w:szCs w:val="20"/>
                </w:rPr>
                <w:t>n</w:t>
              </w:r>
              <w:r w:rsidR="00F71D82" w:rsidRPr="00732B80">
                <w:rPr>
                  <w:rStyle w:val="Hyperlink"/>
                  <w:rFonts w:asciiTheme="minorHAnsi" w:hAnsiTheme="minorHAnsi" w:cstheme="minorHAnsi"/>
                  <w:sz w:val="20"/>
                  <w:szCs w:val="20"/>
                </w:rPr>
                <w:t>d Safety Business Partner</w:t>
              </w:r>
            </w:hyperlink>
            <w:r w:rsidRPr="00F502F1">
              <w:rPr>
                <w:rFonts w:asciiTheme="minorHAnsi" w:hAnsiTheme="minorHAnsi" w:cstheme="minorHAnsi"/>
                <w:sz w:val="20"/>
                <w:szCs w:val="20"/>
              </w:rPr>
              <w:t>.</w:t>
            </w:r>
          </w:p>
        </w:tc>
      </w:tr>
    </w:tbl>
    <w:p w14:paraId="4498311F" w14:textId="77777777" w:rsidR="00FB046A" w:rsidRPr="00AD3614" w:rsidRDefault="00FB046A" w:rsidP="00FB046A">
      <w:pPr>
        <w:pStyle w:val="spacer"/>
        <w:rPr>
          <w:rFonts w:asciiTheme="minorHAnsi" w:hAnsiTheme="minorHAnsi"/>
        </w:rPr>
      </w:pPr>
    </w:p>
    <w:tbl>
      <w:tblPr>
        <w:tblStyle w:val="TableGrid"/>
        <w:tblpPr w:leftFromText="180" w:rightFromText="180" w:vertAnchor="text" w:tblpX="113" w:tblpY="1"/>
        <w:tblOverlap w:val="never"/>
        <w:tblW w:w="15871" w:type="dxa"/>
        <w:tblLayout w:type="fixed"/>
        <w:tblLook w:val="01E0" w:firstRow="1" w:lastRow="1" w:firstColumn="1" w:lastColumn="1" w:noHBand="0" w:noVBand="0"/>
      </w:tblPr>
      <w:tblGrid>
        <w:gridCol w:w="2629"/>
        <w:gridCol w:w="2520"/>
        <w:gridCol w:w="10722"/>
      </w:tblGrid>
      <w:tr w:rsidR="00AD3614" w:rsidRPr="00AD3614" w14:paraId="1651F7A7" w14:textId="77777777" w:rsidTr="000A5BC1">
        <w:tc>
          <w:tcPr>
            <w:tcW w:w="15871" w:type="dxa"/>
            <w:gridSpan w:val="3"/>
            <w:shd w:val="clear" w:color="auto" w:fill="094183"/>
            <w:vAlign w:val="center"/>
          </w:tcPr>
          <w:p w14:paraId="4BEB9E60" w14:textId="5CD4D662" w:rsidR="00DE5D7E" w:rsidRPr="000A5BC1" w:rsidRDefault="00732B80" w:rsidP="000A5BC1">
            <w:pPr>
              <w:pStyle w:val="NormalWeb"/>
              <w:shd w:val="clear" w:color="auto" w:fill="FFFFFF"/>
              <w:spacing w:before="0" w:beforeAutospacing="0" w:after="0" w:afterAutospacing="0"/>
              <w:ind w:right="-390" w:hanging="110"/>
              <w:rPr>
                <w:rFonts w:asciiTheme="minorHAnsi" w:hAnsiTheme="minorHAnsi" w:cstheme="minorHAnsi"/>
                <w:sz w:val="20"/>
                <w:szCs w:val="20"/>
              </w:rPr>
            </w:pPr>
            <w:r>
              <w:rPr>
                <w:rFonts w:asciiTheme="minorHAnsi" w:hAnsiTheme="minorHAnsi" w:cstheme="minorHAnsi"/>
                <w:i/>
                <w:iCs/>
                <w:sz w:val="22"/>
                <w:szCs w:val="22"/>
              </w:rPr>
              <w:t xml:space="preserve">  </w:t>
            </w:r>
            <w:r w:rsidR="00E274D9" w:rsidRPr="000A5BC1">
              <w:rPr>
                <w:rFonts w:asciiTheme="minorHAnsi" w:hAnsiTheme="minorHAnsi" w:cstheme="minorHAnsi"/>
                <w:b/>
                <w:bCs/>
                <w:i/>
                <w:iCs/>
                <w:sz w:val="20"/>
                <w:szCs w:val="20"/>
              </w:rPr>
              <w:t>Hazardous manual handling</w:t>
            </w:r>
            <w:r w:rsidR="00E274D9" w:rsidRPr="000A5BC1">
              <w:rPr>
                <w:rFonts w:asciiTheme="minorHAnsi" w:hAnsiTheme="minorHAnsi" w:cstheme="minorHAnsi"/>
                <w:sz w:val="20"/>
                <w:szCs w:val="20"/>
              </w:rPr>
              <w:t xml:space="preserve"> means work requiring the use of force exerted by a person to lift, lower, push, pull, </w:t>
            </w:r>
            <w:r w:rsidRPr="000A5BC1">
              <w:rPr>
                <w:rFonts w:asciiTheme="minorHAnsi" w:hAnsiTheme="minorHAnsi" w:cstheme="minorHAnsi"/>
                <w:sz w:val="20"/>
                <w:szCs w:val="20"/>
              </w:rPr>
              <w:t>carry,</w:t>
            </w:r>
            <w:r w:rsidR="00E274D9" w:rsidRPr="000A5BC1">
              <w:rPr>
                <w:rFonts w:asciiTheme="minorHAnsi" w:hAnsiTheme="minorHAnsi" w:cstheme="minorHAnsi"/>
                <w:sz w:val="20"/>
                <w:szCs w:val="20"/>
              </w:rPr>
              <w:t xml:space="preserve"> or otherwise move, hold or restrain</w:t>
            </w:r>
            <w:r w:rsidR="00DE5D7E" w:rsidRPr="000A5BC1">
              <w:rPr>
                <w:rFonts w:asciiTheme="minorHAnsi" w:hAnsiTheme="minorHAnsi" w:cstheme="minorHAnsi"/>
                <w:sz w:val="20"/>
                <w:szCs w:val="20"/>
              </w:rPr>
              <w:t xml:space="preserve">: </w:t>
            </w:r>
            <w:r w:rsidR="00901B4D" w:rsidRPr="000A5BC1">
              <w:rPr>
                <w:rFonts w:asciiTheme="minorHAnsi" w:hAnsiTheme="minorHAnsi" w:cstheme="minorHAnsi"/>
                <w:sz w:val="20"/>
                <w:szCs w:val="20"/>
              </w:rPr>
              <w:br/>
            </w:r>
            <w:r w:rsidR="00DE5D7E" w:rsidRPr="000A5BC1">
              <w:rPr>
                <w:rFonts w:asciiTheme="minorHAnsi" w:hAnsiTheme="minorHAnsi" w:cstheme="minorHAnsi"/>
                <w:sz w:val="20"/>
                <w:szCs w:val="20"/>
              </w:rPr>
              <w:t xml:space="preserve">• a thing if the work involves one or more of the following: </w:t>
            </w:r>
            <w:r w:rsidRPr="000A5BC1">
              <w:rPr>
                <w:rFonts w:asciiTheme="minorHAnsi" w:hAnsiTheme="minorHAnsi" w:cstheme="minorHAnsi"/>
                <w:sz w:val="20"/>
                <w:szCs w:val="20"/>
              </w:rPr>
              <w:br/>
              <w:t xml:space="preserve">   - </w:t>
            </w:r>
            <w:r w:rsidR="00DE5D7E" w:rsidRPr="000A5BC1">
              <w:rPr>
                <w:rFonts w:asciiTheme="minorHAnsi" w:hAnsiTheme="minorHAnsi" w:cstheme="minorHAnsi"/>
                <w:sz w:val="20"/>
                <w:szCs w:val="20"/>
              </w:rPr>
              <w:t xml:space="preserve">repetitive or sustained application of force </w:t>
            </w:r>
            <w:r w:rsidRPr="000A5BC1">
              <w:rPr>
                <w:rFonts w:asciiTheme="minorHAnsi" w:hAnsiTheme="minorHAnsi" w:cstheme="minorHAnsi"/>
                <w:sz w:val="20"/>
                <w:szCs w:val="20"/>
              </w:rPr>
              <w:br/>
              <w:t xml:space="preserve">   - </w:t>
            </w:r>
            <w:r w:rsidR="00DE5D7E" w:rsidRPr="000A5BC1">
              <w:rPr>
                <w:rFonts w:asciiTheme="minorHAnsi" w:hAnsiTheme="minorHAnsi" w:cstheme="minorHAnsi"/>
                <w:sz w:val="20"/>
                <w:szCs w:val="20"/>
              </w:rPr>
              <w:t xml:space="preserve">sustained awkward posture </w:t>
            </w:r>
            <w:r w:rsidRPr="000A5BC1">
              <w:rPr>
                <w:rFonts w:asciiTheme="minorHAnsi" w:hAnsiTheme="minorHAnsi" w:cstheme="minorHAnsi"/>
                <w:sz w:val="20"/>
                <w:szCs w:val="20"/>
              </w:rPr>
              <w:br/>
              <w:t xml:space="preserve">   - </w:t>
            </w:r>
            <w:r w:rsidR="00DE5D7E" w:rsidRPr="000A5BC1">
              <w:rPr>
                <w:rFonts w:asciiTheme="minorHAnsi" w:hAnsiTheme="minorHAnsi" w:cstheme="minorHAnsi"/>
                <w:sz w:val="20"/>
                <w:szCs w:val="20"/>
              </w:rPr>
              <w:t>repetitive movement</w:t>
            </w:r>
            <w:r w:rsidRPr="000A5BC1">
              <w:rPr>
                <w:rFonts w:asciiTheme="minorHAnsi" w:hAnsiTheme="minorHAnsi" w:cstheme="minorHAnsi"/>
                <w:sz w:val="20"/>
                <w:szCs w:val="20"/>
              </w:rPr>
              <w:br/>
              <w:t xml:space="preserve">   - </w:t>
            </w:r>
            <w:r w:rsidR="00DE5D7E" w:rsidRPr="000A5BC1">
              <w:rPr>
                <w:rFonts w:asciiTheme="minorHAnsi" w:hAnsiTheme="minorHAnsi" w:cstheme="minorHAnsi"/>
                <w:sz w:val="20"/>
                <w:szCs w:val="20"/>
              </w:rPr>
              <w:t>application of high force involving a single or repetitive use of force that it would be reasonable to expect a person in the workforce may have difficulty undertaking</w:t>
            </w:r>
            <w:r w:rsidRPr="000A5BC1">
              <w:rPr>
                <w:rFonts w:asciiTheme="minorHAnsi" w:hAnsiTheme="minorHAnsi" w:cstheme="minorHAnsi"/>
                <w:sz w:val="20"/>
                <w:szCs w:val="20"/>
              </w:rPr>
              <w:br/>
              <w:t xml:space="preserve">   - </w:t>
            </w:r>
            <w:r w:rsidR="00DE5D7E" w:rsidRPr="000A5BC1">
              <w:rPr>
                <w:rFonts w:asciiTheme="minorHAnsi" w:hAnsiTheme="minorHAnsi" w:cstheme="minorHAnsi"/>
                <w:sz w:val="20"/>
                <w:szCs w:val="20"/>
              </w:rPr>
              <w:t xml:space="preserve">exposure to sustained vibration </w:t>
            </w:r>
          </w:p>
          <w:p w14:paraId="76D9F90C" w14:textId="4D0ACCD8" w:rsidR="00CC1306" w:rsidRPr="000A5BC1" w:rsidRDefault="00732B80" w:rsidP="000A5BC1">
            <w:pPr>
              <w:pStyle w:val="NormalWeb"/>
              <w:shd w:val="clear" w:color="auto" w:fill="FFFFFF"/>
              <w:spacing w:before="0" w:beforeAutospacing="0" w:after="0" w:afterAutospacing="0"/>
              <w:ind w:left="-110" w:right="-390"/>
              <w:rPr>
                <w:rFonts w:asciiTheme="minorHAnsi" w:hAnsiTheme="minorHAnsi" w:cstheme="minorHAnsi"/>
                <w:sz w:val="20"/>
                <w:szCs w:val="20"/>
              </w:rPr>
            </w:pPr>
            <w:r w:rsidRPr="000A5BC1">
              <w:rPr>
                <w:rFonts w:asciiTheme="minorHAnsi" w:hAnsiTheme="minorHAnsi" w:cstheme="minorHAnsi"/>
                <w:sz w:val="20"/>
                <w:szCs w:val="20"/>
              </w:rPr>
              <w:t xml:space="preserve">  </w:t>
            </w:r>
            <w:r w:rsidR="00DE5D7E" w:rsidRPr="000A5BC1">
              <w:rPr>
                <w:rFonts w:asciiTheme="minorHAnsi" w:hAnsiTheme="minorHAnsi" w:cstheme="minorHAnsi"/>
                <w:sz w:val="20"/>
                <w:szCs w:val="20"/>
              </w:rPr>
              <w:t>•</w:t>
            </w:r>
            <w:r w:rsidRPr="000A5BC1">
              <w:rPr>
                <w:rFonts w:asciiTheme="minorHAnsi" w:hAnsiTheme="minorHAnsi" w:cstheme="minorHAnsi"/>
                <w:sz w:val="20"/>
                <w:szCs w:val="20"/>
              </w:rPr>
              <w:t xml:space="preserve"> </w:t>
            </w:r>
            <w:r w:rsidR="00DE5D7E" w:rsidRPr="000A5BC1">
              <w:rPr>
                <w:rFonts w:asciiTheme="minorHAnsi" w:hAnsiTheme="minorHAnsi" w:cstheme="minorHAnsi"/>
                <w:sz w:val="20"/>
                <w:szCs w:val="20"/>
              </w:rPr>
              <w:t xml:space="preserve">live persons or animals </w:t>
            </w:r>
          </w:p>
          <w:p w14:paraId="1CB62956" w14:textId="3261610C" w:rsidR="00DE5D7E" w:rsidRPr="000A5BC1" w:rsidRDefault="00732B80" w:rsidP="000A5BC1">
            <w:pPr>
              <w:pStyle w:val="NormalWeb"/>
              <w:shd w:val="clear" w:color="auto" w:fill="FFFFFF"/>
              <w:spacing w:before="0" w:beforeAutospacing="0" w:after="0" w:afterAutospacing="0"/>
              <w:ind w:left="-110" w:right="-390"/>
              <w:rPr>
                <w:rFonts w:asciiTheme="minorHAnsi" w:hAnsiTheme="minorHAnsi" w:cstheme="minorHAnsi"/>
                <w:sz w:val="20"/>
                <w:szCs w:val="20"/>
              </w:rPr>
            </w:pPr>
            <w:r w:rsidRPr="000A5BC1">
              <w:rPr>
                <w:rFonts w:asciiTheme="minorHAnsi" w:hAnsiTheme="minorHAnsi" w:cstheme="minorHAnsi"/>
                <w:sz w:val="20"/>
                <w:szCs w:val="20"/>
              </w:rPr>
              <w:t xml:space="preserve">  </w:t>
            </w:r>
            <w:r w:rsidR="00DE5D7E" w:rsidRPr="000A5BC1">
              <w:rPr>
                <w:rFonts w:asciiTheme="minorHAnsi" w:hAnsiTheme="minorHAnsi" w:cstheme="minorHAnsi"/>
                <w:sz w:val="20"/>
                <w:szCs w:val="20"/>
              </w:rPr>
              <w:t xml:space="preserve">• unstable or unbalanced loads or loads that are difficult to grasp or hold. </w:t>
            </w:r>
          </w:p>
          <w:p w14:paraId="53C037D0" w14:textId="77777777" w:rsidR="005F38A6" w:rsidRPr="000A5BC1" w:rsidRDefault="005F38A6" w:rsidP="000A5BC1">
            <w:pPr>
              <w:pStyle w:val="NormalWeb"/>
              <w:shd w:val="clear" w:color="auto" w:fill="FFFFFF"/>
              <w:spacing w:before="0" w:beforeAutospacing="0" w:after="0" w:afterAutospacing="0"/>
              <w:ind w:left="-110" w:right="-390"/>
              <w:rPr>
                <w:sz w:val="20"/>
                <w:szCs w:val="20"/>
              </w:rPr>
            </w:pPr>
          </w:p>
          <w:p w14:paraId="7ED6ED13" w14:textId="4C680168" w:rsidR="00901B4D" w:rsidRPr="00732B80" w:rsidRDefault="00732B80" w:rsidP="000A5BC1">
            <w:pPr>
              <w:pStyle w:val="NormalWeb"/>
              <w:shd w:val="clear" w:color="auto" w:fill="FFFFFF"/>
              <w:spacing w:before="0" w:beforeAutospacing="0" w:after="0" w:afterAutospacing="0"/>
              <w:ind w:right="-390" w:hanging="110"/>
              <w:rPr>
                <w:rFonts w:asciiTheme="minorHAnsi" w:hAnsiTheme="minorHAnsi" w:cstheme="minorHAnsi"/>
                <w:sz w:val="22"/>
                <w:szCs w:val="22"/>
              </w:rPr>
            </w:pPr>
            <w:r w:rsidRPr="000A5BC1">
              <w:rPr>
                <w:rFonts w:asciiTheme="minorHAnsi" w:hAnsiTheme="minorHAnsi" w:cstheme="minorHAnsi"/>
                <w:sz w:val="20"/>
                <w:szCs w:val="20"/>
              </w:rPr>
              <w:t xml:space="preserve">  </w:t>
            </w:r>
            <w:r w:rsidR="00CD06B1" w:rsidRPr="000A5BC1">
              <w:rPr>
                <w:rFonts w:asciiTheme="minorHAnsi" w:hAnsiTheme="minorHAnsi" w:cstheme="minorHAnsi"/>
                <w:sz w:val="20"/>
                <w:szCs w:val="20"/>
              </w:rPr>
              <w:t>Most jobs involve some form of manual handling.</w:t>
            </w:r>
            <w:r w:rsidR="00E81B1F" w:rsidRPr="000A5BC1">
              <w:rPr>
                <w:rFonts w:asciiTheme="minorHAnsi" w:hAnsiTheme="minorHAnsi" w:cstheme="minorHAnsi"/>
                <w:sz w:val="20"/>
                <w:szCs w:val="20"/>
              </w:rPr>
              <w:t xml:space="preserve"> Whilst n</w:t>
            </w:r>
            <w:r w:rsidR="00CD06B1" w:rsidRPr="000A5BC1">
              <w:rPr>
                <w:rFonts w:asciiTheme="minorHAnsi" w:hAnsiTheme="minorHAnsi" w:cstheme="minorHAnsi"/>
                <w:sz w:val="20"/>
                <w:szCs w:val="20"/>
              </w:rPr>
              <w:t>ot all manual handling tasks are hazardous</w:t>
            </w:r>
            <w:r w:rsidR="003F0322" w:rsidRPr="000A5BC1">
              <w:rPr>
                <w:rFonts w:asciiTheme="minorHAnsi" w:hAnsiTheme="minorHAnsi" w:cstheme="minorHAnsi"/>
                <w:sz w:val="20"/>
                <w:szCs w:val="20"/>
              </w:rPr>
              <w:t>,</w:t>
            </w:r>
            <w:r w:rsidR="00A744BE" w:rsidRPr="000A5BC1">
              <w:rPr>
                <w:rFonts w:asciiTheme="minorHAnsi" w:hAnsiTheme="minorHAnsi" w:cstheme="minorHAnsi"/>
                <w:sz w:val="20"/>
                <w:szCs w:val="20"/>
              </w:rPr>
              <w:t xml:space="preserve"> </w:t>
            </w:r>
            <w:r w:rsidR="00C56593" w:rsidRPr="000A5BC1">
              <w:rPr>
                <w:rFonts w:asciiTheme="minorHAnsi" w:hAnsiTheme="minorHAnsi" w:cstheme="minorHAnsi"/>
                <w:sz w:val="20"/>
                <w:szCs w:val="20"/>
              </w:rPr>
              <w:t>opportunit</w:t>
            </w:r>
            <w:r w:rsidR="003C636D" w:rsidRPr="000A5BC1">
              <w:rPr>
                <w:rFonts w:asciiTheme="minorHAnsi" w:hAnsiTheme="minorHAnsi" w:cstheme="minorHAnsi"/>
                <w:sz w:val="20"/>
                <w:szCs w:val="20"/>
              </w:rPr>
              <w:t xml:space="preserve">ies </w:t>
            </w:r>
            <w:r w:rsidR="002A55B2" w:rsidRPr="000A5BC1">
              <w:rPr>
                <w:rFonts w:asciiTheme="minorHAnsi" w:hAnsiTheme="minorHAnsi" w:cstheme="minorHAnsi"/>
                <w:sz w:val="20"/>
                <w:szCs w:val="20"/>
              </w:rPr>
              <w:t xml:space="preserve">should </w:t>
            </w:r>
            <w:r w:rsidR="00EE7BD2" w:rsidRPr="000A5BC1">
              <w:rPr>
                <w:rFonts w:asciiTheme="minorHAnsi" w:hAnsiTheme="minorHAnsi" w:cstheme="minorHAnsi"/>
                <w:sz w:val="20"/>
                <w:szCs w:val="20"/>
              </w:rPr>
              <w:t xml:space="preserve">always </w:t>
            </w:r>
            <w:r w:rsidR="002A55B2" w:rsidRPr="000A5BC1">
              <w:rPr>
                <w:rFonts w:asciiTheme="minorHAnsi" w:hAnsiTheme="minorHAnsi" w:cstheme="minorHAnsi"/>
                <w:sz w:val="20"/>
                <w:szCs w:val="20"/>
              </w:rPr>
              <w:t>be taken</w:t>
            </w:r>
            <w:r w:rsidR="003F0322" w:rsidRPr="000A5BC1">
              <w:rPr>
                <w:rFonts w:asciiTheme="minorHAnsi" w:hAnsiTheme="minorHAnsi" w:cstheme="minorHAnsi"/>
                <w:sz w:val="20"/>
                <w:szCs w:val="20"/>
              </w:rPr>
              <w:t xml:space="preserve"> </w:t>
            </w:r>
            <w:r w:rsidR="00EE7BD2" w:rsidRPr="000A5BC1">
              <w:rPr>
                <w:rFonts w:asciiTheme="minorHAnsi" w:hAnsiTheme="minorHAnsi" w:cstheme="minorHAnsi"/>
                <w:sz w:val="20"/>
                <w:szCs w:val="20"/>
              </w:rPr>
              <w:t xml:space="preserve">to </w:t>
            </w:r>
            <w:r w:rsidR="004F5515" w:rsidRPr="000A5BC1">
              <w:rPr>
                <w:rFonts w:asciiTheme="minorHAnsi" w:hAnsiTheme="minorHAnsi" w:cstheme="minorHAnsi"/>
                <w:sz w:val="20"/>
                <w:szCs w:val="20"/>
              </w:rPr>
              <w:t xml:space="preserve">review and </w:t>
            </w:r>
            <w:r w:rsidR="00EE7BD2" w:rsidRPr="000A5BC1">
              <w:rPr>
                <w:rFonts w:asciiTheme="minorHAnsi" w:hAnsiTheme="minorHAnsi" w:cstheme="minorHAnsi"/>
                <w:sz w:val="20"/>
                <w:szCs w:val="20"/>
              </w:rPr>
              <w:t>imp</w:t>
            </w:r>
            <w:r w:rsidR="003C636D" w:rsidRPr="000A5BC1">
              <w:rPr>
                <w:rFonts w:asciiTheme="minorHAnsi" w:hAnsiTheme="minorHAnsi" w:cstheme="minorHAnsi"/>
                <w:sz w:val="20"/>
                <w:szCs w:val="20"/>
              </w:rPr>
              <w:t>rove the way manual tasks are undertaken</w:t>
            </w:r>
            <w:r w:rsidR="004F5515" w:rsidRPr="000A5BC1">
              <w:rPr>
                <w:rFonts w:asciiTheme="minorHAnsi" w:hAnsiTheme="minorHAnsi" w:cstheme="minorHAnsi"/>
                <w:sz w:val="20"/>
                <w:szCs w:val="20"/>
              </w:rPr>
              <w:t xml:space="preserve"> with </w:t>
            </w:r>
            <w:r w:rsidR="004B0653" w:rsidRPr="000A5BC1">
              <w:rPr>
                <w:rFonts w:asciiTheme="minorHAnsi" w:hAnsiTheme="minorHAnsi" w:cstheme="minorHAnsi"/>
                <w:sz w:val="20"/>
                <w:szCs w:val="20"/>
              </w:rPr>
              <w:t>the objective of</w:t>
            </w:r>
            <w:r w:rsidR="004F5515" w:rsidRPr="000A5BC1">
              <w:rPr>
                <w:rFonts w:asciiTheme="minorHAnsi" w:hAnsiTheme="minorHAnsi" w:cstheme="minorHAnsi"/>
                <w:sz w:val="20"/>
                <w:szCs w:val="20"/>
              </w:rPr>
              <w:t xml:space="preserve"> reducing the manual effort involved</w:t>
            </w:r>
            <w:r w:rsidR="00761EF9" w:rsidRPr="000A5BC1">
              <w:rPr>
                <w:rFonts w:asciiTheme="minorHAnsi" w:hAnsiTheme="minorHAnsi" w:cstheme="minorHAnsi"/>
                <w:sz w:val="20"/>
                <w:szCs w:val="20"/>
              </w:rPr>
              <w:t xml:space="preserve">. </w:t>
            </w:r>
            <w:r w:rsidRPr="000A5BC1">
              <w:rPr>
                <w:rFonts w:asciiTheme="minorHAnsi" w:hAnsiTheme="minorHAnsi" w:cstheme="minorHAnsi"/>
                <w:sz w:val="20"/>
                <w:szCs w:val="20"/>
              </w:rPr>
              <w:br/>
            </w:r>
            <w:r w:rsidRPr="000A5BC1">
              <w:rPr>
                <w:rFonts w:asciiTheme="minorHAnsi" w:hAnsiTheme="minorHAnsi" w:cstheme="minorHAnsi"/>
                <w:sz w:val="20"/>
                <w:szCs w:val="20"/>
              </w:rPr>
              <w:br/>
            </w:r>
            <w:r w:rsidR="00DA6928" w:rsidRPr="000A5BC1">
              <w:rPr>
                <w:rFonts w:asciiTheme="minorHAnsi" w:hAnsiTheme="minorHAnsi" w:cstheme="minorHAnsi"/>
                <w:sz w:val="20"/>
                <w:szCs w:val="20"/>
              </w:rPr>
              <w:t>It's important to consult with</w:t>
            </w:r>
            <w:r w:rsidR="00C5651B" w:rsidRPr="000A5BC1">
              <w:rPr>
                <w:rFonts w:asciiTheme="minorHAnsi" w:hAnsiTheme="minorHAnsi" w:cstheme="minorHAnsi"/>
                <w:sz w:val="20"/>
                <w:szCs w:val="20"/>
              </w:rPr>
              <w:t xml:space="preserve"> </w:t>
            </w:r>
            <w:r w:rsidR="00C1525F" w:rsidRPr="000A5BC1">
              <w:rPr>
                <w:rFonts w:asciiTheme="minorHAnsi" w:hAnsiTheme="minorHAnsi" w:cstheme="minorHAnsi"/>
                <w:sz w:val="20"/>
                <w:szCs w:val="20"/>
              </w:rPr>
              <w:t>users</w:t>
            </w:r>
            <w:r w:rsidR="00693EAA" w:rsidRPr="000A5BC1">
              <w:rPr>
                <w:rFonts w:asciiTheme="minorHAnsi" w:hAnsiTheme="minorHAnsi" w:cstheme="minorHAnsi"/>
                <w:sz w:val="20"/>
                <w:szCs w:val="20"/>
              </w:rPr>
              <w:t xml:space="preserve"> involved in the manual handling </w:t>
            </w:r>
            <w:r w:rsidR="00DA6928" w:rsidRPr="000A5BC1">
              <w:rPr>
                <w:rFonts w:asciiTheme="minorHAnsi" w:hAnsiTheme="minorHAnsi" w:cstheme="minorHAnsi"/>
                <w:sz w:val="20"/>
                <w:szCs w:val="20"/>
              </w:rPr>
              <w:t xml:space="preserve">particularly when planning to implement controls that include introducing new ways of working, new </w:t>
            </w:r>
            <w:proofErr w:type="gramStart"/>
            <w:r w:rsidR="00DA6928" w:rsidRPr="000A5BC1">
              <w:rPr>
                <w:rFonts w:asciiTheme="minorHAnsi" w:hAnsiTheme="minorHAnsi" w:cstheme="minorHAnsi"/>
                <w:sz w:val="20"/>
                <w:szCs w:val="20"/>
              </w:rPr>
              <w:t>plant</w:t>
            </w:r>
            <w:proofErr w:type="gramEnd"/>
            <w:r w:rsidR="00DA6928" w:rsidRPr="000A5BC1">
              <w:rPr>
                <w:rFonts w:asciiTheme="minorHAnsi" w:hAnsiTheme="minorHAnsi" w:cstheme="minorHAnsi"/>
                <w:sz w:val="20"/>
                <w:szCs w:val="20"/>
              </w:rPr>
              <w:t xml:space="preserve"> or equipment, or, renovating, refurbishing or relocating a workplace.  </w:t>
            </w:r>
            <w:r w:rsidR="00C275A3" w:rsidRPr="000A5BC1">
              <w:rPr>
                <w:rFonts w:asciiTheme="minorHAnsi" w:hAnsiTheme="minorHAnsi" w:cstheme="minorHAnsi"/>
                <w:sz w:val="20"/>
                <w:szCs w:val="20"/>
              </w:rPr>
              <w:t xml:space="preserve">Consulting with </w:t>
            </w:r>
            <w:r w:rsidR="00441B74" w:rsidRPr="000A5BC1">
              <w:rPr>
                <w:rFonts w:asciiTheme="minorHAnsi" w:hAnsiTheme="minorHAnsi" w:cstheme="minorHAnsi"/>
                <w:sz w:val="20"/>
                <w:szCs w:val="20"/>
              </w:rPr>
              <w:t>users</w:t>
            </w:r>
            <w:r w:rsidR="00C275A3" w:rsidRPr="000A5BC1">
              <w:rPr>
                <w:rFonts w:asciiTheme="minorHAnsi" w:hAnsiTheme="minorHAnsi" w:cstheme="minorHAnsi"/>
                <w:sz w:val="20"/>
                <w:szCs w:val="20"/>
              </w:rPr>
              <w:t xml:space="preserve"> is likely to result in better risk control measures because it gives them the opportunity to contribute ideas, participate in trials and mock-ups for new risk control measures, and is likely to improve the uptake of risk control measures when they are implemented. </w:t>
            </w:r>
            <w:r w:rsidR="00B92EB3" w:rsidRPr="000A5BC1">
              <w:rPr>
                <w:rFonts w:asciiTheme="minorHAnsi" w:hAnsiTheme="minorHAnsi" w:cstheme="minorHAnsi"/>
                <w:sz w:val="20"/>
                <w:szCs w:val="20"/>
              </w:rPr>
              <w:t>D</w:t>
            </w:r>
            <w:r w:rsidR="00C275A3" w:rsidRPr="000A5BC1">
              <w:rPr>
                <w:rFonts w:asciiTheme="minorHAnsi" w:hAnsiTheme="minorHAnsi" w:cstheme="minorHAnsi"/>
                <w:sz w:val="20"/>
                <w:szCs w:val="20"/>
              </w:rPr>
              <w:t>iscussions with different people in the supply chain (</w:t>
            </w:r>
            <w:r w:rsidRPr="000A5BC1">
              <w:rPr>
                <w:rFonts w:asciiTheme="minorHAnsi" w:hAnsiTheme="minorHAnsi" w:cstheme="minorHAnsi"/>
                <w:sz w:val="20"/>
                <w:szCs w:val="20"/>
              </w:rPr>
              <w:t>e.g.,</w:t>
            </w:r>
            <w:r w:rsidR="00C275A3" w:rsidRPr="000A5BC1">
              <w:rPr>
                <w:rFonts w:asciiTheme="minorHAnsi" w:hAnsiTheme="minorHAnsi" w:cstheme="minorHAnsi"/>
                <w:sz w:val="20"/>
                <w:szCs w:val="20"/>
              </w:rPr>
              <w:t xml:space="preserve"> suppliers, industry bodies and associations) may also assist</w:t>
            </w:r>
            <w:r w:rsidR="004331D9" w:rsidRPr="000A5BC1">
              <w:rPr>
                <w:rFonts w:asciiTheme="minorHAnsi" w:hAnsiTheme="minorHAnsi" w:cstheme="minorHAnsi"/>
                <w:sz w:val="20"/>
                <w:szCs w:val="20"/>
              </w:rPr>
              <w:t>.</w:t>
            </w:r>
            <w:r w:rsidRPr="000A5BC1">
              <w:rPr>
                <w:rFonts w:asciiTheme="minorHAnsi" w:hAnsiTheme="minorHAnsi" w:cstheme="minorHAnsi"/>
                <w:sz w:val="20"/>
                <w:szCs w:val="20"/>
              </w:rPr>
              <w:br/>
            </w:r>
            <w:r w:rsidRPr="000A5BC1">
              <w:rPr>
                <w:rFonts w:asciiTheme="minorHAnsi" w:hAnsiTheme="minorHAnsi" w:cstheme="minorHAnsi"/>
                <w:sz w:val="20"/>
                <w:szCs w:val="20"/>
              </w:rPr>
              <w:br/>
            </w:r>
            <w:r w:rsidR="00441B74" w:rsidRPr="000A5BC1">
              <w:rPr>
                <w:rFonts w:asciiTheme="minorHAnsi" w:hAnsiTheme="minorHAnsi" w:cstheme="minorHAnsi"/>
                <w:sz w:val="20"/>
                <w:szCs w:val="20"/>
              </w:rPr>
              <w:t>The following table outlines the manual handling hierarchy of control</w:t>
            </w:r>
            <w:r w:rsidR="006472A5" w:rsidRPr="000A5BC1">
              <w:rPr>
                <w:rFonts w:asciiTheme="minorHAnsi" w:hAnsiTheme="minorHAnsi" w:cstheme="minorHAnsi"/>
                <w:sz w:val="20"/>
                <w:szCs w:val="20"/>
              </w:rPr>
              <w:t xml:space="preserve"> and </w:t>
            </w:r>
            <w:r w:rsidR="00F02CAF" w:rsidRPr="000A5BC1">
              <w:rPr>
                <w:rFonts w:asciiTheme="minorHAnsi" w:hAnsiTheme="minorHAnsi" w:cstheme="minorHAnsi"/>
                <w:sz w:val="20"/>
                <w:szCs w:val="20"/>
              </w:rPr>
              <w:t xml:space="preserve">details </w:t>
            </w:r>
            <w:r w:rsidR="00A56061" w:rsidRPr="000A5BC1">
              <w:rPr>
                <w:rFonts w:asciiTheme="minorHAnsi" w:hAnsiTheme="minorHAnsi" w:cstheme="minorHAnsi"/>
                <w:sz w:val="20"/>
                <w:szCs w:val="20"/>
              </w:rPr>
              <w:t xml:space="preserve">a range of control </w:t>
            </w:r>
            <w:r w:rsidR="004C751B" w:rsidRPr="000A5BC1">
              <w:rPr>
                <w:rFonts w:asciiTheme="minorHAnsi" w:hAnsiTheme="minorHAnsi" w:cstheme="minorHAnsi"/>
                <w:sz w:val="20"/>
                <w:szCs w:val="20"/>
              </w:rPr>
              <w:t>measures</w:t>
            </w:r>
            <w:r w:rsidR="00441B74" w:rsidRPr="000A5BC1">
              <w:rPr>
                <w:rFonts w:asciiTheme="minorHAnsi" w:hAnsiTheme="minorHAnsi" w:cstheme="minorHAnsi"/>
                <w:sz w:val="20"/>
                <w:szCs w:val="20"/>
              </w:rPr>
              <w:t>. Under this hierarchy the highest level of control (or protection) must be considered and applied, so far as is reasonably practicable, before considering the level below it.  It is necessary to work down the hierarchy of control until the risk of musculoskeletal disorder (MSD) is eliminated or reduced so far as reasonably practicable. Often it will be necessary to use a combination of risk control measures to effectively control the risk of MSD. Note that good posture and lifting techniques can help reduce the risks, but research indicates that making changes to workplace design is the most effective way to prevent manual handling injury</w:t>
            </w:r>
            <w:r w:rsidR="004331D9" w:rsidRPr="000A5BC1">
              <w:rPr>
                <w:rFonts w:asciiTheme="minorHAnsi" w:hAnsiTheme="minorHAnsi" w:cstheme="minorHAnsi"/>
                <w:sz w:val="20"/>
                <w:szCs w:val="20"/>
              </w:rPr>
              <w:t>.</w:t>
            </w:r>
            <w:r w:rsidRPr="00732B80">
              <w:rPr>
                <w:rFonts w:asciiTheme="minorHAnsi" w:hAnsiTheme="minorHAnsi" w:cstheme="minorHAnsi"/>
                <w:sz w:val="22"/>
                <w:szCs w:val="22"/>
              </w:rPr>
              <w:br/>
            </w:r>
          </w:p>
        </w:tc>
      </w:tr>
      <w:tr w:rsidR="00AD3614" w:rsidRPr="00AD3614" w14:paraId="24A3D508" w14:textId="77777777" w:rsidTr="000A5BC1">
        <w:trPr>
          <w:tblHeader/>
        </w:trPr>
        <w:tc>
          <w:tcPr>
            <w:tcW w:w="2629" w:type="dxa"/>
            <w:shd w:val="clear" w:color="auto" w:fill="094183"/>
            <w:vAlign w:val="center"/>
          </w:tcPr>
          <w:p w14:paraId="1DA13F24" w14:textId="77777777" w:rsidR="002C5A87" w:rsidRPr="000A5BC1" w:rsidRDefault="004166C7" w:rsidP="00AF04D3">
            <w:pPr>
              <w:pStyle w:val="tableheadinglevel1"/>
              <w:rPr>
                <w:rFonts w:asciiTheme="minorHAnsi" w:hAnsiTheme="minorHAnsi" w:cstheme="minorHAnsi"/>
                <w:color w:val="auto"/>
              </w:rPr>
            </w:pPr>
            <w:r w:rsidRPr="000A5BC1">
              <w:rPr>
                <w:rFonts w:asciiTheme="minorHAnsi" w:hAnsiTheme="minorHAnsi" w:cstheme="minorHAnsi"/>
                <w:color w:val="auto"/>
              </w:rPr>
              <w:lastRenderedPageBreak/>
              <w:t>Control Type</w:t>
            </w:r>
          </w:p>
        </w:tc>
        <w:tc>
          <w:tcPr>
            <w:tcW w:w="2520" w:type="dxa"/>
            <w:shd w:val="clear" w:color="auto" w:fill="094183"/>
            <w:vAlign w:val="center"/>
          </w:tcPr>
          <w:p w14:paraId="4E00097D" w14:textId="77777777" w:rsidR="002C5A87" w:rsidRPr="000A5BC1" w:rsidRDefault="004166C7" w:rsidP="00AF04D3">
            <w:pPr>
              <w:pStyle w:val="tableheadinglevel1"/>
              <w:rPr>
                <w:rFonts w:asciiTheme="minorHAnsi" w:hAnsiTheme="minorHAnsi" w:cstheme="minorHAnsi"/>
                <w:color w:val="auto"/>
              </w:rPr>
            </w:pPr>
            <w:r w:rsidRPr="000A5BC1">
              <w:rPr>
                <w:rFonts w:asciiTheme="minorHAnsi" w:hAnsiTheme="minorHAnsi" w:cstheme="minorHAnsi"/>
                <w:color w:val="auto"/>
              </w:rPr>
              <w:t>How to Control Risk</w:t>
            </w:r>
          </w:p>
        </w:tc>
        <w:tc>
          <w:tcPr>
            <w:tcW w:w="10722" w:type="dxa"/>
            <w:shd w:val="clear" w:color="auto" w:fill="094183"/>
            <w:vAlign w:val="center"/>
          </w:tcPr>
          <w:p w14:paraId="7278F033" w14:textId="77777777" w:rsidR="002C5A87" w:rsidRPr="000A5BC1" w:rsidRDefault="002C5A87" w:rsidP="00AF04D3">
            <w:pPr>
              <w:pStyle w:val="tableheadinglevel1"/>
              <w:rPr>
                <w:rFonts w:asciiTheme="minorHAnsi" w:hAnsiTheme="minorHAnsi" w:cstheme="minorHAnsi"/>
                <w:color w:val="auto"/>
              </w:rPr>
            </w:pPr>
            <w:r w:rsidRPr="000A5BC1">
              <w:rPr>
                <w:rFonts w:asciiTheme="minorHAnsi" w:hAnsiTheme="minorHAnsi" w:cstheme="minorHAnsi"/>
                <w:color w:val="auto"/>
              </w:rPr>
              <w:t>Control Options to be Considered</w:t>
            </w:r>
          </w:p>
        </w:tc>
      </w:tr>
      <w:tr w:rsidR="00AD3614" w:rsidRPr="00AD3614" w14:paraId="08B87156" w14:textId="77777777" w:rsidTr="000A5BC1">
        <w:tc>
          <w:tcPr>
            <w:tcW w:w="15871" w:type="dxa"/>
            <w:gridSpan w:val="3"/>
          </w:tcPr>
          <w:p w14:paraId="05BEEDE1" w14:textId="6FE75D67" w:rsidR="00757DA2" w:rsidRPr="000A5BC1" w:rsidRDefault="00757DA2" w:rsidP="00AF04D3">
            <w:pPr>
              <w:pStyle w:val="tabletext"/>
              <w:rPr>
                <w:rFonts w:asciiTheme="minorHAnsi" w:hAnsiTheme="minorHAnsi" w:cstheme="minorHAnsi"/>
                <w:b/>
                <w:bCs/>
                <w:sz w:val="20"/>
                <w:szCs w:val="20"/>
              </w:rPr>
            </w:pPr>
            <w:r w:rsidRPr="000A5BC1">
              <w:rPr>
                <w:rFonts w:asciiTheme="minorHAnsi" w:hAnsiTheme="minorHAnsi" w:cstheme="minorHAnsi"/>
                <w:b/>
                <w:bCs/>
                <w:sz w:val="20"/>
                <w:szCs w:val="20"/>
              </w:rPr>
              <w:t>E</w:t>
            </w:r>
            <w:r w:rsidR="00DB373C" w:rsidRPr="000A5BC1">
              <w:rPr>
                <w:rFonts w:asciiTheme="minorHAnsi" w:hAnsiTheme="minorHAnsi" w:cstheme="minorHAnsi"/>
                <w:b/>
                <w:bCs/>
                <w:sz w:val="20"/>
                <w:szCs w:val="20"/>
              </w:rPr>
              <w:t>:</w:t>
            </w:r>
            <w:r w:rsidR="007748BE">
              <w:rPr>
                <w:rFonts w:asciiTheme="minorHAnsi" w:hAnsiTheme="minorHAnsi" w:cstheme="minorHAnsi"/>
                <w:b/>
                <w:bCs/>
                <w:sz w:val="20"/>
                <w:szCs w:val="20"/>
              </w:rPr>
              <w:t xml:space="preserve"> </w:t>
            </w:r>
            <w:r w:rsidRPr="000A5BC1">
              <w:rPr>
                <w:rFonts w:asciiTheme="minorHAnsi" w:hAnsiTheme="minorHAnsi" w:cstheme="minorHAnsi"/>
                <w:b/>
                <w:bCs/>
                <w:sz w:val="20"/>
                <w:szCs w:val="20"/>
              </w:rPr>
              <w:t xml:space="preserve">ELIMINATE </w:t>
            </w:r>
            <w:r w:rsidR="00DB373C" w:rsidRPr="000A5BC1">
              <w:rPr>
                <w:rFonts w:asciiTheme="minorHAnsi" w:hAnsiTheme="minorHAnsi" w:cstheme="minorHAnsi"/>
                <w:sz w:val="20"/>
                <w:szCs w:val="20"/>
              </w:rPr>
              <w:t xml:space="preserve"> </w:t>
            </w:r>
          </w:p>
        </w:tc>
      </w:tr>
      <w:tr w:rsidR="00AD3614" w:rsidRPr="00AD3614" w14:paraId="0F5BE60C" w14:textId="77777777" w:rsidTr="00151DC5">
        <w:trPr>
          <w:trHeight w:val="1139"/>
        </w:trPr>
        <w:tc>
          <w:tcPr>
            <w:tcW w:w="2629" w:type="dxa"/>
          </w:tcPr>
          <w:p w14:paraId="1DC2EF44" w14:textId="77777777" w:rsidR="00732B80" w:rsidRPr="000A5BC1" w:rsidRDefault="00734C8C" w:rsidP="00732B80">
            <w:pPr>
              <w:pStyle w:val="tablelvl2hanging"/>
              <w:tabs>
                <w:tab w:val="clear" w:pos="567"/>
              </w:tabs>
              <w:ind w:left="741" w:hanging="709"/>
              <w:rPr>
                <w:rFonts w:asciiTheme="minorHAnsi" w:hAnsiTheme="minorHAnsi" w:cstheme="minorHAnsi"/>
                <w:sz w:val="20"/>
                <w:szCs w:val="20"/>
              </w:rPr>
            </w:pPr>
            <w:r w:rsidRPr="000A5BC1">
              <w:rPr>
                <w:rFonts w:asciiTheme="minorHAnsi" w:hAnsiTheme="minorHAnsi" w:cstheme="minorHAnsi"/>
                <w:sz w:val="20"/>
                <w:szCs w:val="20"/>
              </w:rPr>
              <w:t>Try to remove the action</w:t>
            </w:r>
          </w:p>
          <w:p w14:paraId="3C305B2A" w14:textId="699F4264" w:rsidR="00552426" w:rsidRPr="000A5BC1" w:rsidRDefault="00734C8C" w:rsidP="00732B80">
            <w:pPr>
              <w:pStyle w:val="tablelvl2hanging"/>
              <w:tabs>
                <w:tab w:val="clear" w:pos="567"/>
              </w:tabs>
              <w:ind w:left="0" w:firstLine="0"/>
              <w:rPr>
                <w:rFonts w:asciiTheme="minorHAnsi" w:hAnsiTheme="minorHAnsi" w:cstheme="minorHAnsi"/>
                <w:sz w:val="20"/>
                <w:szCs w:val="20"/>
              </w:rPr>
            </w:pPr>
            <w:r w:rsidRPr="000A5BC1">
              <w:rPr>
                <w:rFonts w:asciiTheme="minorHAnsi" w:hAnsiTheme="minorHAnsi" w:cstheme="minorHAnsi"/>
                <w:sz w:val="20"/>
                <w:szCs w:val="20"/>
              </w:rPr>
              <w:t>that c</w:t>
            </w:r>
            <w:r w:rsidR="00C76D9A" w:rsidRPr="000A5BC1">
              <w:rPr>
                <w:rFonts w:asciiTheme="minorHAnsi" w:hAnsiTheme="minorHAnsi" w:cstheme="minorHAnsi"/>
                <w:sz w:val="20"/>
                <w:szCs w:val="20"/>
              </w:rPr>
              <w:t>ould</w:t>
            </w:r>
            <w:r w:rsidRPr="000A5BC1">
              <w:rPr>
                <w:rFonts w:asciiTheme="minorHAnsi" w:hAnsiTheme="minorHAnsi" w:cstheme="minorHAnsi"/>
                <w:sz w:val="20"/>
                <w:szCs w:val="20"/>
              </w:rPr>
              <w:t xml:space="preserve"> cause the </w:t>
            </w:r>
            <w:r w:rsidR="0096781C" w:rsidRPr="000A5BC1">
              <w:rPr>
                <w:rFonts w:asciiTheme="minorHAnsi" w:hAnsiTheme="minorHAnsi" w:cstheme="minorHAnsi"/>
                <w:sz w:val="20"/>
                <w:szCs w:val="20"/>
              </w:rPr>
              <w:t>injury</w:t>
            </w:r>
          </w:p>
        </w:tc>
        <w:tc>
          <w:tcPr>
            <w:tcW w:w="2520" w:type="dxa"/>
          </w:tcPr>
          <w:p w14:paraId="26262A22" w14:textId="60745C7C" w:rsidR="00552426" w:rsidRPr="000A5BC1" w:rsidRDefault="00DF3D6C" w:rsidP="00AF04D3">
            <w:pPr>
              <w:pStyle w:val="tabletext"/>
              <w:rPr>
                <w:rFonts w:asciiTheme="minorHAnsi" w:hAnsiTheme="minorHAnsi" w:cstheme="minorHAnsi"/>
                <w:sz w:val="20"/>
                <w:szCs w:val="20"/>
                <w:shd w:val="clear" w:color="auto" w:fill="FFFFFF"/>
              </w:rPr>
            </w:pPr>
            <w:r w:rsidRPr="000A5BC1">
              <w:rPr>
                <w:rFonts w:asciiTheme="minorHAnsi" w:hAnsiTheme="minorHAnsi" w:cstheme="minorHAnsi"/>
                <w:sz w:val="20"/>
                <w:szCs w:val="20"/>
                <w:shd w:val="clear" w:color="auto" w:fill="FFFFFF"/>
              </w:rPr>
              <w:t>Consider if the</w:t>
            </w:r>
            <w:r w:rsidR="00595E61" w:rsidRPr="000A5BC1">
              <w:rPr>
                <w:rFonts w:asciiTheme="minorHAnsi" w:hAnsiTheme="minorHAnsi" w:cstheme="minorHAnsi"/>
                <w:sz w:val="20"/>
                <w:szCs w:val="20"/>
                <w:shd w:val="clear" w:color="auto" w:fill="FFFFFF"/>
              </w:rPr>
              <w:t xml:space="preserve"> task need</w:t>
            </w:r>
            <w:r w:rsidRPr="000A5BC1">
              <w:rPr>
                <w:rFonts w:asciiTheme="minorHAnsi" w:hAnsiTheme="minorHAnsi" w:cstheme="minorHAnsi"/>
                <w:sz w:val="20"/>
                <w:szCs w:val="20"/>
                <w:shd w:val="clear" w:color="auto" w:fill="FFFFFF"/>
              </w:rPr>
              <w:t>s</w:t>
            </w:r>
            <w:r w:rsidR="00595E61" w:rsidRPr="000A5BC1">
              <w:rPr>
                <w:rFonts w:asciiTheme="minorHAnsi" w:hAnsiTheme="minorHAnsi" w:cstheme="minorHAnsi"/>
                <w:sz w:val="20"/>
                <w:szCs w:val="20"/>
                <w:shd w:val="clear" w:color="auto" w:fill="FFFFFF"/>
              </w:rPr>
              <w:t xml:space="preserve"> to be carried out? </w:t>
            </w:r>
            <w:r w:rsidRPr="000A5BC1">
              <w:rPr>
                <w:rFonts w:asciiTheme="minorHAnsi" w:hAnsiTheme="minorHAnsi" w:cstheme="minorHAnsi"/>
                <w:sz w:val="20"/>
                <w:szCs w:val="20"/>
                <w:shd w:val="clear" w:color="auto" w:fill="FFFFFF"/>
              </w:rPr>
              <w:t xml:space="preserve">Can it be done in another way? </w:t>
            </w:r>
          </w:p>
        </w:tc>
        <w:tc>
          <w:tcPr>
            <w:tcW w:w="10722" w:type="dxa"/>
          </w:tcPr>
          <w:p w14:paraId="518AA676" w14:textId="6138E6DC" w:rsidR="00595E61" w:rsidRPr="000A5BC1" w:rsidRDefault="00595E61" w:rsidP="00AF04D3">
            <w:pPr>
              <w:pStyle w:val="tabletext"/>
              <w:rPr>
                <w:rFonts w:asciiTheme="minorHAnsi" w:hAnsiTheme="minorHAnsi" w:cstheme="minorHAnsi"/>
                <w:sz w:val="20"/>
                <w:szCs w:val="20"/>
              </w:rPr>
            </w:pPr>
            <w:r w:rsidRPr="000A5BC1">
              <w:rPr>
                <w:rFonts w:asciiTheme="minorHAnsi" w:hAnsiTheme="minorHAnsi" w:cstheme="minorHAnsi"/>
                <w:sz w:val="20"/>
                <w:szCs w:val="20"/>
              </w:rPr>
              <w:t xml:space="preserve">Examples </w:t>
            </w:r>
            <w:r w:rsidR="007E49C7" w:rsidRPr="000A5BC1">
              <w:rPr>
                <w:rFonts w:asciiTheme="minorHAnsi" w:hAnsiTheme="minorHAnsi" w:cstheme="minorHAnsi"/>
                <w:sz w:val="20"/>
                <w:szCs w:val="20"/>
              </w:rPr>
              <w:t xml:space="preserve">might include ordering </w:t>
            </w:r>
            <w:r w:rsidR="00320AD2" w:rsidRPr="000A5BC1">
              <w:rPr>
                <w:rFonts w:asciiTheme="minorHAnsi" w:hAnsiTheme="minorHAnsi" w:cstheme="minorHAnsi"/>
                <w:sz w:val="20"/>
                <w:szCs w:val="20"/>
              </w:rPr>
              <w:t>bulk bags or containers of stock that are handle</w:t>
            </w:r>
            <w:r w:rsidR="00023E8C" w:rsidRPr="000A5BC1">
              <w:rPr>
                <w:rFonts w:asciiTheme="minorHAnsi" w:hAnsiTheme="minorHAnsi" w:cstheme="minorHAnsi"/>
                <w:sz w:val="20"/>
                <w:szCs w:val="20"/>
              </w:rPr>
              <w:t>d</w:t>
            </w:r>
            <w:r w:rsidR="00320AD2" w:rsidRPr="000A5BC1">
              <w:rPr>
                <w:rFonts w:asciiTheme="minorHAnsi" w:hAnsiTheme="minorHAnsi" w:cstheme="minorHAnsi"/>
                <w:sz w:val="20"/>
                <w:szCs w:val="20"/>
              </w:rPr>
              <w:t xml:space="preserve"> with a mechanical aid to eliminate the re</w:t>
            </w:r>
            <w:r w:rsidR="00023E8C" w:rsidRPr="000A5BC1">
              <w:rPr>
                <w:rFonts w:asciiTheme="minorHAnsi" w:hAnsiTheme="minorHAnsi" w:cstheme="minorHAnsi"/>
                <w:sz w:val="20"/>
                <w:szCs w:val="20"/>
              </w:rPr>
              <w:t>quirement to carry them</w:t>
            </w:r>
            <w:r w:rsidR="000A5BC1" w:rsidRPr="000A5BC1">
              <w:rPr>
                <w:rFonts w:asciiTheme="minorHAnsi" w:hAnsiTheme="minorHAnsi" w:cstheme="minorHAnsi"/>
                <w:sz w:val="20"/>
                <w:szCs w:val="20"/>
              </w:rPr>
              <w:t xml:space="preserve"> </w:t>
            </w:r>
            <w:r w:rsidR="00556397" w:rsidRPr="000A5BC1">
              <w:rPr>
                <w:rFonts w:asciiTheme="minorHAnsi" w:hAnsiTheme="minorHAnsi" w:cstheme="minorHAnsi"/>
                <w:sz w:val="20"/>
                <w:szCs w:val="20"/>
              </w:rPr>
              <w:t>or a</w:t>
            </w:r>
            <w:r w:rsidR="007E49C7" w:rsidRPr="000A5BC1">
              <w:rPr>
                <w:rFonts w:asciiTheme="minorHAnsi" w:hAnsiTheme="minorHAnsi" w:cstheme="minorHAnsi"/>
                <w:sz w:val="20"/>
                <w:szCs w:val="20"/>
              </w:rPr>
              <w:t>utomat</w:t>
            </w:r>
            <w:r w:rsidR="00865319" w:rsidRPr="000A5BC1">
              <w:rPr>
                <w:rFonts w:asciiTheme="minorHAnsi" w:hAnsiTheme="minorHAnsi" w:cstheme="minorHAnsi"/>
                <w:sz w:val="20"/>
                <w:szCs w:val="20"/>
              </w:rPr>
              <w:t>ing</w:t>
            </w:r>
            <w:r w:rsidR="007E49C7" w:rsidRPr="000A5BC1">
              <w:rPr>
                <w:rFonts w:asciiTheme="minorHAnsi" w:hAnsiTheme="minorHAnsi" w:cstheme="minorHAnsi"/>
                <w:sz w:val="20"/>
                <w:szCs w:val="20"/>
              </w:rPr>
              <w:t xml:space="preserve"> processes </w:t>
            </w:r>
            <w:r w:rsidR="00732B80" w:rsidRPr="000A5BC1">
              <w:rPr>
                <w:rFonts w:asciiTheme="minorHAnsi" w:hAnsiTheme="minorHAnsi" w:cstheme="minorHAnsi"/>
                <w:sz w:val="20"/>
                <w:szCs w:val="20"/>
              </w:rPr>
              <w:t>e.g.,</w:t>
            </w:r>
            <w:r w:rsidR="007E49C7" w:rsidRPr="000A5BC1">
              <w:rPr>
                <w:rFonts w:asciiTheme="minorHAnsi" w:hAnsiTheme="minorHAnsi" w:cstheme="minorHAnsi"/>
                <w:sz w:val="20"/>
                <w:szCs w:val="20"/>
              </w:rPr>
              <w:t xml:space="preserve"> book sorting machines </w:t>
            </w:r>
            <w:r w:rsidR="00D374AB" w:rsidRPr="000A5BC1">
              <w:rPr>
                <w:rFonts w:asciiTheme="minorHAnsi" w:hAnsiTheme="minorHAnsi" w:cstheme="minorHAnsi"/>
                <w:sz w:val="20"/>
                <w:szCs w:val="20"/>
              </w:rPr>
              <w:t xml:space="preserve"> </w:t>
            </w:r>
          </w:p>
          <w:p w14:paraId="212B25F5" w14:textId="34ACBB6A" w:rsidR="00595E61" w:rsidRPr="000A5BC1" w:rsidRDefault="00595E61" w:rsidP="00AF04D3">
            <w:pPr>
              <w:pStyle w:val="tabletext"/>
              <w:rPr>
                <w:rFonts w:asciiTheme="minorHAnsi" w:hAnsiTheme="minorHAnsi" w:cstheme="minorHAnsi"/>
                <w:sz w:val="20"/>
                <w:szCs w:val="20"/>
              </w:rPr>
            </w:pPr>
          </w:p>
        </w:tc>
      </w:tr>
      <w:tr w:rsidR="00AD3614" w:rsidRPr="00AD3614" w14:paraId="2E404225" w14:textId="77777777" w:rsidTr="000A5BC1">
        <w:tc>
          <w:tcPr>
            <w:tcW w:w="15871" w:type="dxa"/>
            <w:gridSpan w:val="3"/>
          </w:tcPr>
          <w:p w14:paraId="0104BFD7" w14:textId="6C0133FA" w:rsidR="00952837" w:rsidRPr="00732B80" w:rsidRDefault="00DD146E" w:rsidP="00732B80">
            <w:pPr>
              <w:pStyle w:val="hierarchyofcontrol"/>
              <w:rPr>
                <w:sz w:val="20"/>
                <w:szCs w:val="20"/>
              </w:rPr>
            </w:pPr>
            <w:r w:rsidRPr="00AD3614">
              <w:rPr>
                <w:rFonts w:asciiTheme="minorHAnsi" w:hAnsiTheme="minorHAnsi"/>
                <w:b/>
                <w:bCs/>
                <w:sz w:val="20"/>
                <w:szCs w:val="20"/>
              </w:rPr>
              <w:t>CW</w:t>
            </w:r>
            <w:r w:rsidR="0014718E" w:rsidRPr="00AD3614">
              <w:rPr>
                <w:rFonts w:asciiTheme="minorHAnsi" w:hAnsiTheme="minorHAnsi"/>
                <w:sz w:val="20"/>
                <w:szCs w:val="20"/>
              </w:rPr>
              <w:t xml:space="preserve">: </w:t>
            </w:r>
            <w:r w:rsidRPr="00AD3614">
              <w:rPr>
                <w:rFonts w:asciiTheme="minorHAnsi" w:hAnsiTheme="minorHAnsi"/>
                <w:b/>
                <w:bCs/>
                <w:sz w:val="20"/>
                <w:szCs w:val="20"/>
              </w:rPr>
              <w:t xml:space="preserve">CHANGE THE </w:t>
            </w:r>
            <w:r w:rsidR="005B101B" w:rsidRPr="00AD3614">
              <w:rPr>
                <w:rFonts w:asciiTheme="minorHAnsi" w:hAnsiTheme="minorHAnsi"/>
                <w:b/>
                <w:bCs/>
                <w:sz w:val="20"/>
                <w:szCs w:val="20"/>
              </w:rPr>
              <w:t xml:space="preserve">WORKPLACE </w:t>
            </w:r>
            <w:r w:rsidR="00AC7D37" w:rsidRPr="00AD3614">
              <w:rPr>
                <w:rFonts w:asciiTheme="minorHAnsi" w:hAnsiTheme="minorHAnsi"/>
                <w:b/>
                <w:bCs/>
                <w:sz w:val="20"/>
                <w:szCs w:val="20"/>
              </w:rPr>
              <w:t>OR WORK</w:t>
            </w:r>
          </w:p>
        </w:tc>
      </w:tr>
      <w:tr w:rsidR="00AD3614" w:rsidRPr="00AD3614" w14:paraId="538153AF" w14:textId="77777777" w:rsidTr="000A5BC1">
        <w:trPr>
          <w:trHeight w:val="3682"/>
        </w:trPr>
        <w:tc>
          <w:tcPr>
            <w:tcW w:w="2629" w:type="dxa"/>
          </w:tcPr>
          <w:p w14:paraId="3C3D3670" w14:textId="77777777" w:rsidR="00732B80" w:rsidRPr="000A5BC1" w:rsidRDefault="007A44F1" w:rsidP="00AF04D3">
            <w:pPr>
              <w:pStyle w:val="tablelvl2hanging"/>
              <w:rPr>
                <w:rFonts w:asciiTheme="minorHAnsi" w:hAnsiTheme="minorHAnsi" w:cstheme="minorHAnsi"/>
                <w:sz w:val="20"/>
                <w:szCs w:val="20"/>
              </w:rPr>
            </w:pPr>
            <w:r w:rsidRPr="000A5BC1">
              <w:rPr>
                <w:rFonts w:asciiTheme="minorHAnsi" w:hAnsiTheme="minorHAnsi" w:cstheme="minorHAnsi"/>
                <w:sz w:val="20"/>
                <w:szCs w:val="20"/>
              </w:rPr>
              <w:t xml:space="preserve">Reduce the risk of </w:t>
            </w:r>
            <w:r w:rsidR="0096781C" w:rsidRPr="000A5BC1">
              <w:rPr>
                <w:rFonts w:asciiTheme="minorHAnsi" w:hAnsiTheme="minorHAnsi" w:cstheme="minorHAnsi"/>
                <w:sz w:val="20"/>
                <w:szCs w:val="20"/>
              </w:rPr>
              <w:t xml:space="preserve">injury </w:t>
            </w:r>
            <w:r w:rsidRPr="000A5BC1">
              <w:rPr>
                <w:rFonts w:asciiTheme="minorHAnsi" w:hAnsiTheme="minorHAnsi" w:cstheme="minorHAnsi"/>
                <w:sz w:val="20"/>
                <w:szCs w:val="20"/>
              </w:rPr>
              <w:t>by</w:t>
            </w:r>
          </w:p>
          <w:p w14:paraId="08E61AAD" w14:textId="5AFD872D" w:rsidR="007A44F1" w:rsidRPr="000A5BC1" w:rsidRDefault="007A44F1" w:rsidP="00732B80">
            <w:pPr>
              <w:pStyle w:val="tablelvl2hanging"/>
              <w:tabs>
                <w:tab w:val="clear" w:pos="567"/>
                <w:tab w:val="left" w:pos="0"/>
              </w:tabs>
              <w:ind w:left="0" w:firstLine="0"/>
              <w:rPr>
                <w:rFonts w:asciiTheme="minorHAnsi" w:hAnsiTheme="minorHAnsi" w:cstheme="minorHAnsi"/>
                <w:sz w:val="20"/>
                <w:szCs w:val="20"/>
              </w:rPr>
            </w:pPr>
            <w:r w:rsidRPr="000A5BC1">
              <w:rPr>
                <w:rFonts w:asciiTheme="minorHAnsi" w:hAnsiTheme="minorHAnsi" w:cstheme="minorHAnsi"/>
                <w:sz w:val="20"/>
                <w:szCs w:val="20"/>
              </w:rPr>
              <w:t>making changes to the</w:t>
            </w:r>
            <w:r w:rsidR="00732B80" w:rsidRPr="000A5BC1">
              <w:rPr>
                <w:rFonts w:asciiTheme="minorHAnsi" w:hAnsiTheme="minorHAnsi" w:cstheme="minorHAnsi"/>
                <w:sz w:val="20"/>
                <w:szCs w:val="20"/>
              </w:rPr>
              <w:t xml:space="preserve"> </w:t>
            </w:r>
            <w:r w:rsidRPr="000A5BC1">
              <w:rPr>
                <w:rFonts w:asciiTheme="minorHAnsi" w:hAnsiTheme="minorHAnsi" w:cstheme="minorHAnsi"/>
                <w:sz w:val="20"/>
                <w:szCs w:val="20"/>
              </w:rPr>
              <w:t>workplace</w:t>
            </w:r>
            <w:r w:rsidR="00F877AA" w:rsidRPr="000A5BC1">
              <w:rPr>
                <w:rFonts w:asciiTheme="minorHAnsi" w:hAnsiTheme="minorHAnsi" w:cstheme="minorHAnsi"/>
                <w:sz w:val="20"/>
                <w:szCs w:val="20"/>
              </w:rPr>
              <w:t xml:space="preserve">, </w:t>
            </w:r>
            <w:r w:rsidR="00A97ADA" w:rsidRPr="000A5BC1">
              <w:rPr>
                <w:rFonts w:asciiTheme="minorHAnsi" w:hAnsiTheme="minorHAnsi" w:cstheme="minorHAnsi"/>
                <w:sz w:val="20"/>
                <w:szCs w:val="20"/>
              </w:rPr>
              <w:t xml:space="preserve">the </w:t>
            </w:r>
            <w:r w:rsidRPr="000A5BC1">
              <w:rPr>
                <w:rFonts w:asciiTheme="minorHAnsi" w:hAnsiTheme="minorHAnsi" w:cstheme="minorHAnsi"/>
                <w:sz w:val="20"/>
                <w:szCs w:val="20"/>
              </w:rPr>
              <w:t>work</w:t>
            </w:r>
            <w:r w:rsidR="00F877AA" w:rsidRPr="000A5BC1">
              <w:rPr>
                <w:rFonts w:asciiTheme="minorHAnsi" w:hAnsiTheme="minorHAnsi" w:cstheme="minorHAnsi"/>
                <w:sz w:val="20"/>
                <w:szCs w:val="20"/>
              </w:rPr>
              <w:t xml:space="preserve"> and the </w:t>
            </w:r>
            <w:r w:rsidR="001B4CDE" w:rsidRPr="000A5BC1">
              <w:rPr>
                <w:rFonts w:asciiTheme="minorHAnsi" w:hAnsiTheme="minorHAnsi" w:cstheme="minorHAnsi"/>
                <w:sz w:val="20"/>
                <w:szCs w:val="20"/>
              </w:rPr>
              <w:t>things used in the work</w:t>
            </w:r>
          </w:p>
          <w:p w14:paraId="79E71FC0" w14:textId="77777777" w:rsidR="007A44F1" w:rsidRPr="000A5BC1" w:rsidRDefault="007A44F1" w:rsidP="00AF04D3">
            <w:pPr>
              <w:pStyle w:val="tablelvl2hanging"/>
              <w:rPr>
                <w:rFonts w:asciiTheme="minorHAnsi" w:hAnsiTheme="minorHAnsi"/>
                <w:sz w:val="20"/>
                <w:szCs w:val="20"/>
              </w:rPr>
            </w:pPr>
          </w:p>
          <w:p w14:paraId="53951D1F" w14:textId="72A3FFD8" w:rsidR="007A44F1" w:rsidRPr="000A5BC1" w:rsidRDefault="007A44F1" w:rsidP="00AF04D3">
            <w:pPr>
              <w:pStyle w:val="tablelvl2hanging"/>
              <w:rPr>
                <w:rFonts w:asciiTheme="minorHAnsi" w:hAnsiTheme="minorHAnsi"/>
                <w:sz w:val="20"/>
                <w:szCs w:val="20"/>
              </w:rPr>
            </w:pPr>
          </w:p>
        </w:tc>
        <w:tc>
          <w:tcPr>
            <w:tcW w:w="2520" w:type="dxa"/>
          </w:tcPr>
          <w:p w14:paraId="18676AD3" w14:textId="77777777" w:rsidR="00817B26" w:rsidRDefault="007A44F1" w:rsidP="00AF04D3">
            <w:pPr>
              <w:pStyle w:val="tabletext"/>
              <w:rPr>
                <w:rFonts w:asciiTheme="minorHAnsi" w:hAnsiTheme="minorHAnsi" w:cstheme="minorHAnsi"/>
                <w:sz w:val="20"/>
                <w:szCs w:val="20"/>
              </w:rPr>
            </w:pPr>
            <w:r w:rsidRPr="000A5BC1">
              <w:rPr>
                <w:rFonts w:asciiTheme="minorHAnsi" w:hAnsiTheme="minorHAnsi" w:cstheme="minorHAnsi"/>
                <w:sz w:val="20"/>
                <w:szCs w:val="20"/>
              </w:rPr>
              <w:t>Alter the layout/ design of the workplace or workstation</w:t>
            </w:r>
            <w:r w:rsidR="00554F7D" w:rsidRPr="000A5BC1">
              <w:rPr>
                <w:rFonts w:asciiTheme="minorHAnsi" w:hAnsiTheme="minorHAnsi" w:cstheme="minorHAnsi"/>
                <w:sz w:val="20"/>
                <w:szCs w:val="20"/>
              </w:rPr>
              <w:t xml:space="preserve">. </w:t>
            </w:r>
          </w:p>
          <w:p w14:paraId="1A8B0209" w14:textId="18C4741F" w:rsidR="007A44F1" w:rsidRPr="000A5BC1" w:rsidRDefault="00554F7D" w:rsidP="00AF04D3">
            <w:pPr>
              <w:pStyle w:val="tabletext"/>
              <w:rPr>
                <w:rFonts w:asciiTheme="minorHAnsi" w:hAnsiTheme="minorHAnsi" w:cstheme="minorHAnsi"/>
                <w:sz w:val="20"/>
                <w:szCs w:val="20"/>
              </w:rPr>
            </w:pPr>
            <w:r w:rsidRPr="000A5BC1">
              <w:rPr>
                <w:rFonts w:asciiTheme="minorHAnsi" w:hAnsiTheme="minorHAnsi" w:cstheme="minorHAnsi"/>
                <w:sz w:val="20"/>
                <w:szCs w:val="20"/>
              </w:rPr>
              <w:t xml:space="preserve">A well-designed work area will assist in </w:t>
            </w:r>
            <w:r w:rsidR="00B03A60" w:rsidRPr="000A5BC1">
              <w:rPr>
                <w:rFonts w:asciiTheme="minorHAnsi" w:hAnsiTheme="minorHAnsi" w:cstheme="minorHAnsi"/>
                <w:sz w:val="20"/>
                <w:szCs w:val="20"/>
              </w:rPr>
              <w:t xml:space="preserve">ensuring safest postures are maintained and </w:t>
            </w:r>
            <w:r w:rsidR="00BF760C" w:rsidRPr="000A5BC1">
              <w:rPr>
                <w:rFonts w:asciiTheme="minorHAnsi" w:hAnsiTheme="minorHAnsi" w:cstheme="minorHAnsi"/>
                <w:sz w:val="20"/>
                <w:szCs w:val="20"/>
              </w:rPr>
              <w:t>awkward postures</w:t>
            </w:r>
            <w:r w:rsidR="007A44F1" w:rsidRPr="000A5BC1">
              <w:rPr>
                <w:rFonts w:asciiTheme="minorHAnsi" w:hAnsiTheme="minorHAnsi" w:cstheme="minorHAnsi"/>
                <w:sz w:val="20"/>
                <w:szCs w:val="20"/>
              </w:rPr>
              <w:t xml:space="preserve"> </w:t>
            </w:r>
            <w:r w:rsidR="00C66F01" w:rsidRPr="000A5BC1">
              <w:rPr>
                <w:rFonts w:asciiTheme="minorHAnsi" w:hAnsiTheme="minorHAnsi" w:cstheme="minorHAnsi"/>
                <w:sz w:val="20"/>
                <w:szCs w:val="20"/>
              </w:rPr>
              <w:t xml:space="preserve">are </w:t>
            </w:r>
            <w:proofErr w:type="spellStart"/>
            <w:r w:rsidR="00817B26">
              <w:rPr>
                <w:rFonts w:asciiTheme="minorHAnsi" w:hAnsiTheme="minorHAnsi" w:cstheme="minorHAnsi"/>
                <w:sz w:val="20"/>
                <w:szCs w:val="20"/>
              </w:rPr>
              <w:t>minimised</w:t>
            </w:r>
            <w:proofErr w:type="spellEnd"/>
            <w:r w:rsidR="00817B26">
              <w:rPr>
                <w:rFonts w:asciiTheme="minorHAnsi" w:hAnsiTheme="minorHAnsi" w:cstheme="minorHAnsi"/>
                <w:sz w:val="20"/>
                <w:szCs w:val="20"/>
              </w:rPr>
              <w:t>.</w:t>
            </w:r>
          </w:p>
        </w:tc>
        <w:tc>
          <w:tcPr>
            <w:tcW w:w="10722" w:type="dxa"/>
          </w:tcPr>
          <w:p w14:paraId="215794B8" w14:textId="7EEC7E5E" w:rsidR="003B7043" w:rsidRPr="000A5BC1" w:rsidRDefault="008E163F" w:rsidP="00472510">
            <w:pPr>
              <w:pStyle w:val="tabletextbulleted"/>
              <w:ind w:left="425"/>
              <w:rPr>
                <w:rFonts w:asciiTheme="minorHAnsi" w:hAnsiTheme="minorHAnsi" w:cstheme="minorHAnsi"/>
                <w:sz w:val="20"/>
                <w:szCs w:val="20"/>
              </w:rPr>
            </w:pPr>
            <w:r w:rsidRPr="000A5BC1">
              <w:rPr>
                <w:rFonts w:asciiTheme="minorHAnsi" w:hAnsiTheme="minorHAnsi" w:cstheme="minorHAnsi"/>
                <w:sz w:val="20"/>
                <w:szCs w:val="20"/>
              </w:rPr>
              <w:t xml:space="preserve">Ensure there is </w:t>
            </w:r>
            <w:r w:rsidR="003B7043" w:rsidRPr="000A5BC1">
              <w:rPr>
                <w:rFonts w:asciiTheme="minorHAnsi" w:hAnsiTheme="minorHAnsi" w:cstheme="minorHAnsi"/>
                <w:sz w:val="20"/>
                <w:szCs w:val="20"/>
              </w:rPr>
              <w:t xml:space="preserve">enough space </w:t>
            </w:r>
            <w:r w:rsidR="00B9019E" w:rsidRPr="000A5BC1">
              <w:rPr>
                <w:rFonts w:asciiTheme="minorHAnsi" w:hAnsiTheme="minorHAnsi" w:cstheme="minorHAnsi"/>
                <w:sz w:val="20"/>
                <w:szCs w:val="20"/>
              </w:rPr>
              <w:t xml:space="preserve">and clearance </w:t>
            </w:r>
            <w:r w:rsidR="00114CF0" w:rsidRPr="000A5BC1">
              <w:rPr>
                <w:rFonts w:asciiTheme="minorHAnsi" w:hAnsiTheme="minorHAnsi" w:cstheme="minorHAnsi"/>
                <w:sz w:val="20"/>
                <w:szCs w:val="20"/>
              </w:rPr>
              <w:t xml:space="preserve">for </w:t>
            </w:r>
            <w:r w:rsidR="00EC0401" w:rsidRPr="000A5BC1">
              <w:rPr>
                <w:rFonts w:asciiTheme="minorHAnsi" w:hAnsiTheme="minorHAnsi" w:cstheme="minorHAnsi"/>
                <w:sz w:val="20"/>
                <w:szCs w:val="20"/>
              </w:rPr>
              <w:t xml:space="preserve">the required </w:t>
            </w:r>
            <w:r w:rsidR="00CF2983" w:rsidRPr="000A5BC1">
              <w:rPr>
                <w:rFonts w:asciiTheme="minorHAnsi" w:hAnsiTheme="minorHAnsi" w:cstheme="minorHAnsi"/>
                <w:sz w:val="20"/>
                <w:szCs w:val="20"/>
              </w:rPr>
              <w:t xml:space="preserve">number of </w:t>
            </w:r>
            <w:r w:rsidR="009C343A" w:rsidRPr="000A5BC1">
              <w:rPr>
                <w:rFonts w:asciiTheme="minorHAnsi" w:hAnsiTheme="minorHAnsi" w:cstheme="minorHAnsi"/>
                <w:sz w:val="20"/>
                <w:szCs w:val="20"/>
              </w:rPr>
              <w:t>p</w:t>
            </w:r>
            <w:r w:rsidR="00A56E4A" w:rsidRPr="000A5BC1">
              <w:rPr>
                <w:rFonts w:asciiTheme="minorHAnsi" w:hAnsiTheme="minorHAnsi" w:cstheme="minorHAnsi"/>
                <w:sz w:val="20"/>
                <w:szCs w:val="20"/>
              </w:rPr>
              <w:t>eople</w:t>
            </w:r>
            <w:r w:rsidR="00CF2983" w:rsidRPr="000A5BC1">
              <w:rPr>
                <w:rFonts w:asciiTheme="minorHAnsi" w:hAnsiTheme="minorHAnsi" w:cstheme="minorHAnsi"/>
                <w:sz w:val="20"/>
                <w:szCs w:val="20"/>
              </w:rPr>
              <w:t xml:space="preserve"> </w:t>
            </w:r>
            <w:r w:rsidR="00B149FC" w:rsidRPr="000A5BC1">
              <w:rPr>
                <w:rFonts w:asciiTheme="minorHAnsi" w:hAnsiTheme="minorHAnsi" w:cstheme="minorHAnsi"/>
                <w:sz w:val="20"/>
                <w:szCs w:val="20"/>
              </w:rPr>
              <w:t xml:space="preserve">to </w:t>
            </w:r>
            <w:r w:rsidR="00EE57C0" w:rsidRPr="000A5BC1">
              <w:rPr>
                <w:rFonts w:asciiTheme="minorHAnsi" w:hAnsiTheme="minorHAnsi" w:cstheme="minorHAnsi"/>
                <w:sz w:val="20"/>
                <w:szCs w:val="20"/>
              </w:rPr>
              <w:t>per</w:t>
            </w:r>
            <w:r w:rsidR="004A0803" w:rsidRPr="000A5BC1">
              <w:rPr>
                <w:rFonts w:asciiTheme="minorHAnsi" w:hAnsiTheme="minorHAnsi" w:cstheme="minorHAnsi"/>
                <w:sz w:val="20"/>
                <w:szCs w:val="20"/>
              </w:rPr>
              <w:t xml:space="preserve">form </w:t>
            </w:r>
            <w:r w:rsidR="009906D9" w:rsidRPr="000A5BC1">
              <w:rPr>
                <w:rFonts w:asciiTheme="minorHAnsi" w:hAnsiTheme="minorHAnsi" w:cstheme="minorHAnsi"/>
                <w:sz w:val="20"/>
                <w:szCs w:val="20"/>
              </w:rPr>
              <w:t xml:space="preserve">the </w:t>
            </w:r>
            <w:r w:rsidR="004A0803" w:rsidRPr="000A5BC1">
              <w:rPr>
                <w:rFonts w:asciiTheme="minorHAnsi" w:hAnsiTheme="minorHAnsi" w:cstheme="minorHAnsi"/>
                <w:sz w:val="20"/>
                <w:szCs w:val="20"/>
              </w:rPr>
              <w:t>work</w:t>
            </w:r>
            <w:r w:rsidR="00B149FC" w:rsidRPr="000A5BC1">
              <w:rPr>
                <w:rFonts w:asciiTheme="minorHAnsi" w:hAnsiTheme="minorHAnsi" w:cstheme="minorHAnsi"/>
                <w:sz w:val="20"/>
                <w:szCs w:val="20"/>
              </w:rPr>
              <w:t xml:space="preserve"> </w:t>
            </w:r>
            <w:r w:rsidR="00ED50B5" w:rsidRPr="000A5BC1">
              <w:rPr>
                <w:rFonts w:asciiTheme="minorHAnsi" w:hAnsiTheme="minorHAnsi" w:cstheme="minorHAnsi"/>
                <w:sz w:val="20"/>
                <w:szCs w:val="20"/>
              </w:rPr>
              <w:t>without restriction</w:t>
            </w:r>
            <w:r w:rsidR="00B149FC" w:rsidRPr="000A5BC1">
              <w:rPr>
                <w:rFonts w:asciiTheme="minorHAnsi" w:hAnsiTheme="minorHAnsi" w:cstheme="minorHAnsi"/>
                <w:sz w:val="20"/>
                <w:szCs w:val="20"/>
              </w:rPr>
              <w:t>. C</w:t>
            </w:r>
            <w:r w:rsidR="004A0803" w:rsidRPr="000A5BC1">
              <w:rPr>
                <w:rFonts w:asciiTheme="minorHAnsi" w:hAnsiTheme="minorHAnsi" w:cstheme="minorHAnsi"/>
                <w:sz w:val="20"/>
                <w:szCs w:val="20"/>
              </w:rPr>
              <w:t>onsider</w:t>
            </w:r>
            <w:r w:rsidR="00FD6DEC" w:rsidRPr="000A5BC1">
              <w:rPr>
                <w:rFonts w:asciiTheme="minorHAnsi" w:hAnsiTheme="minorHAnsi" w:cstheme="minorHAnsi"/>
                <w:sz w:val="20"/>
                <w:szCs w:val="20"/>
              </w:rPr>
              <w:t xml:space="preserve"> </w:t>
            </w:r>
            <w:r w:rsidR="003119D5" w:rsidRPr="000A5BC1">
              <w:rPr>
                <w:rFonts w:asciiTheme="minorHAnsi" w:hAnsiTheme="minorHAnsi" w:cstheme="minorHAnsi"/>
                <w:sz w:val="20"/>
                <w:szCs w:val="20"/>
              </w:rPr>
              <w:t xml:space="preserve">how </w:t>
            </w:r>
            <w:r w:rsidR="00ED50B5" w:rsidRPr="000A5BC1">
              <w:rPr>
                <w:rFonts w:asciiTheme="minorHAnsi" w:hAnsiTheme="minorHAnsi" w:cstheme="minorHAnsi"/>
                <w:sz w:val="20"/>
                <w:szCs w:val="20"/>
              </w:rPr>
              <w:t>people</w:t>
            </w:r>
            <w:r w:rsidR="003119D5" w:rsidRPr="000A5BC1">
              <w:rPr>
                <w:rFonts w:asciiTheme="minorHAnsi" w:hAnsiTheme="minorHAnsi" w:cstheme="minorHAnsi"/>
                <w:sz w:val="20"/>
                <w:szCs w:val="20"/>
              </w:rPr>
              <w:t xml:space="preserve"> move and interact </w:t>
            </w:r>
            <w:r w:rsidR="0070460A" w:rsidRPr="000A5BC1">
              <w:rPr>
                <w:rFonts w:asciiTheme="minorHAnsi" w:hAnsiTheme="minorHAnsi" w:cstheme="minorHAnsi"/>
                <w:sz w:val="20"/>
                <w:szCs w:val="20"/>
              </w:rPr>
              <w:t xml:space="preserve">in </w:t>
            </w:r>
            <w:r w:rsidR="003119D5" w:rsidRPr="000A5BC1">
              <w:rPr>
                <w:rFonts w:asciiTheme="minorHAnsi" w:hAnsiTheme="minorHAnsi" w:cstheme="minorHAnsi"/>
                <w:sz w:val="20"/>
                <w:szCs w:val="20"/>
              </w:rPr>
              <w:t xml:space="preserve">the </w:t>
            </w:r>
            <w:r w:rsidR="00926C56" w:rsidRPr="000A5BC1">
              <w:rPr>
                <w:rFonts w:asciiTheme="minorHAnsi" w:hAnsiTheme="minorHAnsi" w:cstheme="minorHAnsi"/>
                <w:sz w:val="20"/>
                <w:szCs w:val="20"/>
              </w:rPr>
              <w:t>work</w:t>
            </w:r>
            <w:r w:rsidR="003119D5" w:rsidRPr="000A5BC1">
              <w:rPr>
                <w:rFonts w:asciiTheme="minorHAnsi" w:hAnsiTheme="minorHAnsi" w:cstheme="minorHAnsi"/>
                <w:sz w:val="20"/>
                <w:szCs w:val="20"/>
              </w:rPr>
              <w:t>space</w:t>
            </w:r>
            <w:r w:rsidR="006A5BD4" w:rsidRPr="000A5BC1">
              <w:rPr>
                <w:rFonts w:asciiTheme="minorHAnsi" w:hAnsiTheme="minorHAnsi" w:cstheme="minorHAnsi"/>
                <w:sz w:val="20"/>
                <w:szCs w:val="20"/>
              </w:rPr>
              <w:t>, opera</w:t>
            </w:r>
            <w:r w:rsidR="003119D5" w:rsidRPr="000A5BC1">
              <w:rPr>
                <w:rFonts w:asciiTheme="minorHAnsi" w:hAnsiTheme="minorHAnsi" w:cstheme="minorHAnsi"/>
                <w:sz w:val="20"/>
                <w:szCs w:val="20"/>
              </w:rPr>
              <w:t xml:space="preserve">te </w:t>
            </w:r>
            <w:r w:rsidR="003334BB" w:rsidRPr="000A5BC1">
              <w:rPr>
                <w:rFonts w:asciiTheme="minorHAnsi" w:hAnsiTheme="minorHAnsi" w:cstheme="minorHAnsi"/>
                <w:sz w:val="20"/>
                <w:szCs w:val="20"/>
              </w:rPr>
              <w:t>equip</w:t>
            </w:r>
            <w:r w:rsidR="006A5BD4" w:rsidRPr="000A5BC1">
              <w:rPr>
                <w:rFonts w:asciiTheme="minorHAnsi" w:hAnsiTheme="minorHAnsi" w:cstheme="minorHAnsi"/>
                <w:sz w:val="20"/>
                <w:szCs w:val="20"/>
              </w:rPr>
              <w:t xml:space="preserve">ment </w:t>
            </w:r>
            <w:r w:rsidR="00420AC0" w:rsidRPr="000A5BC1">
              <w:rPr>
                <w:rFonts w:asciiTheme="minorHAnsi" w:hAnsiTheme="minorHAnsi" w:cstheme="minorHAnsi"/>
                <w:sz w:val="20"/>
                <w:szCs w:val="20"/>
              </w:rPr>
              <w:t xml:space="preserve">(including equipment </w:t>
            </w:r>
            <w:r w:rsidR="00684EBA" w:rsidRPr="000A5BC1">
              <w:rPr>
                <w:rFonts w:asciiTheme="minorHAnsi" w:hAnsiTheme="minorHAnsi" w:cstheme="minorHAnsi"/>
                <w:sz w:val="20"/>
                <w:szCs w:val="20"/>
              </w:rPr>
              <w:t>such as</w:t>
            </w:r>
            <w:r w:rsidR="00ED51A8" w:rsidRPr="000A5BC1">
              <w:rPr>
                <w:rFonts w:asciiTheme="minorHAnsi" w:hAnsiTheme="minorHAnsi" w:cstheme="minorHAnsi"/>
                <w:sz w:val="20"/>
                <w:szCs w:val="20"/>
              </w:rPr>
              <w:t xml:space="preserve"> hoists, trolleys) </w:t>
            </w:r>
            <w:r w:rsidR="00800C30" w:rsidRPr="000A5BC1">
              <w:rPr>
                <w:rFonts w:asciiTheme="minorHAnsi" w:hAnsiTheme="minorHAnsi" w:cstheme="minorHAnsi"/>
                <w:sz w:val="20"/>
                <w:szCs w:val="20"/>
              </w:rPr>
              <w:t xml:space="preserve">and </w:t>
            </w:r>
            <w:r w:rsidR="00E7269A" w:rsidRPr="000A5BC1">
              <w:rPr>
                <w:rFonts w:asciiTheme="minorHAnsi" w:hAnsiTheme="minorHAnsi" w:cstheme="minorHAnsi"/>
                <w:sz w:val="20"/>
                <w:szCs w:val="20"/>
              </w:rPr>
              <w:t>handl</w:t>
            </w:r>
            <w:r w:rsidR="005B5BD7" w:rsidRPr="000A5BC1">
              <w:rPr>
                <w:rFonts w:asciiTheme="minorHAnsi" w:hAnsiTheme="minorHAnsi" w:cstheme="minorHAnsi"/>
                <w:sz w:val="20"/>
                <w:szCs w:val="20"/>
              </w:rPr>
              <w:t>e</w:t>
            </w:r>
            <w:r w:rsidR="00E7269A" w:rsidRPr="000A5BC1">
              <w:rPr>
                <w:rFonts w:asciiTheme="minorHAnsi" w:hAnsiTheme="minorHAnsi" w:cstheme="minorHAnsi"/>
                <w:sz w:val="20"/>
                <w:szCs w:val="20"/>
              </w:rPr>
              <w:t xml:space="preserve"> </w:t>
            </w:r>
            <w:r w:rsidR="00114CF0" w:rsidRPr="000A5BC1">
              <w:rPr>
                <w:rFonts w:asciiTheme="minorHAnsi" w:hAnsiTheme="minorHAnsi" w:cstheme="minorHAnsi"/>
                <w:sz w:val="20"/>
                <w:szCs w:val="20"/>
              </w:rPr>
              <w:t xml:space="preserve">materials and </w:t>
            </w:r>
            <w:r w:rsidR="006A5BD4" w:rsidRPr="000A5BC1">
              <w:rPr>
                <w:rFonts w:asciiTheme="minorHAnsi" w:hAnsiTheme="minorHAnsi" w:cstheme="minorHAnsi"/>
                <w:sz w:val="20"/>
                <w:szCs w:val="20"/>
              </w:rPr>
              <w:t>loads</w:t>
            </w:r>
            <w:r w:rsidR="00114CF0" w:rsidRPr="000A5BC1">
              <w:rPr>
                <w:rFonts w:asciiTheme="minorHAnsi" w:hAnsiTheme="minorHAnsi" w:cstheme="minorHAnsi"/>
                <w:sz w:val="20"/>
                <w:szCs w:val="20"/>
              </w:rPr>
              <w:t xml:space="preserve">. </w:t>
            </w:r>
            <w:r w:rsidR="000A5BC1">
              <w:rPr>
                <w:rFonts w:asciiTheme="minorHAnsi" w:hAnsiTheme="minorHAnsi" w:cstheme="minorHAnsi"/>
                <w:sz w:val="20"/>
                <w:szCs w:val="20"/>
              </w:rPr>
              <w:br/>
            </w:r>
            <w:r w:rsidR="00704B69" w:rsidRPr="000A5BC1">
              <w:rPr>
                <w:rFonts w:asciiTheme="minorHAnsi" w:hAnsiTheme="minorHAnsi" w:cstheme="minorHAnsi"/>
                <w:sz w:val="20"/>
                <w:szCs w:val="20"/>
              </w:rPr>
              <w:t>E</w:t>
            </w:r>
            <w:r w:rsidR="007804FF" w:rsidRPr="000A5BC1">
              <w:rPr>
                <w:rFonts w:asciiTheme="minorHAnsi" w:hAnsiTheme="minorHAnsi" w:cstheme="minorHAnsi"/>
                <w:sz w:val="20"/>
                <w:szCs w:val="20"/>
              </w:rPr>
              <w:t xml:space="preserve">xamples </w:t>
            </w:r>
            <w:r w:rsidR="000A5BC1" w:rsidRPr="000A5BC1">
              <w:rPr>
                <w:rFonts w:asciiTheme="minorHAnsi" w:hAnsiTheme="minorHAnsi" w:cstheme="minorHAnsi"/>
                <w:sz w:val="20"/>
                <w:szCs w:val="20"/>
              </w:rPr>
              <w:t>include</w:t>
            </w:r>
            <w:r w:rsidR="007804FF" w:rsidRPr="000A5BC1">
              <w:rPr>
                <w:rFonts w:asciiTheme="minorHAnsi" w:hAnsiTheme="minorHAnsi" w:cstheme="minorHAnsi"/>
                <w:sz w:val="20"/>
                <w:szCs w:val="20"/>
              </w:rPr>
              <w:t xml:space="preserve"> </w:t>
            </w:r>
            <w:r w:rsidR="00F641BA" w:rsidRPr="000A5BC1">
              <w:rPr>
                <w:rFonts w:asciiTheme="minorHAnsi" w:hAnsiTheme="minorHAnsi" w:cstheme="minorHAnsi"/>
                <w:sz w:val="20"/>
                <w:szCs w:val="20"/>
              </w:rPr>
              <w:t xml:space="preserve">sufficient knee and foot clearance </w:t>
            </w:r>
            <w:r w:rsidR="00D27BE8" w:rsidRPr="000A5BC1">
              <w:rPr>
                <w:rFonts w:asciiTheme="minorHAnsi" w:hAnsiTheme="minorHAnsi" w:cstheme="minorHAnsi"/>
                <w:sz w:val="20"/>
                <w:szCs w:val="20"/>
              </w:rPr>
              <w:t xml:space="preserve">to </w:t>
            </w:r>
            <w:r w:rsidR="007B7386" w:rsidRPr="000A5BC1">
              <w:rPr>
                <w:rFonts w:asciiTheme="minorHAnsi" w:hAnsiTheme="minorHAnsi" w:cstheme="minorHAnsi"/>
                <w:sz w:val="20"/>
                <w:szCs w:val="20"/>
              </w:rPr>
              <w:t xml:space="preserve">get </w:t>
            </w:r>
            <w:r w:rsidR="006738AD" w:rsidRPr="000A5BC1">
              <w:rPr>
                <w:rFonts w:asciiTheme="minorHAnsi" w:hAnsiTheme="minorHAnsi" w:cstheme="minorHAnsi"/>
                <w:sz w:val="20"/>
                <w:szCs w:val="20"/>
              </w:rPr>
              <w:t>close to the task</w:t>
            </w:r>
            <w:r w:rsidR="00D27BE8" w:rsidRPr="000A5BC1">
              <w:rPr>
                <w:rFonts w:asciiTheme="minorHAnsi" w:hAnsiTheme="minorHAnsi" w:cstheme="minorHAnsi"/>
                <w:sz w:val="20"/>
                <w:szCs w:val="20"/>
              </w:rPr>
              <w:t xml:space="preserve">, </w:t>
            </w:r>
            <w:r w:rsidR="007804FF" w:rsidRPr="000A5BC1">
              <w:rPr>
                <w:rFonts w:asciiTheme="minorHAnsi" w:hAnsiTheme="minorHAnsi" w:cstheme="minorHAnsi"/>
                <w:sz w:val="20"/>
                <w:szCs w:val="20"/>
              </w:rPr>
              <w:t xml:space="preserve">adequate </w:t>
            </w:r>
            <w:r w:rsidR="00704B69" w:rsidRPr="000A5BC1">
              <w:rPr>
                <w:rFonts w:asciiTheme="minorHAnsi" w:hAnsiTheme="minorHAnsi" w:cstheme="minorHAnsi"/>
                <w:sz w:val="20"/>
                <w:szCs w:val="20"/>
              </w:rPr>
              <w:t>passage</w:t>
            </w:r>
            <w:r w:rsidR="00ED11A9" w:rsidRPr="000A5BC1">
              <w:rPr>
                <w:rFonts w:asciiTheme="minorHAnsi" w:hAnsiTheme="minorHAnsi" w:cstheme="minorHAnsi"/>
                <w:sz w:val="20"/>
                <w:szCs w:val="20"/>
              </w:rPr>
              <w:t xml:space="preserve"> width to </w:t>
            </w:r>
            <w:r w:rsidR="00EB1702" w:rsidRPr="000A5BC1">
              <w:rPr>
                <w:rFonts w:asciiTheme="minorHAnsi" w:hAnsiTheme="minorHAnsi" w:cstheme="minorHAnsi"/>
                <w:sz w:val="20"/>
                <w:szCs w:val="20"/>
              </w:rPr>
              <w:t>move</w:t>
            </w:r>
            <w:r w:rsidR="00ED11A9" w:rsidRPr="000A5BC1">
              <w:rPr>
                <w:rFonts w:asciiTheme="minorHAnsi" w:hAnsiTheme="minorHAnsi" w:cstheme="minorHAnsi"/>
                <w:sz w:val="20"/>
                <w:szCs w:val="20"/>
              </w:rPr>
              <w:t xml:space="preserve"> with</w:t>
            </w:r>
            <w:r w:rsidR="002C477A" w:rsidRPr="000A5BC1">
              <w:rPr>
                <w:rFonts w:asciiTheme="minorHAnsi" w:hAnsiTheme="minorHAnsi" w:cstheme="minorHAnsi"/>
                <w:sz w:val="20"/>
                <w:szCs w:val="20"/>
              </w:rPr>
              <w:t xml:space="preserve"> loads with</w:t>
            </w:r>
            <w:r w:rsidR="00ED11A9" w:rsidRPr="000A5BC1">
              <w:rPr>
                <w:rFonts w:asciiTheme="minorHAnsi" w:hAnsiTheme="minorHAnsi" w:cstheme="minorHAnsi"/>
                <w:sz w:val="20"/>
                <w:szCs w:val="20"/>
              </w:rPr>
              <w:t xml:space="preserve">out </w:t>
            </w:r>
            <w:r w:rsidR="002C477A" w:rsidRPr="000A5BC1">
              <w:rPr>
                <w:rFonts w:asciiTheme="minorHAnsi" w:hAnsiTheme="minorHAnsi" w:cstheme="minorHAnsi"/>
                <w:sz w:val="20"/>
                <w:szCs w:val="20"/>
              </w:rPr>
              <w:t>turning sideways</w:t>
            </w:r>
            <w:r w:rsidR="00E54A22" w:rsidRPr="000A5BC1">
              <w:rPr>
                <w:rFonts w:asciiTheme="minorHAnsi" w:hAnsiTheme="minorHAnsi" w:cstheme="minorHAnsi"/>
                <w:sz w:val="20"/>
                <w:szCs w:val="20"/>
              </w:rPr>
              <w:t xml:space="preserve"> or </w:t>
            </w:r>
            <w:r w:rsidR="00EB1702" w:rsidRPr="000A5BC1">
              <w:rPr>
                <w:rFonts w:asciiTheme="minorHAnsi" w:hAnsiTheme="minorHAnsi" w:cstheme="minorHAnsi"/>
                <w:sz w:val="20"/>
                <w:szCs w:val="20"/>
              </w:rPr>
              <w:t>altering</w:t>
            </w:r>
            <w:r w:rsidR="00E711E6" w:rsidRPr="000A5BC1">
              <w:rPr>
                <w:rFonts w:asciiTheme="minorHAnsi" w:hAnsiTheme="minorHAnsi" w:cstheme="minorHAnsi"/>
                <w:sz w:val="20"/>
                <w:szCs w:val="20"/>
              </w:rPr>
              <w:t xml:space="preserve"> </w:t>
            </w:r>
            <w:r w:rsidR="00E54A22" w:rsidRPr="000A5BC1">
              <w:rPr>
                <w:rFonts w:asciiTheme="minorHAnsi" w:hAnsiTheme="minorHAnsi" w:cstheme="minorHAnsi"/>
                <w:sz w:val="20"/>
                <w:szCs w:val="20"/>
              </w:rPr>
              <w:t xml:space="preserve">posture. </w:t>
            </w:r>
          </w:p>
          <w:p w14:paraId="6393AA7E" w14:textId="0FAEFC36" w:rsidR="002B2AB7" w:rsidRPr="000A5BC1" w:rsidRDefault="002B2AB7" w:rsidP="000A5BC1">
            <w:pPr>
              <w:pStyle w:val="tabletextbulleted"/>
              <w:ind w:left="425" w:right="74"/>
              <w:rPr>
                <w:rFonts w:asciiTheme="minorHAnsi" w:hAnsiTheme="minorHAnsi" w:cstheme="minorHAnsi"/>
                <w:sz w:val="20"/>
                <w:szCs w:val="20"/>
              </w:rPr>
            </w:pPr>
            <w:r w:rsidRPr="000A5BC1">
              <w:rPr>
                <w:rFonts w:asciiTheme="minorHAnsi" w:hAnsiTheme="minorHAnsi" w:cstheme="minorHAnsi"/>
                <w:sz w:val="20"/>
                <w:szCs w:val="20"/>
              </w:rPr>
              <w:t xml:space="preserve">Position controls, displays, materials and tools so they are in front of and directly facing the </w:t>
            </w:r>
            <w:r w:rsidR="009C343A" w:rsidRPr="000A5BC1">
              <w:rPr>
                <w:rFonts w:asciiTheme="minorHAnsi" w:hAnsiTheme="minorHAnsi" w:cstheme="minorHAnsi"/>
                <w:sz w:val="20"/>
                <w:szCs w:val="20"/>
              </w:rPr>
              <w:t>person</w:t>
            </w:r>
            <w:r w:rsidRPr="000A5BC1">
              <w:rPr>
                <w:rFonts w:asciiTheme="minorHAnsi" w:hAnsiTheme="minorHAnsi" w:cstheme="minorHAnsi"/>
                <w:sz w:val="20"/>
                <w:szCs w:val="20"/>
              </w:rPr>
              <w:t xml:space="preserve">, towards the middle of the body, within </w:t>
            </w:r>
            <w:proofErr w:type="gramStart"/>
            <w:r w:rsidRPr="000A5BC1">
              <w:rPr>
                <w:rFonts w:asciiTheme="minorHAnsi" w:hAnsiTheme="minorHAnsi" w:cstheme="minorHAnsi"/>
                <w:sz w:val="20"/>
                <w:szCs w:val="20"/>
              </w:rPr>
              <w:t>comfortable</w:t>
            </w:r>
            <w:proofErr w:type="gramEnd"/>
            <w:r w:rsidRPr="000A5BC1">
              <w:rPr>
                <w:rFonts w:asciiTheme="minorHAnsi" w:hAnsiTheme="minorHAnsi" w:cstheme="minorHAnsi"/>
                <w:sz w:val="20"/>
                <w:szCs w:val="20"/>
              </w:rPr>
              <w:t xml:space="preserve"> reaching distance</w:t>
            </w:r>
            <w:r w:rsidR="00C013F2" w:rsidRPr="000A5BC1">
              <w:rPr>
                <w:rFonts w:asciiTheme="minorHAnsi" w:hAnsiTheme="minorHAnsi" w:cstheme="minorHAnsi"/>
                <w:sz w:val="20"/>
                <w:szCs w:val="20"/>
              </w:rPr>
              <w:t xml:space="preserve"> without having to bend the trunk</w:t>
            </w:r>
            <w:r w:rsidR="00710D6B" w:rsidRPr="000A5BC1">
              <w:rPr>
                <w:rFonts w:asciiTheme="minorHAnsi" w:hAnsiTheme="minorHAnsi" w:cstheme="minorHAnsi"/>
                <w:sz w:val="20"/>
                <w:szCs w:val="20"/>
              </w:rPr>
              <w:t>.</w:t>
            </w:r>
          </w:p>
          <w:p w14:paraId="4F18372E" w14:textId="73DF5343" w:rsidR="0079021D" w:rsidRPr="000A5BC1" w:rsidRDefault="0079021D" w:rsidP="00472510">
            <w:pPr>
              <w:pStyle w:val="tabletextbulleted"/>
              <w:ind w:left="425"/>
              <w:rPr>
                <w:rFonts w:asciiTheme="minorHAnsi" w:hAnsiTheme="minorHAnsi" w:cstheme="minorHAnsi"/>
                <w:sz w:val="20"/>
                <w:szCs w:val="20"/>
              </w:rPr>
            </w:pPr>
            <w:r w:rsidRPr="000A5BC1">
              <w:rPr>
                <w:rFonts w:asciiTheme="minorHAnsi" w:hAnsiTheme="minorHAnsi" w:cstheme="minorHAnsi"/>
                <w:sz w:val="20"/>
                <w:szCs w:val="20"/>
              </w:rPr>
              <w:t xml:space="preserve">Select electronic or foot controls rather than hand controls if </w:t>
            </w:r>
            <w:r w:rsidR="00AA105A" w:rsidRPr="000A5BC1">
              <w:rPr>
                <w:rFonts w:asciiTheme="minorHAnsi" w:hAnsiTheme="minorHAnsi" w:cstheme="minorHAnsi"/>
                <w:sz w:val="20"/>
                <w:szCs w:val="20"/>
              </w:rPr>
              <w:t xml:space="preserve">considerable </w:t>
            </w:r>
            <w:r w:rsidRPr="000A5BC1">
              <w:rPr>
                <w:rFonts w:asciiTheme="minorHAnsi" w:hAnsiTheme="minorHAnsi" w:cstheme="minorHAnsi"/>
                <w:sz w:val="20"/>
                <w:szCs w:val="20"/>
              </w:rPr>
              <w:t>force is required.</w:t>
            </w:r>
          </w:p>
          <w:p w14:paraId="7F7222CC" w14:textId="05A1332A" w:rsidR="00C619E2" w:rsidRPr="000A5BC1" w:rsidRDefault="0031708B" w:rsidP="00472510">
            <w:pPr>
              <w:pStyle w:val="tabletextbulleted"/>
              <w:ind w:left="425"/>
              <w:rPr>
                <w:rFonts w:asciiTheme="minorHAnsi" w:hAnsiTheme="minorHAnsi" w:cstheme="minorHAnsi"/>
                <w:sz w:val="20"/>
                <w:szCs w:val="20"/>
              </w:rPr>
            </w:pPr>
            <w:r w:rsidRPr="000A5BC1">
              <w:rPr>
                <w:rFonts w:asciiTheme="minorHAnsi" w:hAnsiTheme="minorHAnsi" w:cstheme="minorHAnsi"/>
                <w:sz w:val="20"/>
                <w:szCs w:val="20"/>
              </w:rPr>
              <w:t xml:space="preserve">Provide </w:t>
            </w:r>
            <w:r w:rsidR="00241620" w:rsidRPr="000A5BC1">
              <w:rPr>
                <w:rFonts w:asciiTheme="minorHAnsi" w:hAnsiTheme="minorHAnsi" w:cstheme="minorHAnsi"/>
                <w:sz w:val="20"/>
                <w:szCs w:val="20"/>
              </w:rPr>
              <w:t>well</w:t>
            </w:r>
            <w:r w:rsidR="00F42D8C" w:rsidRPr="000A5BC1">
              <w:rPr>
                <w:rFonts w:asciiTheme="minorHAnsi" w:hAnsiTheme="minorHAnsi" w:cstheme="minorHAnsi"/>
                <w:sz w:val="20"/>
                <w:szCs w:val="20"/>
              </w:rPr>
              <w:t>-</w:t>
            </w:r>
            <w:r w:rsidR="00241620" w:rsidRPr="000A5BC1">
              <w:rPr>
                <w:rFonts w:asciiTheme="minorHAnsi" w:hAnsiTheme="minorHAnsi" w:cstheme="minorHAnsi"/>
                <w:sz w:val="20"/>
                <w:szCs w:val="20"/>
              </w:rPr>
              <w:t>designed</w:t>
            </w:r>
            <w:r w:rsidR="00666AC3" w:rsidRPr="000A5BC1">
              <w:rPr>
                <w:rFonts w:asciiTheme="minorHAnsi" w:hAnsiTheme="minorHAnsi" w:cstheme="minorHAnsi"/>
                <w:sz w:val="20"/>
                <w:szCs w:val="20"/>
              </w:rPr>
              <w:t xml:space="preserve">, </w:t>
            </w:r>
            <w:r w:rsidR="00241620" w:rsidRPr="000A5BC1">
              <w:rPr>
                <w:rFonts w:asciiTheme="minorHAnsi" w:hAnsiTheme="minorHAnsi" w:cstheme="minorHAnsi"/>
                <w:sz w:val="20"/>
                <w:szCs w:val="20"/>
              </w:rPr>
              <w:t xml:space="preserve">accessible </w:t>
            </w:r>
            <w:r w:rsidRPr="000A5BC1">
              <w:rPr>
                <w:rFonts w:asciiTheme="minorHAnsi" w:hAnsiTheme="minorHAnsi" w:cstheme="minorHAnsi"/>
                <w:sz w:val="20"/>
                <w:szCs w:val="20"/>
              </w:rPr>
              <w:t>storage</w:t>
            </w:r>
            <w:r w:rsidR="00FB200C" w:rsidRPr="000A5BC1">
              <w:rPr>
                <w:rFonts w:asciiTheme="minorHAnsi" w:hAnsiTheme="minorHAnsi" w:cstheme="minorHAnsi"/>
                <w:sz w:val="20"/>
                <w:szCs w:val="20"/>
              </w:rPr>
              <w:t xml:space="preserve"> to minimize </w:t>
            </w:r>
            <w:r w:rsidR="00EC32B7" w:rsidRPr="000A5BC1">
              <w:rPr>
                <w:rFonts w:asciiTheme="minorHAnsi" w:hAnsiTheme="minorHAnsi" w:cstheme="minorHAnsi"/>
                <w:sz w:val="20"/>
                <w:szCs w:val="20"/>
              </w:rPr>
              <w:t xml:space="preserve">handling and </w:t>
            </w:r>
            <w:r w:rsidR="00FB200C" w:rsidRPr="000A5BC1">
              <w:rPr>
                <w:rFonts w:asciiTheme="minorHAnsi" w:hAnsiTheme="minorHAnsi" w:cstheme="minorHAnsi"/>
                <w:sz w:val="20"/>
                <w:szCs w:val="20"/>
              </w:rPr>
              <w:t xml:space="preserve">effort. </w:t>
            </w:r>
            <w:r w:rsidR="00E540A7" w:rsidRPr="000A5BC1">
              <w:rPr>
                <w:rFonts w:asciiTheme="minorHAnsi" w:hAnsiTheme="minorHAnsi" w:cstheme="minorHAnsi"/>
                <w:sz w:val="20"/>
                <w:szCs w:val="20"/>
              </w:rPr>
              <w:t xml:space="preserve">Where possible avoid </w:t>
            </w:r>
            <w:r w:rsidR="00C576EB" w:rsidRPr="000A5BC1">
              <w:rPr>
                <w:rFonts w:asciiTheme="minorHAnsi" w:hAnsiTheme="minorHAnsi" w:cstheme="minorHAnsi"/>
                <w:sz w:val="20"/>
                <w:szCs w:val="20"/>
              </w:rPr>
              <w:t>shelves with a steel mesh base or raise</w:t>
            </w:r>
            <w:r w:rsidR="004A66C4" w:rsidRPr="000A5BC1">
              <w:rPr>
                <w:rFonts w:asciiTheme="minorHAnsi" w:hAnsiTheme="minorHAnsi" w:cstheme="minorHAnsi"/>
                <w:sz w:val="20"/>
                <w:szCs w:val="20"/>
              </w:rPr>
              <w:t>d</w:t>
            </w:r>
            <w:r w:rsidR="000167D7" w:rsidRPr="000A5BC1">
              <w:rPr>
                <w:rFonts w:asciiTheme="minorHAnsi" w:hAnsiTheme="minorHAnsi" w:cstheme="minorHAnsi"/>
                <w:sz w:val="20"/>
                <w:szCs w:val="20"/>
              </w:rPr>
              <w:t xml:space="preserve"> lips </w:t>
            </w:r>
            <w:r w:rsidR="004A66C4" w:rsidRPr="000A5BC1">
              <w:rPr>
                <w:rFonts w:asciiTheme="minorHAnsi" w:hAnsiTheme="minorHAnsi" w:cstheme="minorHAnsi"/>
                <w:sz w:val="20"/>
                <w:szCs w:val="20"/>
              </w:rPr>
              <w:t>at</w:t>
            </w:r>
            <w:r w:rsidR="000167D7" w:rsidRPr="000A5BC1">
              <w:rPr>
                <w:rFonts w:asciiTheme="minorHAnsi" w:hAnsiTheme="minorHAnsi" w:cstheme="minorHAnsi"/>
                <w:sz w:val="20"/>
                <w:szCs w:val="20"/>
              </w:rPr>
              <w:t xml:space="preserve"> the </w:t>
            </w:r>
            <w:r w:rsidR="00AA7C35" w:rsidRPr="000A5BC1">
              <w:rPr>
                <w:rFonts w:asciiTheme="minorHAnsi" w:hAnsiTheme="minorHAnsi" w:cstheme="minorHAnsi"/>
                <w:sz w:val="20"/>
                <w:szCs w:val="20"/>
              </w:rPr>
              <w:t xml:space="preserve">front </w:t>
            </w:r>
            <w:r w:rsidR="000167D7" w:rsidRPr="000A5BC1">
              <w:rPr>
                <w:rFonts w:asciiTheme="minorHAnsi" w:hAnsiTheme="minorHAnsi" w:cstheme="minorHAnsi"/>
                <w:sz w:val="20"/>
                <w:szCs w:val="20"/>
              </w:rPr>
              <w:t>edge</w:t>
            </w:r>
            <w:r w:rsidR="000A5BC1">
              <w:rPr>
                <w:rFonts w:asciiTheme="minorHAnsi" w:hAnsiTheme="minorHAnsi" w:cstheme="minorHAnsi"/>
                <w:sz w:val="20"/>
                <w:szCs w:val="20"/>
              </w:rPr>
              <w:t xml:space="preserve">. </w:t>
            </w:r>
            <w:r w:rsidR="007306B2" w:rsidRPr="000A5BC1">
              <w:rPr>
                <w:rFonts w:asciiTheme="minorHAnsi" w:hAnsiTheme="minorHAnsi" w:cstheme="minorHAnsi"/>
                <w:sz w:val="20"/>
                <w:szCs w:val="20"/>
              </w:rPr>
              <w:t xml:space="preserve">These features increase force and effort when </w:t>
            </w:r>
            <w:r w:rsidR="00593AEF" w:rsidRPr="000A5BC1">
              <w:rPr>
                <w:rFonts w:asciiTheme="minorHAnsi" w:hAnsiTheme="minorHAnsi" w:cstheme="minorHAnsi"/>
                <w:sz w:val="20"/>
                <w:szCs w:val="20"/>
              </w:rPr>
              <w:t xml:space="preserve">retrieving or returning items to storage. Teflon strips </w:t>
            </w:r>
            <w:r w:rsidR="004A66C4" w:rsidRPr="000A5BC1">
              <w:rPr>
                <w:rFonts w:asciiTheme="minorHAnsi" w:hAnsiTheme="minorHAnsi" w:cstheme="minorHAnsi"/>
                <w:sz w:val="20"/>
                <w:szCs w:val="20"/>
              </w:rPr>
              <w:t xml:space="preserve">or other treatments </w:t>
            </w:r>
            <w:r w:rsidR="00593AEF" w:rsidRPr="000A5BC1">
              <w:rPr>
                <w:rFonts w:asciiTheme="minorHAnsi" w:hAnsiTheme="minorHAnsi" w:cstheme="minorHAnsi"/>
                <w:sz w:val="20"/>
                <w:szCs w:val="20"/>
              </w:rPr>
              <w:t xml:space="preserve">can </w:t>
            </w:r>
            <w:r w:rsidR="004A66C4" w:rsidRPr="000A5BC1">
              <w:rPr>
                <w:rFonts w:asciiTheme="minorHAnsi" w:hAnsiTheme="minorHAnsi" w:cstheme="minorHAnsi"/>
                <w:sz w:val="20"/>
                <w:szCs w:val="20"/>
              </w:rPr>
              <w:t>facilitate sliding and reduce manual effort.</w:t>
            </w:r>
          </w:p>
          <w:p w14:paraId="768CCE3F" w14:textId="147AF596" w:rsidR="00091EBB" w:rsidRPr="00817B26" w:rsidRDefault="00732B80" w:rsidP="00817B26">
            <w:pPr>
              <w:pStyle w:val="tabletextbulleted"/>
              <w:ind w:left="425"/>
              <w:rPr>
                <w:rFonts w:asciiTheme="minorHAnsi" w:hAnsiTheme="minorHAnsi" w:cstheme="minorHAnsi"/>
                <w:sz w:val="20"/>
                <w:szCs w:val="20"/>
              </w:rPr>
            </w:pPr>
            <w:r w:rsidRPr="000A5BC1">
              <w:rPr>
                <w:rFonts w:asciiTheme="minorHAnsi" w:hAnsiTheme="minorHAnsi" w:cstheme="minorHAnsi"/>
                <w:noProof/>
                <w:sz w:val="20"/>
                <w:szCs w:val="20"/>
              </w:rPr>
              <w:drawing>
                <wp:anchor distT="0" distB="0" distL="114300" distR="114300" simplePos="0" relativeHeight="251659264" behindDoc="0" locked="0" layoutInCell="1" allowOverlap="1" wp14:anchorId="2977FE6D" wp14:editId="273DCA73">
                  <wp:simplePos x="0" y="0"/>
                  <wp:positionH relativeFrom="margin">
                    <wp:posOffset>5554345</wp:posOffset>
                  </wp:positionH>
                  <wp:positionV relativeFrom="margin">
                    <wp:posOffset>2974340</wp:posOffset>
                  </wp:positionV>
                  <wp:extent cx="979805" cy="512445"/>
                  <wp:effectExtent l="0" t="0" r="0" b="1905"/>
                  <wp:wrapSquare wrapText="bothSides"/>
                  <wp:docPr id="174915691" name="Picture 1" descr="1 Aerobic Ste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Aerobic Steppe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4342" b="23298"/>
                          <a:stretch/>
                        </pic:blipFill>
                        <pic:spPr bwMode="auto">
                          <a:xfrm>
                            <a:off x="0" y="0"/>
                            <a:ext cx="979805" cy="512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19E2" w:rsidRPr="000A5BC1">
              <w:rPr>
                <w:rFonts w:asciiTheme="minorHAnsi" w:hAnsiTheme="minorHAnsi" w:cstheme="minorHAnsi"/>
                <w:sz w:val="20"/>
                <w:szCs w:val="20"/>
              </w:rPr>
              <w:t xml:space="preserve">Install easily </w:t>
            </w:r>
            <w:r w:rsidR="00CA2954" w:rsidRPr="000A5BC1">
              <w:rPr>
                <w:rFonts w:asciiTheme="minorHAnsi" w:hAnsiTheme="minorHAnsi" w:cstheme="minorHAnsi"/>
                <w:sz w:val="20"/>
                <w:szCs w:val="20"/>
              </w:rPr>
              <w:t>adjustable work surfaces to suit a wide range of people and the work they perform. Whatever the work, the working height</w:t>
            </w:r>
            <w:r w:rsidR="000A5BC1">
              <w:rPr>
                <w:rFonts w:asciiTheme="minorHAnsi" w:hAnsiTheme="minorHAnsi" w:cstheme="minorHAnsi"/>
                <w:sz w:val="20"/>
                <w:szCs w:val="20"/>
              </w:rPr>
              <w:t xml:space="preserve"> </w:t>
            </w:r>
            <w:r w:rsidR="00CA2954" w:rsidRPr="000A5BC1">
              <w:rPr>
                <w:rFonts w:asciiTheme="minorHAnsi" w:hAnsiTheme="minorHAnsi" w:cstheme="minorHAnsi"/>
                <w:sz w:val="20"/>
                <w:szCs w:val="20"/>
              </w:rPr>
              <w:t xml:space="preserve">and objects used in the work should be </w:t>
            </w:r>
            <w:r w:rsidR="00CA2954" w:rsidRPr="000A5BC1">
              <w:rPr>
                <w:rFonts w:asciiTheme="minorHAnsi" w:hAnsiTheme="minorHAnsi" w:cstheme="minorHAnsi"/>
                <w:i/>
                <w:iCs/>
                <w:sz w:val="20"/>
                <w:szCs w:val="20"/>
              </w:rPr>
              <w:t>roughly level with the person’s elbows</w:t>
            </w:r>
            <w:r w:rsidR="00CA2954" w:rsidRPr="000A5BC1">
              <w:rPr>
                <w:rFonts w:asciiTheme="minorHAnsi" w:hAnsiTheme="minorHAnsi" w:cstheme="minorHAnsi"/>
                <w:sz w:val="20"/>
                <w:szCs w:val="20"/>
              </w:rPr>
              <w:t xml:space="preserve">, whether sitting or standing. This will allow the shoulders to be relaxed (not raised) and the upper arms close to the body. </w:t>
            </w:r>
            <w:r w:rsidR="000A5BC1">
              <w:rPr>
                <w:rFonts w:asciiTheme="minorHAnsi" w:hAnsiTheme="minorHAnsi" w:cstheme="minorHAnsi"/>
                <w:sz w:val="20"/>
                <w:szCs w:val="20"/>
              </w:rPr>
              <w:br/>
            </w:r>
            <w:r w:rsidR="00CA2954" w:rsidRPr="000A5BC1">
              <w:rPr>
                <w:rFonts w:asciiTheme="minorHAnsi" w:hAnsiTheme="minorHAnsi" w:cstheme="minorHAnsi"/>
                <w:sz w:val="20"/>
                <w:szCs w:val="20"/>
              </w:rPr>
              <w:t xml:space="preserve">For </w:t>
            </w:r>
            <w:r w:rsidRPr="000A5BC1">
              <w:rPr>
                <w:rFonts w:asciiTheme="minorHAnsi" w:hAnsiTheme="minorHAnsi" w:cstheme="minorHAnsi"/>
                <w:sz w:val="20"/>
                <w:szCs w:val="20"/>
              </w:rPr>
              <w:t>example,</w:t>
            </w:r>
            <w:r w:rsidR="00CA2954" w:rsidRPr="000A5BC1">
              <w:rPr>
                <w:rFonts w:asciiTheme="minorHAnsi" w:hAnsiTheme="minorHAnsi" w:cstheme="minorHAnsi"/>
                <w:sz w:val="20"/>
                <w:szCs w:val="20"/>
              </w:rPr>
              <w:t xml:space="preserve"> to perform light manipulative work including typing the work surface should be just below elbow height. </w:t>
            </w:r>
            <w:r w:rsidR="000A5BC1">
              <w:rPr>
                <w:rFonts w:asciiTheme="minorHAnsi" w:hAnsiTheme="minorHAnsi" w:cstheme="minorHAnsi"/>
                <w:sz w:val="20"/>
                <w:szCs w:val="20"/>
              </w:rPr>
              <w:br/>
            </w:r>
            <w:r w:rsidR="00CA2954" w:rsidRPr="000A5BC1">
              <w:rPr>
                <w:rFonts w:asciiTheme="minorHAnsi" w:hAnsiTheme="minorHAnsi" w:cstheme="minorHAnsi"/>
                <w:sz w:val="20"/>
                <w:szCs w:val="20"/>
              </w:rPr>
              <w:t xml:space="preserve">To perform work incorporating a range of arm movements involving the shoulder </w:t>
            </w:r>
            <w:r w:rsidR="000A5BC1">
              <w:rPr>
                <w:rFonts w:asciiTheme="minorHAnsi" w:hAnsiTheme="minorHAnsi" w:cstheme="minorHAnsi"/>
                <w:sz w:val="20"/>
                <w:szCs w:val="20"/>
              </w:rPr>
              <w:br/>
              <w:t>E</w:t>
            </w:r>
            <w:r w:rsidRPr="000A5BC1">
              <w:rPr>
                <w:rFonts w:asciiTheme="minorHAnsi" w:hAnsiTheme="minorHAnsi" w:cstheme="minorHAnsi"/>
                <w:sz w:val="20"/>
                <w:szCs w:val="20"/>
              </w:rPr>
              <w:t>.g.,</w:t>
            </w:r>
            <w:r w:rsidR="00CA2954" w:rsidRPr="000A5BC1">
              <w:rPr>
                <w:rFonts w:asciiTheme="minorHAnsi" w:hAnsiTheme="minorHAnsi" w:cstheme="minorHAnsi"/>
                <w:sz w:val="20"/>
                <w:szCs w:val="20"/>
              </w:rPr>
              <w:t xml:space="preserve"> pipetting, the surface should be below elbow height. </w:t>
            </w:r>
            <w:r w:rsidR="000A5BC1">
              <w:rPr>
                <w:rFonts w:asciiTheme="minorHAnsi" w:hAnsiTheme="minorHAnsi" w:cstheme="minorHAnsi"/>
                <w:sz w:val="20"/>
                <w:szCs w:val="20"/>
              </w:rPr>
              <w:br/>
            </w:r>
            <w:r w:rsidR="00CA2954" w:rsidRPr="000A5BC1">
              <w:rPr>
                <w:rFonts w:asciiTheme="minorHAnsi" w:hAnsiTheme="minorHAnsi" w:cstheme="minorHAnsi"/>
                <w:sz w:val="20"/>
                <w:szCs w:val="20"/>
              </w:rPr>
              <w:t>To perform heavy work requiring considerable muscular effort or use of the body for leverage</w:t>
            </w:r>
            <w:r w:rsidR="000A5BC1">
              <w:rPr>
                <w:rFonts w:asciiTheme="minorHAnsi" w:hAnsiTheme="minorHAnsi" w:cstheme="minorHAnsi"/>
                <w:sz w:val="20"/>
                <w:szCs w:val="20"/>
              </w:rPr>
              <w:br/>
              <w:t>E</w:t>
            </w:r>
            <w:r w:rsidRPr="000A5BC1">
              <w:rPr>
                <w:rFonts w:asciiTheme="minorHAnsi" w:hAnsiTheme="minorHAnsi" w:cstheme="minorHAnsi"/>
                <w:sz w:val="20"/>
                <w:szCs w:val="20"/>
              </w:rPr>
              <w:t>.g.,</w:t>
            </w:r>
            <w:r w:rsidR="00CA2954" w:rsidRPr="000A5BC1">
              <w:rPr>
                <w:rFonts w:asciiTheme="minorHAnsi" w:hAnsiTheme="minorHAnsi" w:cstheme="minorHAnsi"/>
                <w:sz w:val="20"/>
                <w:szCs w:val="20"/>
              </w:rPr>
              <w:t xml:space="preserve"> cutting, hammering or where bench mounted equipment to be used is bulky </w:t>
            </w:r>
            <w:r w:rsidRPr="000A5BC1">
              <w:rPr>
                <w:rFonts w:asciiTheme="minorHAnsi" w:hAnsiTheme="minorHAnsi" w:cstheme="minorHAnsi"/>
                <w:sz w:val="20"/>
                <w:szCs w:val="20"/>
              </w:rPr>
              <w:t>e.g.,</w:t>
            </w:r>
            <w:r w:rsidR="00CA2954" w:rsidRPr="000A5BC1">
              <w:rPr>
                <w:rFonts w:asciiTheme="minorHAnsi" w:hAnsiTheme="minorHAnsi" w:cstheme="minorHAnsi"/>
                <w:sz w:val="20"/>
                <w:szCs w:val="20"/>
              </w:rPr>
              <w:t xml:space="preserve"> cryostat or microtome the work surface should be well below elbow height. </w:t>
            </w:r>
            <w:r w:rsidR="000A5BC1">
              <w:rPr>
                <w:rFonts w:asciiTheme="minorHAnsi" w:hAnsiTheme="minorHAnsi" w:cstheme="minorHAnsi"/>
                <w:sz w:val="20"/>
                <w:szCs w:val="20"/>
              </w:rPr>
              <w:br/>
            </w:r>
            <w:r w:rsidR="00CA2954" w:rsidRPr="000A5BC1">
              <w:rPr>
                <w:rFonts w:asciiTheme="minorHAnsi" w:hAnsiTheme="minorHAnsi" w:cstheme="minorHAnsi"/>
                <w:sz w:val="20"/>
                <w:szCs w:val="20"/>
              </w:rPr>
              <w:t xml:space="preserve">If a fixed height surface is necessary should be positioned at a height that does not physically disadvantage any user group. </w:t>
            </w:r>
            <w:r w:rsidR="000A5BC1">
              <w:rPr>
                <w:rFonts w:asciiTheme="minorHAnsi" w:hAnsiTheme="minorHAnsi" w:cstheme="minorHAnsi"/>
                <w:sz w:val="20"/>
                <w:szCs w:val="20"/>
              </w:rPr>
              <w:br/>
            </w:r>
            <w:r w:rsidR="00817B26">
              <w:rPr>
                <w:rFonts w:asciiTheme="minorHAnsi" w:hAnsiTheme="minorHAnsi" w:cstheme="minorHAnsi"/>
                <w:sz w:val="20"/>
                <w:szCs w:val="20"/>
              </w:rPr>
              <w:t xml:space="preserve">- </w:t>
            </w:r>
            <w:r w:rsidR="00CA2954" w:rsidRPr="000A5BC1">
              <w:rPr>
                <w:rFonts w:asciiTheme="minorHAnsi" w:hAnsiTheme="minorHAnsi" w:cstheme="minorHAnsi"/>
                <w:sz w:val="20"/>
                <w:szCs w:val="20"/>
              </w:rPr>
              <w:t xml:space="preserve">Consider whether taller users can sit to work to achieve a more comfortable work height? </w:t>
            </w:r>
            <w:r w:rsidR="00817B26">
              <w:rPr>
                <w:rFonts w:asciiTheme="minorHAnsi" w:hAnsiTheme="minorHAnsi" w:cstheme="minorHAnsi"/>
                <w:sz w:val="20"/>
                <w:szCs w:val="20"/>
              </w:rPr>
              <w:br/>
              <w:t xml:space="preserve">- </w:t>
            </w:r>
            <w:r w:rsidR="00CA2954" w:rsidRPr="00817B26">
              <w:rPr>
                <w:rFonts w:asciiTheme="minorHAnsi" w:hAnsiTheme="minorHAnsi" w:cstheme="minorHAnsi"/>
                <w:sz w:val="20"/>
                <w:szCs w:val="20"/>
              </w:rPr>
              <w:t xml:space="preserve">Can shorter users stand on a suitable raised platform to achieve a more comfortable work height? </w:t>
            </w:r>
            <w:r w:rsidR="000A5BC1" w:rsidRPr="00817B26">
              <w:rPr>
                <w:rFonts w:asciiTheme="minorHAnsi" w:hAnsiTheme="minorHAnsi" w:cstheme="minorHAnsi"/>
                <w:sz w:val="20"/>
                <w:szCs w:val="20"/>
              </w:rPr>
              <w:br/>
              <w:t>E.g.,</w:t>
            </w:r>
            <w:r w:rsidR="00CA2954" w:rsidRPr="00817B26">
              <w:rPr>
                <w:rFonts w:asciiTheme="minorHAnsi" w:hAnsiTheme="minorHAnsi" w:cstheme="minorHAnsi"/>
                <w:sz w:val="20"/>
                <w:szCs w:val="20"/>
              </w:rPr>
              <w:t xml:space="preserve"> </w:t>
            </w:r>
            <w:r w:rsidR="00CA2954" w:rsidRPr="00817B26">
              <w:rPr>
                <w:rFonts w:asciiTheme="minorHAnsi" w:hAnsiTheme="minorHAnsi" w:cstheme="minorHAnsi"/>
                <w:i/>
                <w:iCs/>
                <w:sz w:val="20"/>
                <w:szCs w:val="20"/>
              </w:rPr>
              <w:t xml:space="preserve">An exercise step may offer a suitable means of raising the shorter user but will require a risk assessment before </w:t>
            </w:r>
            <w:r w:rsidR="000A5BC1" w:rsidRPr="00817B26">
              <w:rPr>
                <w:rFonts w:asciiTheme="minorHAnsi" w:hAnsiTheme="minorHAnsi" w:cstheme="minorHAnsi"/>
                <w:i/>
                <w:iCs/>
                <w:sz w:val="20"/>
                <w:szCs w:val="20"/>
              </w:rPr>
              <w:lastRenderedPageBreak/>
              <w:t>introduction</w:t>
            </w:r>
            <w:r w:rsidR="00CA2954" w:rsidRPr="00817B26">
              <w:rPr>
                <w:rFonts w:asciiTheme="minorHAnsi" w:hAnsiTheme="minorHAnsi" w:cstheme="minorHAnsi"/>
                <w:i/>
                <w:iCs/>
                <w:sz w:val="20"/>
                <w:szCs w:val="20"/>
              </w:rPr>
              <w:t>.</w:t>
            </w:r>
          </w:p>
          <w:p w14:paraId="1F4B7895" w14:textId="2379DCD4" w:rsidR="00650B44" w:rsidRPr="000A5BC1" w:rsidRDefault="00650B44" w:rsidP="000A5BC1">
            <w:pPr>
              <w:pStyle w:val="tabletextbulleted"/>
              <w:ind w:left="425" w:right="215"/>
              <w:rPr>
                <w:rFonts w:asciiTheme="minorHAnsi" w:hAnsiTheme="minorHAnsi" w:cstheme="minorHAnsi"/>
                <w:sz w:val="20"/>
                <w:szCs w:val="20"/>
              </w:rPr>
            </w:pPr>
            <w:r w:rsidRPr="000A5BC1">
              <w:rPr>
                <w:rFonts w:asciiTheme="minorHAnsi" w:hAnsiTheme="minorHAnsi" w:cstheme="minorHAnsi"/>
                <w:sz w:val="20"/>
                <w:szCs w:val="20"/>
              </w:rPr>
              <w:t>Design the workplace to provide opportunities for</w:t>
            </w:r>
            <w:r w:rsidR="00514D31" w:rsidRPr="000A5BC1">
              <w:rPr>
                <w:rFonts w:asciiTheme="minorHAnsi" w:hAnsiTheme="minorHAnsi" w:cstheme="minorHAnsi"/>
                <w:sz w:val="20"/>
                <w:szCs w:val="20"/>
              </w:rPr>
              <w:t xml:space="preserve"> employees performing seated or standing work to vary their postures and movement</w:t>
            </w:r>
          </w:p>
          <w:p w14:paraId="718B5D00" w14:textId="4C2C2EBE" w:rsidR="00514D31" w:rsidRPr="000A5BC1" w:rsidRDefault="00514D31" w:rsidP="00472510">
            <w:pPr>
              <w:pStyle w:val="tabletextbulleted"/>
              <w:ind w:left="425"/>
              <w:rPr>
                <w:rFonts w:asciiTheme="minorHAnsi" w:hAnsiTheme="minorHAnsi" w:cstheme="minorHAnsi"/>
                <w:sz w:val="20"/>
                <w:szCs w:val="20"/>
              </w:rPr>
            </w:pPr>
            <w:r w:rsidRPr="000A5BC1">
              <w:rPr>
                <w:rFonts w:asciiTheme="minorHAnsi" w:hAnsiTheme="minorHAnsi" w:cstheme="minorHAnsi"/>
                <w:sz w:val="20"/>
                <w:szCs w:val="20"/>
              </w:rPr>
              <w:t>Supply fully adjustable task seating with swivel mechanism and castors suited to the rolling resistance of floor surface</w:t>
            </w:r>
            <w:r w:rsidR="00AE4164" w:rsidRPr="000A5BC1">
              <w:rPr>
                <w:rFonts w:asciiTheme="minorHAnsi" w:hAnsiTheme="minorHAnsi" w:cstheme="minorHAnsi"/>
                <w:sz w:val="20"/>
                <w:szCs w:val="20"/>
              </w:rPr>
              <w:t xml:space="preserve"> </w:t>
            </w:r>
            <w:r w:rsidR="00817B26">
              <w:rPr>
                <w:rFonts w:asciiTheme="minorHAnsi" w:hAnsiTheme="minorHAnsi" w:cstheme="minorHAnsi"/>
                <w:sz w:val="20"/>
                <w:szCs w:val="20"/>
              </w:rPr>
              <w:br/>
            </w:r>
            <w:r w:rsidR="00732B80" w:rsidRPr="000A5BC1">
              <w:rPr>
                <w:rFonts w:asciiTheme="minorHAnsi" w:hAnsiTheme="minorHAnsi" w:cstheme="minorHAnsi"/>
                <w:sz w:val="20"/>
                <w:szCs w:val="20"/>
              </w:rPr>
              <w:t>i.e.,</w:t>
            </w:r>
            <w:r w:rsidR="00AE4164" w:rsidRPr="000A5BC1">
              <w:rPr>
                <w:rFonts w:asciiTheme="minorHAnsi" w:hAnsiTheme="minorHAnsi" w:cstheme="minorHAnsi"/>
                <w:sz w:val="20"/>
                <w:szCs w:val="20"/>
              </w:rPr>
              <w:t xml:space="preserve"> allowing the chair to roll at a safe speed. Applying castor brakes to 2 </w:t>
            </w:r>
            <w:r w:rsidR="003050F9" w:rsidRPr="000A5BC1">
              <w:rPr>
                <w:rFonts w:asciiTheme="minorHAnsi" w:hAnsiTheme="minorHAnsi" w:cstheme="minorHAnsi"/>
                <w:sz w:val="20"/>
                <w:szCs w:val="20"/>
              </w:rPr>
              <w:t>(of 5) castors can be a solution for low rolling resistant floors such as vinyl or concrete</w:t>
            </w:r>
            <w:r w:rsidR="006239E0" w:rsidRPr="000A5BC1">
              <w:rPr>
                <w:rFonts w:asciiTheme="minorHAnsi" w:hAnsiTheme="minorHAnsi" w:cstheme="minorHAnsi"/>
                <w:sz w:val="20"/>
                <w:szCs w:val="20"/>
              </w:rPr>
              <w:t xml:space="preserve">. </w:t>
            </w:r>
          </w:p>
          <w:p w14:paraId="44699B14" w14:textId="157A4633" w:rsidR="00D34F44" w:rsidRPr="000A5BC1" w:rsidRDefault="000A5BC1" w:rsidP="000A5BC1">
            <w:pPr>
              <w:pStyle w:val="tabletextbulleted"/>
              <w:numPr>
                <w:ilvl w:val="0"/>
                <w:numId w:val="0"/>
              </w:numPr>
              <w:ind w:left="127"/>
              <w:rPr>
                <w:rFonts w:asciiTheme="minorHAnsi" w:hAnsiTheme="minorHAnsi" w:cstheme="minorHAnsi"/>
                <w:sz w:val="20"/>
                <w:szCs w:val="20"/>
              </w:rPr>
            </w:pPr>
            <w:r>
              <w:rPr>
                <w:rFonts w:asciiTheme="minorHAnsi" w:hAnsiTheme="minorHAnsi" w:cstheme="minorHAnsi"/>
                <w:sz w:val="20"/>
                <w:szCs w:val="20"/>
              </w:rPr>
              <w:br/>
            </w:r>
            <w:r w:rsidR="00426E16" w:rsidRPr="000A5BC1">
              <w:rPr>
                <w:rFonts w:asciiTheme="minorHAnsi" w:hAnsiTheme="minorHAnsi" w:cstheme="minorHAnsi"/>
                <w:sz w:val="20"/>
                <w:szCs w:val="20"/>
              </w:rPr>
              <w:t>A</w:t>
            </w:r>
            <w:r w:rsidR="00CD1185" w:rsidRPr="000A5BC1">
              <w:rPr>
                <w:rFonts w:asciiTheme="minorHAnsi" w:hAnsiTheme="minorHAnsi" w:cstheme="minorHAnsi"/>
                <w:sz w:val="20"/>
                <w:szCs w:val="20"/>
              </w:rPr>
              <w:t xml:space="preserve">void </w:t>
            </w:r>
            <w:r w:rsidR="00B40268" w:rsidRPr="000A5BC1">
              <w:rPr>
                <w:rFonts w:asciiTheme="minorHAnsi" w:hAnsiTheme="minorHAnsi" w:cstheme="minorHAnsi"/>
                <w:sz w:val="20"/>
                <w:szCs w:val="20"/>
              </w:rPr>
              <w:t>applying castor brakes th</w:t>
            </w:r>
            <w:r w:rsidR="006C1C8B" w:rsidRPr="000A5BC1">
              <w:rPr>
                <w:rFonts w:asciiTheme="minorHAnsi" w:hAnsiTheme="minorHAnsi" w:cstheme="minorHAnsi"/>
                <w:sz w:val="20"/>
                <w:szCs w:val="20"/>
              </w:rPr>
              <w:t xml:space="preserve">at </w:t>
            </w:r>
            <w:r w:rsidR="000E3829" w:rsidRPr="000A5BC1">
              <w:rPr>
                <w:rFonts w:asciiTheme="minorHAnsi" w:hAnsiTheme="minorHAnsi" w:cstheme="minorHAnsi"/>
                <w:sz w:val="20"/>
                <w:szCs w:val="20"/>
              </w:rPr>
              <w:t xml:space="preserve">fully </w:t>
            </w:r>
            <w:r w:rsidR="006C1C8B" w:rsidRPr="000A5BC1">
              <w:rPr>
                <w:rFonts w:asciiTheme="minorHAnsi" w:hAnsiTheme="minorHAnsi" w:cstheme="minorHAnsi"/>
                <w:sz w:val="20"/>
                <w:szCs w:val="20"/>
              </w:rPr>
              <w:t xml:space="preserve">lock </w:t>
            </w:r>
            <w:r w:rsidR="000E3829" w:rsidRPr="000A5BC1">
              <w:rPr>
                <w:rFonts w:asciiTheme="minorHAnsi" w:hAnsiTheme="minorHAnsi" w:cstheme="minorHAnsi"/>
                <w:sz w:val="20"/>
                <w:szCs w:val="20"/>
              </w:rPr>
              <w:t xml:space="preserve">movement </w:t>
            </w:r>
            <w:r w:rsidR="006C1C8B" w:rsidRPr="000A5BC1">
              <w:rPr>
                <w:rFonts w:asciiTheme="minorHAnsi" w:hAnsiTheme="minorHAnsi" w:cstheme="minorHAnsi"/>
                <w:sz w:val="20"/>
                <w:szCs w:val="20"/>
              </w:rPr>
              <w:t xml:space="preserve">when </w:t>
            </w:r>
            <w:r w:rsidR="00BC6087" w:rsidRPr="000A5BC1">
              <w:rPr>
                <w:rFonts w:asciiTheme="minorHAnsi" w:hAnsiTheme="minorHAnsi" w:cstheme="minorHAnsi"/>
                <w:sz w:val="20"/>
                <w:szCs w:val="20"/>
              </w:rPr>
              <w:t xml:space="preserve">chair is </w:t>
            </w:r>
            <w:r w:rsidR="00701640" w:rsidRPr="000A5BC1">
              <w:rPr>
                <w:rFonts w:asciiTheme="minorHAnsi" w:hAnsiTheme="minorHAnsi" w:cstheme="minorHAnsi"/>
                <w:sz w:val="20"/>
                <w:szCs w:val="20"/>
              </w:rPr>
              <w:t xml:space="preserve">either </w:t>
            </w:r>
            <w:r w:rsidR="00BC6087" w:rsidRPr="000A5BC1">
              <w:rPr>
                <w:rFonts w:asciiTheme="minorHAnsi" w:hAnsiTheme="minorHAnsi" w:cstheme="minorHAnsi"/>
                <w:sz w:val="20"/>
                <w:szCs w:val="20"/>
              </w:rPr>
              <w:t>occupied or unoccupied</w:t>
            </w:r>
            <w:r w:rsidR="003050F9" w:rsidRPr="000A5BC1">
              <w:rPr>
                <w:rFonts w:asciiTheme="minorHAnsi" w:hAnsiTheme="minorHAnsi" w:cstheme="minorHAnsi"/>
                <w:sz w:val="20"/>
                <w:szCs w:val="20"/>
              </w:rPr>
              <w:t xml:space="preserve"> as th</w:t>
            </w:r>
            <w:r w:rsidR="00335CE8" w:rsidRPr="000A5BC1">
              <w:rPr>
                <w:rFonts w:asciiTheme="minorHAnsi" w:hAnsiTheme="minorHAnsi" w:cstheme="minorHAnsi"/>
                <w:sz w:val="20"/>
                <w:szCs w:val="20"/>
              </w:rPr>
              <w:t>ese scenarios involve</w:t>
            </w:r>
            <w:r w:rsidR="00F82CF4" w:rsidRPr="000A5BC1">
              <w:rPr>
                <w:rFonts w:asciiTheme="minorHAnsi" w:hAnsiTheme="minorHAnsi" w:cstheme="minorHAnsi"/>
                <w:sz w:val="20"/>
                <w:szCs w:val="20"/>
              </w:rPr>
              <w:t xml:space="preserve"> exerting</w:t>
            </w:r>
            <w:r w:rsidR="00F82CF4" w:rsidRPr="000A5BC1">
              <w:rPr>
                <w:sz w:val="20"/>
                <w:szCs w:val="20"/>
              </w:rPr>
              <w:t xml:space="preserve"> </w:t>
            </w:r>
            <w:r w:rsidR="00F82CF4" w:rsidRPr="000A5BC1">
              <w:rPr>
                <w:rFonts w:asciiTheme="minorHAnsi" w:hAnsiTheme="minorHAnsi" w:cstheme="minorHAnsi"/>
                <w:sz w:val="20"/>
                <w:szCs w:val="20"/>
              </w:rPr>
              <w:t>effort to move the chair</w:t>
            </w:r>
            <w:r w:rsidR="00CD1185" w:rsidRPr="000A5BC1">
              <w:rPr>
                <w:rFonts w:asciiTheme="minorHAnsi" w:hAnsiTheme="minorHAnsi" w:cstheme="minorHAnsi"/>
                <w:sz w:val="20"/>
                <w:szCs w:val="20"/>
              </w:rPr>
              <w:t xml:space="preserve">. </w:t>
            </w:r>
            <w:r w:rsidR="00793342" w:rsidRPr="000A5BC1">
              <w:rPr>
                <w:rFonts w:asciiTheme="minorHAnsi" w:hAnsiTheme="minorHAnsi" w:cstheme="minorHAnsi"/>
                <w:sz w:val="20"/>
                <w:szCs w:val="20"/>
              </w:rPr>
              <w:t xml:space="preserve">If the floor has </w:t>
            </w:r>
            <w:r w:rsidR="000D0ED5" w:rsidRPr="000A5BC1">
              <w:rPr>
                <w:rFonts w:asciiTheme="minorHAnsi" w:hAnsiTheme="minorHAnsi" w:cstheme="minorHAnsi"/>
                <w:sz w:val="20"/>
                <w:szCs w:val="20"/>
              </w:rPr>
              <w:t>too</w:t>
            </w:r>
            <w:r w:rsidR="002375DB" w:rsidRPr="000A5BC1">
              <w:rPr>
                <w:rFonts w:asciiTheme="minorHAnsi" w:hAnsiTheme="minorHAnsi" w:cstheme="minorHAnsi"/>
                <w:sz w:val="20"/>
                <w:szCs w:val="20"/>
              </w:rPr>
              <w:t xml:space="preserve"> much </w:t>
            </w:r>
            <w:r w:rsidR="000D0ED5" w:rsidRPr="000A5BC1">
              <w:rPr>
                <w:rFonts w:asciiTheme="minorHAnsi" w:hAnsiTheme="minorHAnsi" w:cstheme="minorHAnsi"/>
                <w:sz w:val="20"/>
                <w:szCs w:val="20"/>
              </w:rPr>
              <w:t xml:space="preserve">resistance to chair rolling </w:t>
            </w:r>
            <w:r w:rsidR="00E15873" w:rsidRPr="000A5BC1">
              <w:rPr>
                <w:rFonts w:asciiTheme="minorHAnsi" w:hAnsiTheme="minorHAnsi" w:cstheme="minorHAnsi"/>
                <w:sz w:val="20"/>
                <w:szCs w:val="20"/>
              </w:rPr>
              <w:t xml:space="preserve">(requiring </w:t>
            </w:r>
            <w:r w:rsidR="000D0ED5" w:rsidRPr="000A5BC1">
              <w:rPr>
                <w:rFonts w:asciiTheme="minorHAnsi" w:hAnsiTheme="minorHAnsi" w:cstheme="minorHAnsi"/>
                <w:sz w:val="20"/>
                <w:szCs w:val="20"/>
              </w:rPr>
              <w:t xml:space="preserve">undue physical </w:t>
            </w:r>
            <w:r w:rsidR="00A33930" w:rsidRPr="000A5BC1">
              <w:rPr>
                <w:rFonts w:asciiTheme="minorHAnsi" w:hAnsiTheme="minorHAnsi" w:cstheme="minorHAnsi"/>
                <w:sz w:val="20"/>
                <w:szCs w:val="20"/>
              </w:rPr>
              <w:t xml:space="preserve">human </w:t>
            </w:r>
            <w:r w:rsidR="000D0ED5" w:rsidRPr="000A5BC1">
              <w:rPr>
                <w:rFonts w:asciiTheme="minorHAnsi" w:hAnsiTheme="minorHAnsi" w:cstheme="minorHAnsi"/>
                <w:sz w:val="20"/>
                <w:szCs w:val="20"/>
              </w:rPr>
              <w:t>effort to overcome)</w:t>
            </w:r>
            <w:r w:rsidR="002679CF" w:rsidRPr="000A5BC1">
              <w:rPr>
                <w:rFonts w:asciiTheme="minorHAnsi" w:hAnsiTheme="minorHAnsi" w:cstheme="minorHAnsi"/>
                <w:sz w:val="20"/>
                <w:szCs w:val="20"/>
              </w:rPr>
              <w:t xml:space="preserve"> </w:t>
            </w:r>
            <w:r w:rsidR="002D5E5F" w:rsidRPr="000A5BC1">
              <w:rPr>
                <w:rFonts w:asciiTheme="minorHAnsi" w:hAnsiTheme="minorHAnsi" w:cstheme="minorHAnsi"/>
                <w:sz w:val="20"/>
                <w:szCs w:val="20"/>
              </w:rPr>
              <w:t xml:space="preserve">a </w:t>
            </w:r>
            <w:r w:rsidR="00F26B1F" w:rsidRPr="000A5BC1">
              <w:rPr>
                <w:rFonts w:asciiTheme="minorHAnsi" w:hAnsiTheme="minorHAnsi" w:cstheme="minorHAnsi"/>
                <w:sz w:val="20"/>
                <w:szCs w:val="20"/>
              </w:rPr>
              <w:t xml:space="preserve">low pile </w:t>
            </w:r>
            <w:r w:rsidR="00C85DFB" w:rsidRPr="000A5BC1">
              <w:rPr>
                <w:rFonts w:asciiTheme="minorHAnsi" w:hAnsiTheme="minorHAnsi" w:cstheme="minorHAnsi"/>
                <w:sz w:val="20"/>
                <w:szCs w:val="20"/>
              </w:rPr>
              <w:t>non</w:t>
            </w:r>
            <w:r w:rsidR="00E0041D" w:rsidRPr="000A5BC1">
              <w:rPr>
                <w:rFonts w:asciiTheme="minorHAnsi" w:hAnsiTheme="minorHAnsi" w:cstheme="minorHAnsi"/>
                <w:sz w:val="20"/>
                <w:szCs w:val="20"/>
              </w:rPr>
              <w:t>-</w:t>
            </w:r>
            <w:r w:rsidR="00C85DFB" w:rsidRPr="000A5BC1">
              <w:rPr>
                <w:rFonts w:asciiTheme="minorHAnsi" w:hAnsiTheme="minorHAnsi" w:cstheme="minorHAnsi"/>
                <w:sz w:val="20"/>
                <w:szCs w:val="20"/>
              </w:rPr>
              <w:t xml:space="preserve">slip </w:t>
            </w:r>
            <w:r w:rsidR="00F26B1F" w:rsidRPr="000A5BC1">
              <w:rPr>
                <w:rFonts w:asciiTheme="minorHAnsi" w:hAnsiTheme="minorHAnsi" w:cstheme="minorHAnsi"/>
                <w:sz w:val="20"/>
                <w:szCs w:val="20"/>
              </w:rPr>
              <w:t xml:space="preserve">carpet square </w:t>
            </w:r>
            <w:r w:rsidR="00F82CF4" w:rsidRPr="000A5BC1">
              <w:rPr>
                <w:rFonts w:asciiTheme="minorHAnsi" w:hAnsiTheme="minorHAnsi" w:cstheme="minorHAnsi"/>
                <w:sz w:val="20"/>
                <w:szCs w:val="20"/>
              </w:rPr>
              <w:t xml:space="preserve">at least 1m2 </w:t>
            </w:r>
            <w:r w:rsidR="00C85DFB" w:rsidRPr="000A5BC1">
              <w:rPr>
                <w:rFonts w:asciiTheme="minorHAnsi" w:hAnsiTheme="minorHAnsi" w:cstheme="minorHAnsi"/>
                <w:sz w:val="20"/>
                <w:szCs w:val="20"/>
              </w:rPr>
              <w:t xml:space="preserve">with tapered edges </w:t>
            </w:r>
            <w:r w:rsidR="00F26B1F" w:rsidRPr="000A5BC1">
              <w:rPr>
                <w:rFonts w:asciiTheme="minorHAnsi" w:hAnsiTheme="minorHAnsi" w:cstheme="minorHAnsi"/>
                <w:sz w:val="20"/>
                <w:szCs w:val="20"/>
              </w:rPr>
              <w:t>may be useful</w:t>
            </w:r>
            <w:r w:rsidR="00F82CF4" w:rsidRPr="000A5BC1">
              <w:rPr>
                <w:rFonts w:asciiTheme="minorHAnsi" w:hAnsiTheme="minorHAnsi" w:cstheme="minorHAnsi"/>
                <w:sz w:val="20"/>
                <w:szCs w:val="20"/>
              </w:rPr>
              <w:t>.</w:t>
            </w:r>
          </w:p>
          <w:p w14:paraId="4786B33E" w14:textId="77777777" w:rsidR="00F82CF4" w:rsidRPr="000A5BC1" w:rsidRDefault="00F82CF4" w:rsidP="006239E0">
            <w:pPr>
              <w:pStyle w:val="tabletextbulleted"/>
              <w:rPr>
                <w:rFonts w:asciiTheme="minorHAnsi" w:hAnsiTheme="minorHAnsi" w:cstheme="minorHAnsi"/>
                <w:sz w:val="20"/>
                <w:szCs w:val="20"/>
              </w:rPr>
            </w:pPr>
          </w:p>
          <w:p w14:paraId="0D873A0D" w14:textId="216194A5" w:rsidR="00C24B9D" w:rsidRPr="000A5BC1" w:rsidRDefault="001547BB" w:rsidP="000A5BC1">
            <w:pPr>
              <w:pStyle w:val="tabletextbulleted"/>
              <w:tabs>
                <w:tab w:val="clear" w:pos="65"/>
                <w:tab w:val="num" w:pos="127"/>
              </w:tabs>
              <w:rPr>
                <w:rFonts w:asciiTheme="minorHAnsi" w:hAnsiTheme="minorHAnsi" w:cstheme="minorHAnsi"/>
                <w:sz w:val="20"/>
                <w:szCs w:val="20"/>
              </w:rPr>
            </w:pPr>
            <w:r w:rsidRPr="000A5BC1">
              <w:rPr>
                <w:rFonts w:asciiTheme="minorHAnsi" w:hAnsiTheme="minorHAnsi" w:cstheme="minorHAnsi"/>
                <w:sz w:val="20"/>
                <w:szCs w:val="20"/>
              </w:rPr>
              <w:t xml:space="preserve">Supply </w:t>
            </w:r>
            <w:r w:rsidR="00F26B1F" w:rsidRPr="000A5BC1">
              <w:rPr>
                <w:rFonts w:asciiTheme="minorHAnsi" w:hAnsiTheme="minorHAnsi" w:cstheme="minorHAnsi"/>
                <w:sz w:val="20"/>
                <w:szCs w:val="20"/>
              </w:rPr>
              <w:t xml:space="preserve">fit for purpose </w:t>
            </w:r>
            <w:r w:rsidRPr="000A5BC1">
              <w:rPr>
                <w:rFonts w:asciiTheme="minorHAnsi" w:hAnsiTheme="minorHAnsi" w:cstheme="minorHAnsi"/>
                <w:sz w:val="20"/>
                <w:szCs w:val="20"/>
              </w:rPr>
              <w:t xml:space="preserve">step stools or ladders </w:t>
            </w:r>
            <w:r w:rsidR="00374EE3" w:rsidRPr="000A5BC1">
              <w:rPr>
                <w:rFonts w:asciiTheme="minorHAnsi" w:hAnsiTheme="minorHAnsi" w:cstheme="minorHAnsi"/>
                <w:sz w:val="20"/>
                <w:szCs w:val="20"/>
              </w:rPr>
              <w:t xml:space="preserve">or other safe means of </w:t>
            </w:r>
            <w:r w:rsidR="00FE1427" w:rsidRPr="000A5BC1">
              <w:rPr>
                <w:rFonts w:asciiTheme="minorHAnsi" w:hAnsiTheme="minorHAnsi" w:cstheme="minorHAnsi"/>
                <w:sz w:val="20"/>
                <w:szCs w:val="20"/>
              </w:rPr>
              <w:t xml:space="preserve">elevation </w:t>
            </w:r>
            <w:r w:rsidRPr="000A5BC1">
              <w:rPr>
                <w:rFonts w:asciiTheme="minorHAnsi" w:hAnsiTheme="minorHAnsi" w:cstheme="minorHAnsi"/>
                <w:sz w:val="20"/>
                <w:szCs w:val="20"/>
              </w:rPr>
              <w:t>to reduce reach where required</w:t>
            </w:r>
            <w:r w:rsidR="00E3401F" w:rsidRPr="000A5BC1">
              <w:rPr>
                <w:rFonts w:asciiTheme="minorHAnsi" w:hAnsiTheme="minorHAnsi" w:cstheme="minorHAnsi"/>
                <w:sz w:val="20"/>
                <w:szCs w:val="20"/>
              </w:rPr>
              <w:t>.</w:t>
            </w:r>
            <w:r w:rsidR="00D13D5F" w:rsidRPr="000A5BC1">
              <w:rPr>
                <w:rFonts w:asciiTheme="minorHAnsi" w:hAnsiTheme="minorHAnsi" w:cstheme="minorHAnsi"/>
                <w:sz w:val="20"/>
                <w:szCs w:val="20"/>
              </w:rPr>
              <w:t xml:space="preserve"> </w:t>
            </w:r>
          </w:p>
          <w:p w14:paraId="39E7CEFD" w14:textId="37808054" w:rsidR="003C7DD8" w:rsidRPr="000A5BC1" w:rsidRDefault="00A14428" w:rsidP="000A5BC1">
            <w:pPr>
              <w:pStyle w:val="tabletextbulleted"/>
              <w:tabs>
                <w:tab w:val="clear" w:pos="65"/>
                <w:tab w:val="num" w:pos="127"/>
              </w:tabs>
              <w:rPr>
                <w:rFonts w:asciiTheme="minorHAnsi" w:hAnsiTheme="minorHAnsi" w:cstheme="minorHAnsi"/>
                <w:sz w:val="20"/>
                <w:szCs w:val="20"/>
              </w:rPr>
            </w:pPr>
            <w:r w:rsidRPr="000A5BC1">
              <w:rPr>
                <w:rFonts w:asciiTheme="minorHAnsi" w:hAnsiTheme="minorHAnsi" w:cstheme="minorHAnsi"/>
                <w:sz w:val="20"/>
                <w:szCs w:val="20"/>
              </w:rPr>
              <w:t>S</w:t>
            </w:r>
            <w:r w:rsidR="00BE3EC9" w:rsidRPr="000A5BC1">
              <w:rPr>
                <w:rFonts w:asciiTheme="minorHAnsi" w:hAnsiTheme="minorHAnsi" w:cstheme="minorHAnsi"/>
                <w:sz w:val="20"/>
                <w:szCs w:val="20"/>
              </w:rPr>
              <w:t xml:space="preserve">upply </w:t>
            </w:r>
            <w:r w:rsidR="0058511D" w:rsidRPr="000A5BC1">
              <w:rPr>
                <w:rFonts w:asciiTheme="minorHAnsi" w:hAnsiTheme="minorHAnsi" w:cstheme="minorHAnsi"/>
                <w:sz w:val="20"/>
                <w:szCs w:val="20"/>
              </w:rPr>
              <w:t>low stools to s</w:t>
            </w:r>
            <w:r w:rsidRPr="000A5BC1">
              <w:rPr>
                <w:rFonts w:asciiTheme="minorHAnsi" w:hAnsiTheme="minorHAnsi" w:cstheme="minorHAnsi"/>
                <w:sz w:val="20"/>
                <w:szCs w:val="20"/>
              </w:rPr>
              <w:t xml:space="preserve">it </w:t>
            </w:r>
            <w:r w:rsidR="00162BC6" w:rsidRPr="000A5BC1">
              <w:rPr>
                <w:rFonts w:asciiTheme="minorHAnsi" w:hAnsiTheme="minorHAnsi" w:cstheme="minorHAnsi"/>
                <w:sz w:val="20"/>
                <w:szCs w:val="20"/>
              </w:rPr>
              <w:t>astride</w:t>
            </w:r>
            <w:r w:rsidR="0058511D" w:rsidRPr="000A5BC1">
              <w:rPr>
                <w:rFonts w:asciiTheme="minorHAnsi" w:hAnsiTheme="minorHAnsi" w:cstheme="minorHAnsi"/>
                <w:sz w:val="20"/>
                <w:szCs w:val="20"/>
              </w:rPr>
              <w:t xml:space="preserve"> where</w:t>
            </w:r>
            <w:r w:rsidRPr="000A5BC1">
              <w:rPr>
                <w:rFonts w:asciiTheme="minorHAnsi" w:hAnsiTheme="minorHAnsi" w:cstheme="minorHAnsi"/>
                <w:sz w:val="20"/>
                <w:szCs w:val="20"/>
              </w:rPr>
              <w:t xml:space="preserve"> </w:t>
            </w:r>
            <w:r w:rsidR="00162BC6" w:rsidRPr="000A5BC1">
              <w:rPr>
                <w:rFonts w:asciiTheme="minorHAnsi" w:hAnsiTheme="minorHAnsi" w:cstheme="minorHAnsi"/>
                <w:sz w:val="20"/>
                <w:szCs w:val="20"/>
              </w:rPr>
              <w:t xml:space="preserve">work at low heights </w:t>
            </w:r>
            <w:r w:rsidR="0058511D" w:rsidRPr="000A5BC1">
              <w:rPr>
                <w:rFonts w:asciiTheme="minorHAnsi" w:hAnsiTheme="minorHAnsi" w:cstheme="minorHAnsi"/>
                <w:sz w:val="20"/>
                <w:szCs w:val="20"/>
              </w:rPr>
              <w:t>for extended periods is required</w:t>
            </w:r>
            <w:r w:rsidR="003C7DD8" w:rsidRPr="000A5BC1">
              <w:rPr>
                <w:rFonts w:asciiTheme="minorHAnsi" w:hAnsiTheme="minorHAnsi" w:cstheme="minorHAnsi"/>
                <w:sz w:val="20"/>
                <w:szCs w:val="20"/>
              </w:rPr>
              <w:t xml:space="preserve"> </w:t>
            </w:r>
            <w:r w:rsidR="000A5BC1" w:rsidRPr="000A5BC1">
              <w:rPr>
                <w:rFonts w:asciiTheme="minorHAnsi" w:hAnsiTheme="minorHAnsi" w:cstheme="minorHAnsi"/>
                <w:sz w:val="20"/>
                <w:szCs w:val="20"/>
              </w:rPr>
              <w:t>e.g.,</w:t>
            </w:r>
            <w:r w:rsidR="001D3F76" w:rsidRPr="000A5BC1">
              <w:rPr>
                <w:rFonts w:asciiTheme="minorHAnsi" w:hAnsiTheme="minorHAnsi" w:cstheme="minorHAnsi"/>
                <w:sz w:val="20"/>
                <w:szCs w:val="20"/>
              </w:rPr>
              <w:t xml:space="preserve"> shelving books at low leve</w:t>
            </w:r>
            <w:r w:rsidR="00B82356" w:rsidRPr="000A5BC1">
              <w:rPr>
                <w:rFonts w:asciiTheme="minorHAnsi" w:hAnsiTheme="minorHAnsi" w:cstheme="minorHAnsi"/>
                <w:sz w:val="20"/>
                <w:szCs w:val="20"/>
              </w:rPr>
              <w:t>ls,</w:t>
            </w:r>
            <w:r w:rsidR="000A5BC1">
              <w:rPr>
                <w:rFonts w:asciiTheme="minorHAnsi" w:hAnsiTheme="minorHAnsi" w:cstheme="minorHAnsi"/>
                <w:sz w:val="20"/>
                <w:szCs w:val="20"/>
              </w:rPr>
              <w:t xml:space="preserve"> </w:t>
            </w:r>
            <w:r w:rsidR="00B82356" w:rsidRPr="000A5BC1">
              <w:rPr>
                <w:rFonts w:asciiTheme="minorHAnsi" w:hAnsiTheme="minorHAnsi" w:cstheme="minorHAnsi"/>
                <w:sz w:val="20"/>
                <w:szCs w:val="20"/>
              </w:rPr>
              <w:t xml:space="preserve">working </w:t>
            </w:r>
            <w:r w:rsidR="00E3401F" w:rsidRPr="000A5BC1">
              <w:rPr>
                <w:rFonts w:asciiTheme="minorHAnsi" w:hAnsiTheme="minorHAnsi" w:cstheme="minorHAnsi"/>
                <w:sz w:val="20"/>
                <w:szCs w:val="20"/>
              </w:rPr>
              <w:t>with young children</w:t>
            </w:r>
            <w:r w:rsidR="00316D1B" w:rsidRPr="000A5BC1">
              <w:rPr>
                <w:rFonts w:asciiTheme="minorHAnsi" w:hAnsiTheme="minorHAnsi" w:cstheme="minorHAnsi"/>
                <w:sz w:val="20"/>
                <w:szCs w:val="20"/>
              </w:rPr>
              <w:t>.</w:t>
            </w:r>
            <w:r w:rsidR="00B82356" w:rsidRPr="000A5BC1">
              <w:rPr>
                <w:rFonts w:asciiTheme="minorHAnsi" w:hAnsiTheme="minorHAnsi" w:cstheme="minorHAnsi"/>
                <w:sz w:val="20"/>
                <w:szCs w:val="20"/>
              </w:rPr>
              <w:t xml:space="preserve"> </w:t>
            </w:r>
          </w:p>
          <w:p w14:paraId="79E77BEC" w14:textId="74B6AD85" w:rsidR="00E3401F" w:rsidRPr="000A5BC1" w:rsidRDefault="003C7DD8" w:rsidP="000A5BC1">
            <w:pPr>
              <w:pStyle w:val="tabletextbulleted"/>
              <w:tabs>
                <w:tab w:val="clear" w:pos="65"/>
                <w:tab w:val="num" w:pos="127"/>
              </w:tabs>
              <w:rPr>
                <w:rFonts w:asciiTheme="minorHAnsi" w:hAnsiTheme="minorHAnsi" w:cstheme="minorHAnsi"/>
                <w:sz w:val="20"/>
                <w:szCs w:val="20"/>
              </w:rPr>
            </w:pPr>
            <w:r w:rsidRPr="000A5BC1">
              <w:rPr>
                <w:rFonts w:asciiTheme="minorHAnsi" w:hAnsiTheme="minorHAnsi" w:cstheme="minorHAnsi"/>
                <w:sz w:val="20"/>
                <w:szCs w:val="20"/>
              </w:rPr>
              <w:t>Use an intermediary step</w:t>
            </w:r>
            <w:r w:rsidR="00E3401F" w:rsidRPr="000A5BC1">
              <w:rPr>
                <w:rFonts w:asciiTheme="minorHAnsi" w:hAnsiTheme="minorHAnsi" w:cstheme="minorHAnsi"/>
                <w:sz w:val="20"/>
                <w:szCs w:val="20"/>
              </w:rPr>
              <w:t>/surface</w:t>
            </w:r>
            <w:r w:rsidRPr="000A5BC1">
              <w:rPr>
                <w:rFonts w:asciiTheme="minorHAnsi" w:hAnsiTheme="minorHAnsi" w:cstheme="minorHAnsi"/>
                <w:sz w:val="20"/>
                <w:szCs w:val="20"/>
              </w:rPr>
              <w:t xml:space="preserve"> if there is a need to </w:t>
            </w:r>
            <w:r w:rsidR="0088746E" w:rsidRPr="000A5BC1">
              <w:rPr>
                <w:rFonts w:asciiTheme="minorHAnsi" w:hAnsiTheme="minorHAnsi" w:cstheme="minorHAnsi"/>
                <w:sz w:val="20"/>
                <w:szCs w:val="20"/>
              </w:rPr>
              <w:t xml:space="preserve">move </w:t>
            </w:r>
            <w:r w:rsidR="007043D3" w:rsidRPr="000A5BC1">
              <w:rPr>
                <w:rFonts w:asciiTheme="minorHAnsi" w:hAnsiTheme="minorHAnsi" w:cstheme="minorHAnsi"/>
                <w:sz w:val="20"/>
                <w:szCs w:val="20"/>
              </w:rPr>
              <w:t>bulky</w:t>
            </w:r>
            <w:r w:rsidR="00E3401F" w:rsidRPr="000A5BC1">
              <w:rPr>
                <w:rFonts w:asciiTheme="minorHAnsi" w:hAnsiTheme="minorHAnsi" w:cstheme="minorHAnsi"/>
                <w:sz w:val="20"/>
                <w:szCs w:val="20"/>
              </w:rPr>
              <w:t xml:space="preserve"> or fragile</w:t>
            </w:r>
            <w:r w:rsidR="007043D3" w:rsidRPr="000A5BC1">
              <w:rPr>
                <w:rFonts w:asciiTheme="minorHAnsi" w:hAnsiTheme="minorHAnsi" w:cstheme="minorHAnsi"/>
                <w:sz w:val="20"/>
                <w:szCs w:val="20"/>
              </w:rPr>
              <w:t xml:space="preserve"> </w:t>
            </w:r>
            <w:r w:rsidR="0088746E" w:rsidRPr="000A5BC1">
              <w:rPr>
                <w:rFonts w:asciiTheme="minorHAnsi" w:hAnsiTheme="minorHAnsi" w:cstheme="minorHAnsi"/>
                <w:sz w:val="20"/>
                <w:szCs w:val="20"/>
              </w:rPr>
              <w:t xml:space="preserve">items </w:t>
            </w:r>
            <w:r w:rsidR="00825F0F" w:rsidRPr="000A5BC1">
              <w:rPr>
                <w:rFonts w:asciiTheme="minorHAnsi" w:hAnsiTheme="minorHAnsi" w:cstheme="minorHAnsi"/>
                <w:sz w:val="20"/>
                <w:szCs w:val="20"/>
              </w:rPr>
              <w:t xml:space="preserve">either </w:t>
            </w:r>
            <w:r w:rsidR="008D52D6" w:rsidRPr="000A5BC1">
              <w:rPr>
                <w:rFonts w:asciiTheme="minorHAnsi" w:hAnsiTheme="minorHAnsi" w:cstheme="minorHAnsi"/>
                <w:sz w:val="20"/>
                <w:szCs w:val="20"/>
              </w:rPr>
              <w:t xml:space="preserve">up </w:t>
            </w:r>
            <w:r w:rsidR="007043D3" w:rsidRPr="000A5BC1">
              <w:rPr>
                <w:rFonts w:asciiTheme="minorHAnsi" w:hAnsiTheme="minorHAnsi" w:cstheme="minorHAnsi"/>
                <w:sz w:val="20"/>
                <w:szCs w:val="20"/>
              </w:rPr>
              <w:t>from a low point</w:t>
            </w:r>
            <w:r w:rsidR="000A5BC1" w:rsidRPr="000A5BC1">
              <w:rPr>
                <w:rFonts w:asciiTheme="minorHAnsi" w:hAnsiTheme="minorHAnsi" w:cstheme="minorHAnsi"/>
                <w:sz w:val="20"/>
                <w:szCs w:val="20"/>
              </w:rPr>
              <w:t xml:space="preserve"> e.g.,</w:t>
            </w:r>
            <w:r w:rsidR="00825F0F" w:rsidRPr="000A5BC1">
              <w:rPr>
                <w:rFonts w:asciiTheme="minorHAnsi" w:hAnsiTheme="minorHAnsi" w:cstheme="minorHAnsi"/>
                <w:sz w:val="20"/>
                <w:szCs w:val="20"/>
              </w:rPr>
              <w:t xml:space="preserve"> </w:t>
            </w:r>
            <w:r w:rsidR="00A56F5B" w:rsidRPr="000A5BC1">
              <w:rPr>
                <w:rFonts w:asciiTheme="minorHAnsi" w:hAnsiTheme="minorHAnsi" w:cstheme="minorHAnsi"/>
                <w:sz w:val="20"/>
                <w:szCs w:val="20"/>
              </w:rPr>
              <w:t xml:space="preserve">glassware stored </w:t>
            </w:r>
            <w:r w:rsidR="000778BF" w:rsidRPr="000A5BC1">
              <w:rPr>
                <w:rFonts w:asciiTheme="minorHAnsi" w:hAnsiTheme="minorHAnsi" w:cstheme="minorHAnsi"/>
                <w:sz w:val="20"/>
                <w:szCs w:val="20"/>
              </w:rPr>
              <w:t>on a low shelf under a</w:t>
            </w:r>
            <w:r w:rsidR="00A56F5B" w:rsidRPr="000A5BC1">
              <w:rPr>
                <w:rFonts w:asciiTheme="minorHAnsi" w:hAnsiTheme="minorHAnsi" w:cstheme="minorHAnsi"/>
                <w:sz w:val="20"/>
                <w:szCs w:val="20"/>
              </w:rPr>
              <w:t xml:space="preserve"> chemistry bench lab</w:t>
            </w:r>
            <w:r w:rsidR="008513DB" w:rsidRPr="000A5BC1">
              <w:rPr>
                <w:rFonts w:asciiTheme="minorHAnsi" w:hAnsiTheme="minorHAnsi" w:cstheme="minorHAnsi"/>
                <w:sz w:val="20"/>
                <w:szCs w:val="20"/>
              </w:rPr>
              <w:t xml:space="preserve">, </w:t>
            </w:r>
            <w:r w:rsidR="000A5BC1" w:rsidRPr="000A5BC1">
              <w:rPr>
                <w:rFonts w:asciiTheme="minorHAnsi" w:hAnsiTheme="minorHAnsi" w:cstheme="minorHAnsi"/>
                <w:sz w:val="20"/>
                <w:szCs w:val="20"/>
              </w:rPr>
              <w:t>or</w:t>
            </w:r>
            <w:r w:rsidR="004B4B85" w:rsidRPr="000A5BC1">
              <w:rPr>
                <w:rFonts w:asciiTheme="minorHAnsi" w:hAnsiTheme="minorHAnsi" w:cstheme="minorHAnsi"/>
                <w:sz w:val="20"/>
                <w:szCs w:val="20"/>
              </w:rPr>
              <w:t xml:space="preserve"> items</w:t>
            </w:r>
            <w:r w:rsidR="008D52D6" w:rsidRPr="000A5BC1">
              <w:rPr>
                <w:rFonts w:asciiTheme="minorHAnsi" w:hAnsiTheme="minorHAnsi" w:cstheme="minorHAnsi"/>
                <w:sz w:val="20"/>
                <w:szCs w:val="20"/>
              </w:rPr>
              <w:t xml:space="preserve"> down</w:t>
            </w:r>
            <w:r w:rsidR="004B4B85" w:rsidRPr="000A5BC1">
              <w:rPr>
                <w:rFonts w:asciiTheme="minorHAnsi" w:hAnsiTheme="minorHAnsi" w:cstheme="minorHAnsi"/>
                <w:sz w:val="20"/>
                <w:szCs w:val="20"/>
              </w:rPr>
              <w:t xml:space="preserve"> from a hig</w:t>
            </w:r>
            <w:r w:rsidR="00BB67C7" w:rsidRPr="000A5BC1">
              <w:rPr>
                <w:rFonts w:asciiTheme="minorHAnsi" w:hAnsiTheme="minorHAnsi" w:cstheme="minorHAnsi"/>
                <w:sz w:val="20"/>
                <w:szCs w:val="20"/>
              </w:rPr>
              <w:t xml:space="preserve">h shelf </w:t>
            </w:r>
            <w:r w:rsidR="00493EDE" w:rsidRPr="000A5BC1">
              <w:rPr>
                <w:rFonts w:asciiTheme="minorHAnsi" w:hAnsiTheme="minorHAnsi" w:cstheme="minorHAnsi"/>
                <w:sz w:val="20"/>
                <w:szCs w:val="20"/>
              </w:rPr>
              <w:t xml:space="preserve">using a stepstool </w:t>
            </w:r>
            <w:r w:rsidR="000A5BC1" w:rsidRPr="000A5BC1">
              <w:rPr>
                <w:rFonts w:asciiTheme="minorHAnsi" w:hAnsiTheme="minorHAnsi" w:cstheme="minorHAnsi"/>
                <w:sz w:val="20"/>
                <w:szCs w:val="20"/>
              </w:rPr>
              <w:t>e.g.,</w:t>
            </w:r>
            <w:r w:rsidR="00BB67C7" w:rsidRPr="000A5BC1">
              <w:rPr>
                <w:rFonts w:asciiTheme="minorHAnsi" w:hAnsiTheme="minorHAnsi" w:cstheme="minorHAnsi"/>
                <w:sz w:val="20"/>
                <w:szCs w:val="20"/>
              </w:rPr>
              <w:t xml:space="preserve"> archive box</w:t>
            </w:r>
            <w:r w:rsidR="008D52D6" w:rsidRPr="000A5BC1">
              <w:rPr>
                <w:rFonts w:asciiTheme="minorHAnsi" w:hAnsiTheme="minorHAnsi" w:cstheme="minorHAnsi"/>
                <w:sz w:val="20"/>
                <w:szCs w:val="20"/>
              </w:rPr>
              <w:t>es</w:t>
            </w:r>
            <w:r w:rsidR="00BB67C7" w:rsidRPr="000A5BC1">
              <w:rPr>
                <w:rFonts w:asciiTheme="minorHAnsi" w:hAnsiTheme="minorHAnsi" w:cstheme="minorHAnsi"/>
                <w:sz w:val="20"/>
                <w:szCs w:val="20"/>
              </w:rPr>
              <w:t xml:space="preserve">. </w:t>
            </w:r>
            <w:r w:rsidR="00817B26">
              <w:rPr>
                <w:rFonts w:asciiTheme="minorHAnsi" w:hAnsiTheme="minorHAnsi" w:cstheme="minorHAnsi"/>
                <w:sz w:val="20"/>
                <w:szCs w:val="20"/>
              </w:rPr>
              <w:br/>
            </w:r>
            <w:r w:rsidR="00BB67C7" w:rsidRPr="000A5BC1">
              <w:rPr>
                <w:rFonts w:asciiTheme="minorHAnsi" w:hAnsiTheme="minorHAnsi" w:cstheme="minorHAnsi"/>
                <w:sz w:val="20"/>
                <w:szCs w:val="20"/>
              </w:rPr>
              <w:t xml:space="preserve">This prevents handling a </w:t>
            </w:r>
            <w:r w:rsidR="00316D1B" w:rsidRPr="000A5BC1">
              <w:rPr>
                <w:rFonts w:asciiTheme="minorHAnsi" w:hAnsiTheme="minorHAnsi" w:cstheme="minorHAnsi"/>
                <w:sz w:val="20"/>
                <w:szCs w:val="20"/>
              </w:rPr>
              <w:t xml:space="preserve">load in an awkward unstable posture.  </w:t>
            </w:r>
            <w:r w:rsidR="00BB67C7" w:rsidRPr="000A5BC1">
              <w:rPr>
                <w:rFonts w:asciiTheme="minorHAnsi" w:hAnsiTheme="minorHAnsi" w:cstheme="minorHAnsi"/>
                <w:sz w:val="20"/>
                <w:szCs w:val="20"/>
              </w:rPr>
              <w:t xml:space="preserve"> </w:t>
            </w:r>
          </w:p>
          <w:p w14:paraId="7B179A24" w14:textId="0E0DF402" w:rsidR="007A44F1" w:rsidRPr="000A5BC1" w:rsidRDefault="007A44F1" w:rsidP="00817B26">
            <w:pPr>
              <w:pStyle w:val="tabletextbulleted"/>
              <w:numPr>
                <w:ilvl w:val="0"/>
                <w:numId w:val="0"/>
              </w:numPr>
              <w:ind w:left="65" w:hanging="65"/>
              <w:rPr>
                <w:sz w:val="20"/>
                <w:szCs w:val="20"/>
              </w:rPr>
            </w:pPr>
          </w:p>
        </w:tc>
      </w:tr>
      <w:tr w:rsidR="00AD3614" w:rsidRPr="00AD3614" w14:paraId="3A898702" w14:textId="77777777" w:rsidTr="00817B26">
        <w:trPr>
          <w:trHeight w:val="4249"/>
        </w:trPr>
        <w:tc>
          <w:tcPr>
            <w:tcW w:w="2629" w:type="dxa"/>
          </w:tcPr>
          <w:p w14:paraId="34E28C19" w14:textId="24CD30FA" w:rsidR="004F4947" w:rsidRPr="000A5BC1" w:rsidRDefault="004F4947" w:rsidP="00AF04D3">
            <w:pPr>
              <w:pStyle w:val="tablelvl2hanging"/>
              <w:rPr>
                <w:rFonts w:asciiTheme="minorHAnsi" w:hAnsiTheme="minorHAnsi" w:cstheme="minorHAnsi"/>
                <w:sz w:val="20"/>
                <w:szCs w:val="20"/>
              </w:rPr>
            </w:pPr>
            <w:r w:rsidRPr="000A5BC1">
              <w:rPr>
                <w:rFonts w:asciiTheme="minorHAnsi" w:hAnsiTheme="minorHAnsi" w:cstheme="minorHAnsi"/>
                <w:sz w:val="20"/>
                <w:szCs w:val="20"/>
              </w:rPr>
              <w:lastRenderedPageBreak/>
              <w:tab/>
              <w:t xml:space="preserve"> </w:t>
            </w:r>
          </w:p>
        </w:tc>
        <w:tc>
          <w:tcPr>
            <w:tcW w:w="2520" w:type="dxa"/>
          </w:tcPr>
          <w:p w14:paraId="657F96E1" w14:textId="59E174AD" w:rsidR="004F4947" w:rsidRPr="000A5BC1" w:rsidRDefault="004F4947" w:rsidP="00966895">
            <w:pPr>
              <w:pStyle w:val="tabletext"/>
              <w:rPr>
                <w:rFonts w:asciiTheme="minorHAnsi" w:hAnsiTheme="minorHAnsi" w:cstheme="minorHAnsi"/>
                <w:b/>
                <w:bCs/>
                <w:sz w:val="20"/>
                <w:szCs w:val="20"/>
              </w:rPr>
            </w:pPr>
            <w:r w:rsidRPr="000A5BC1">
              <w:rPr>
                <w:rFonts w:asciiTheme="minorHAnsi" w:hAnsiTheme="minorHAnsi" w:cstheme="minorHAnsi"/>
                <w:b/>
                <w:bCs/>
                <w:sz w:val="20"/>
                <w:szCs w:val="20"/>
              </w:rPr>
              <w:t xml:space="preserve">Adjust the environmental conditions </w:t>
            </w:r>
            <w:proofErr w:type="spellStart"/>
            <w:r w:rsidRPr="000A5BC1">
              <w:rPr>
                <w:rFonts w:asciiTheme="minorHAnsi" w:hAnsiTheme="minorHAnsi" w:cstheme="minorHAnsi"/>
                <w:b/>
                <w:bCs/>
                <w:sz w:val="20"/>
                <w:szCs w:val="20"/>
              </w:rPr>
              <w:t>e.g</w:t>
            </w:r>
            <w:proofErr w:type="spellEnd"/>
            <w:r w:rsidRPr="000A5BC1">
              <w:rPr>
                <w:rFonts w:asciiTheme="minorHAnsi" w:hAnsiTheme="minorHAnsi" w:cstheme="minorHAnsi"/>
                <w:b/>
                <w:bCs/>
                <w:sz w:val="20"/>
                <w:szCs w:val="20"/>
              </w:rPr>
              <w:t xml:space="preserve">: </w:t>
            </w:r>
          </w:p>
          <w:p w14:paraId="72257C90" w14:textId="7816DF13" w:rsidR="004F4947" w:rsidRPr="000A5BC1" w:rsidRDefault="00132BE4" w:rsidP="00445C55">
            <w:pPr>
              <w:pStyle w:val="tabletext"/>
              <w:tabs>
                <w:tab w:val="right" w:pos="2304"/>
              </w:tabs>
              <w:rPr>
                <w:rFonts w:asciiTheme="minorHAnsi" w:hAnsiTheme="minorHAnsi" w:cstheme="minorHAnsi"/>
                <w:sz w:val="20"/>
                <w:szCs w:val="20"/>
              </w:rPr>
            </w:pPr>
            <w:r w:rsidRPr="000A5BC1">
              <w:rPr>
                <w:rFonts w:asciiTheme="minorHAnsi" w:hAnsiTheme="minorHAnsi" w:cstheme="minorHAnsi"/>
                <w:sz w:val="20"/>
                <w:szCs w:val="20"/>
              </w:rPr>
              <w:t xml:space="preserve">Environmental conditions include vibration, heat or cold, humidity, wind, flooring, </w:t>
            </w:r>
            <w:r w:rsidR="00817B26" w:rsidRPr="000A5BC1">
              <w:rPr>
                <w:rFonts w:asciiTheme="minorHAnsi" w:hAnsiTheme="minorHAnsi" w:cstheme="minorHAnsi"/>
                <w:sz w:val="20"/>
                <w:szCs w:val="20"/>
              </w:rPr>
              <w:t>surfaces,</w:t>
            </w:r>
            <w:r w:rsidRPr="000A5BC1">
              <w:rPr>
                <w:rFonts w:asciiTheme="minorHAnsi" w:hAnsiTheme="minorHAnsi" w:cstheme="minorHAnsi"/>
                <w:sz w:val="20"/>
                <w:szCs w:val="20"/>
              </w:rPr>
              <w:t xml:space="preserve"> and lighting. </w:t>
            </w:r>
            <w:r w:rsidR="00817B26">
              <w:rPr>
                <w:rFonts w:asciiTheme="minorHAnsi" w:hAnsiTheme="minorHAnsi" w:cstheme="minorHAnsi"/>
                <w:sz w:val="20"/>
                <w:szCs w:val="20"/>
              </w:rPr>
              <w:br/>
            </w:r>
            <w:r w:rsidRPr="000A5BC1">
              <w:rPr>
                <w:rFonts w:asciiTheme="minorHAnsi" w:hAnsiTheme="minorHAnsi" w:cstheme="minorHAnsi"/>
                <w:sz w:val="20"/>
                <w:szCs w:val="20"/>
              </w:rPr>
              <w:t>Altering these conditions can help control MSD risks.</w:t>
            </w:r>
          </w:p>
        </w:tc>
        <w:tc>
          <w:tcPr>
            <w:tcW w:w="10722" w:type="dxa"/>
          </w:tcPr>
          <w:p w14:paraId="61691961" w14:textId="73D7F736" w:rsidR="00F02412" w:rsidRPr="000A5BC1" w:rsidRDefault="00E676B4" w:rsidP="00AF04D3">
            <w:pPr>
              <w:pStyle w:val="tabletext"/>
              <w:rPr>
                <w:rFonts w:asciiTheme="minorHAnsi" w:hAnsiTheme="minorHAnsi" w:cstheme="minorHAnsi"/>
                <w:sz w:val="20"/>
                <w:szCs w:val="20"/>
              </w:rPr>
            </w:pPr>
            <w:r w:rsidRPr="00817B26">
              <w:rPr>
                <w:rFonts w:asciiTheme="minorHAnsi" w:hAnsiTheme="minorHAnsi" w:cstheme="minorHAnsi"/>
                <w:b/>
                <w:bCs/>
                <w:sz w:val="20"/>
                <w:szCs w:val="20"/>
                <w:u w:val="single"/>
              </w:rPr>
              <w:t>Vibration</w:t>
            </w:r>
            <w:r w:rsidRPr="000A5BC1">
              <w:rPr>
                <w:rFonts w:asciiTheme="minorHAnsi" w:hAnsiTheme="minorHAnsi" w:cstheme="minorHAnsi"/>
                <w:sz w:val="20"/>
                <w:szCs w:val="20"/>
              </w:rPr>
              <w:t xml:space="preserve">: </w:t>
            </w:r>
            <w:r w:rsidR="006811CC" w:rsidRPr="000A5BC1">
              <w:rPr>
                <w:rFonts w:asciiTheme="minorHAnsi" w:hAnsiTheme="minorHAnsi" w:cstheme="minorHAnsi"/>
                <w:sz w:val="20"/>
                <w:szCs w:val="20"/>
              </w:rPr>
              <w:t>Isola</w:t>
            </w:r>
            <w:r w:rsidR="00F02412" w:rsidRPr="000A5BC1">
              <w:rPr>
                <w:rFonts w:asciiTheme="minorHAnsi" w:hAnsiTheme="minorHAnsi" w:cstheme="minorHAnsi"/>
                <w:sz w:val="20"/>
                <w:szCs w:val="20"/>
              </w:rPr>
              <w:t>t</w:t>
            </w:r>
            <w:r w:rsidR="00E87C09" w:rsidRPr="000A5BC1">
              <w:rPr>
                <w:rFonts w:asciiTheme="minorHAnsi" w:hAnsiTheme="minorHAnsi" w:cstheme="minorHAnsi"/>
                <w:sz w:val="20"/>
                <w:szCs w:val="20"/>
              </w:rPr>
              <w:t xml:space="preserve">ing </w:t>
            </w:r>
            <w:r w:rsidR="00F02412" w:rsidRPr="000A5BC1">
              <w:rPr>
                <w:rFonts w:asciiTheme="minorHAnsi" w:hAnsiTheme="minorHAnsi" w:cstheme="minorHAnsi"/>
                <w:sz w:val="20"/>
                <w:szCs w:val="20"/>
              </w:rPr>
              <w:t xml:space="preserve">vibration </w:t>
            </w:r>
            <w:r w:rsidR="00E87C09" w:rsidRPr="000A5BC1">
              <w:rPr>
                <w:rFonts w:asciiTheme="minorHAnsi" w:hAnsiTheme="minorHAnsi" w:cstheme="minorHAnsi"/>
                <w:sz w:val="20"/>
                <w:szCs w:val="20"/>
              </w:rPr>
              <w:t xml:space="preserve">is the goal </w:t>
            </w:r>
            <w:r w:rsidR="0090103D" w:rsidRPr="000A5BC1">
              <w:rPr>
                <w:rFonts w:asciiTheme="minorHAnsi" w:hAnsiTheme="minorHAnsi" w:cstheme="minorHAnsi"/>
                <w:sz w:val="20"/>
                <w:szCs w:val="20"/>
              </w:rPr>
              <w:t xml:space="preserve">however </w:t>
            </w:r>
            <w:r w:rsidR="00736FFF" w:rsidRPr="000A5BC1">
              <w:rPr>
                <w:rFonts w:asciiTheme="minorHAnsi" w:hAnsiTheme="minorHAnsi" w:cstheme="minorHAnsi"/>
                <w:sz w:val="20"/>
                <w:szCs w:val="20"/>
              </w:rPr>
              <w:t xml:space="preserve">may not </w:t>
            </w:r>
            <w:r w:rsidR="0090103D" w:rsidRPr="000A5BC1">
              <w:rPr>
                <w:rFonts w:asciiTheme="minorHAnsi" w:hAnsiTheme="minorHAnsi" w:cstheme="minorHAnsi"/>
                <w:sz w:val="20"/>
                <w:szCs w:val="20"/>
              </w:rPr>
              <w:t xml:space="preserve">always </w:t>
            </w:r>
            <w:r w:rsidR="00736FFF" w:rsidRPr="000A5BC1">
              <w:rPr>
                <w:rFonts w:asciiTheme="minorHAnsi" w:hAnsiTheme="minorHAnsi" w:cstheme="minorHAnsi"/>
                <w:sz w:val="20"/>
                <w:szCs w:val="20"/>
              </w:rPr>
              <w:t xml:space="preserve">be </w:t>
            </w:r>
            <w:r w:rsidR="0090103D" w:rsidRPr="000A5BC1">
              <w:rPr>
                <w:rFonts w:asciiTheme="minorHAnsi" w:hAnsiTheme="minorHAnsi" w:cstheme="minorHAnsi"/>
                <w:sz w:val="20"/>
                <w:szCs w:val="20"/>
              </w:rPr>
              <w:t>possible due to multiple natural frequencies and dynamic loads</w:t>
            </w:r>
          </w:p>
          <w:p w14:paraId="1A92EC43" w14:textId="721253B4" w:rsidR="009619EE" w:rsidRPr="000A5BC1" w:rsidRDefault="0018373F" w:rsidP="00B21F21">
            <w:pPr>
              <w:pStyle w:val="tabletext"/>
              <w:numPr>
                <w:ilvl w:val="0"/>
                <w:numId w:val="11"/>
              </w:numPr>
              <w:rPr>
                <w:rFonts w:asciiTheme="minorHAnsi" w:hAnsiTheme="minorHAnsi" w:cstheme="minorHAnsi"/>
                <w:sz w:val="20"/>
                <w:szCs w:val="20"/>
              </w:rPr>
            </w:pPr>
            <w:r w:rsidRPr="000A5BC1">
              <w:rPr>
                <w:rFonts w:asciiTheme="minorHAnsi" w:hAnsiTheme="minorHAnsi" w:cstheme="minorHAnsi"/>
                <w:sz w:val="20"/>
                <w:szCs w:val="20"/>
              </w:rPr>
              <w:t xml:space="preserve">Whole body vibration </w:t>
            </w:r>
            <w:r w:rsidR="0087465C" w:rsidRPr="000A5BC1">
              <w:rPr>
                <w:rFonts w:asciiTheme="minorHAnsi" w:hAnsiTheme="minorHAnsi" w:cstheme="minorHAnsi"/>
                <w:sz w:val="20"/>
                <w:szCs w:val="20"/>
              </w:rPr>
              <w:t>-</w:t>
            </w:r>
            <w:r w:rsidR="00AD69A7" w:rsidRPr="000A5BC1">
              <w:rPr>
                <w:rFonts w:asciiTheme="minorHAnsi" w:hAnsiTheme="minorHAnsi" w:cstheme="minorHAnsi"/>
                <w:sz w:val="20"/>
                <w:szCs w:val="20"/>
              </w:rPr>
              <w:t xml:space="preserve"> d</w:t>
            </w:r>
            <w:r w:rsidR="007A30A3" w:rsidRPr="000A5BC1">
              <w:rPr>
                <w:rFonts w:asciiTheme="minorHAnsi" w:hAnsiTheme="minorHAnsi" w:cstheme="minorHAnsi"/>
                <w:sz w:val="20"/>
                <w:szCs w:val="20"/>
              </w:rPr>
              <w:t xml:space="preserve">ampen </w:t>
            </w:r>
            <w:r w:rsidR="001E427E" w:rsidRPr="000A5BC1">
              <w:rPr>
                <w:rFonts w:asciiTheme="minorHAnsi" w:hAnsiTheme="minorHAnsi" w:cstheme="minorHAnsi"/>
                <w:sz w:val="20"/>
                <w:szCs w:val="20"/>
              </w:rPr>
              <w:t xml:space="preserve">vibration </w:t>
            </w:r>
            <w:r w:rsidR="00E87C09" w:rsidRPr="000A5BC1">
              <w:rPr>
                <w:rFonts w:asciiTheme="minorHAnsi" w:hAnsiTheme="minorHAnsi" w:cstheme="minorHAnsi"/>
                <w:sz w:val="20"/>
                <w:szCs w:val="20"/>
              </w:rPr>
              <w:t>to dissipate energy using</w:t>
            </w:r>
            <w:r w:rsidR="002D158D" w:rsidRPr="000A5BC1">
              <w:rPr>
                <w:rFonts w:asciiTheme="minorHAnsi" w:hAnsiTheme="minorHAnsi" w:cstheme="minorHAnsi"/>
                <w:sz w:val="20"/>
                <w:szCs w:val="20"/>
              </w:rPr>
              <w:t xml:space="preserve"> rubber </w:t>
            </w:r>
            <w:r w:rsidR="00433EE7" w:rsidRPr="000A5BC1">
              <w:rPr>
                <w:rFonts w:asciiTheme="minorHAnsi" w:hAnsiTheme="minorHAnsi" w:cstheme="minorHAnsi"/>
                <w:sz w:val="20"/>
                <w:szCs w:val="20"/>
              </w:rPr>
              <w:t xml:space="preserve">or pneumatic </w:t>
            </w:r>
            <w:r w:rsidR="002D158D" w:rsidRPr="000A5BC1">
              <w:rPr>
                <w:rFonts w:asciiTheme="minorHAnsi" w:hAnsiTheme="minorHAnsi" w:cstheme="minorHAnsi"/>
                <w:sz w:val="20"/>
                <w:szCs w:val="20"/>
              </w:rPr>
              <w:t>mounts</w:t>
            </w:r>
            <w:r w:rsidR="00C65CB4" w:rsidRPr="000A5BC1">
              <w:rPr>
                <w:rFonts w:asciiTheme="minorHAnsi" w:hAnsiTheme="minorHAnsi" w:cstheme="minorHAnsi"/>
                <w:sz w:val="20"/>
                <w:szCs w:val="20"/>
              </w:rPr>
              <w:t xml:space="preserve"> or</w:t>
            </w:r>
            <w:r w:rsidR="002D158D" w:rsidRPr="000A5BC1">
              <w:rPr>
                <w:rFonts w:asciiTheme="minorHAnsi" w:hAnsiTheme="minorHAnsi" w:cstheme="minorHAnsi"/>
                <w:sz w:val="20"/>
                <w:szCs w:val="20"/>
              </w:rPr>
              <w:t xml:space="preserve"> </w:t>
            </w:r>
            <w:r w:rsidR="00E87C09" w:rsidRPr="000A5BC1">
              <w:rPr>
                <w:rFonts w:asciiTheme="minorHAnsi" w:hAnsiTheme="minorHAnsi" w:cstheme="minorHAnsi"/>
                <w:sz w:val="20"/>
                <w:szCs w:val="20"/>
              </w:rPr>
              <w:t>pads</w:t>
            </w:r>
            <w:r w:rsidR="009619EE" w:rsidRPr="000A5BC1">
              <w:rPr>
                <w:rFonts w:asciiTheme="minorHAnsi" w:hAnsiTheme="minorHAnsi" w:cstheme="minorHAnsi"/>
                <w:sz w:val="20"/>
                <w:szCs w:val="20"/>
              </w:rPr>
              <w:t xml:space="preserve"> </w:t>
            </w:r>
            <w:r w:rsidR="00240FF0" w:rsidRPr="000A5BC1">
              <w:rPr>
                <w:rFonts w:asciiTheme="minorHAnsi" w:hAnsiTheme="minorHAnsi" w:cstheme="minorHAnsi"/>
                <w:sz w:val="20"/>
                <w:szCs w:val="20"/>
              </w:rPr>
              <w:t xml:space="preserve">or engine mountings </w:t>
            </w:r>
            <w:r w:rsidR="00817B26" w:rsidRPr="000A5BC1">
              <w:rPr>
                <w:rFonts w:asciiTheme="minorHAnsi" w:hAnsiTheme="minorHAnsi" w:cstheme="minorHAnsi"/>
                <w:sz w:val="20"/>
                <w:szCs w:val="20"/>
              </w:rPr>
              <w:t>e.g.,</w:t>
            </w:r>
            <w:r w:rsidR="009619EE" w:rsidRPr="000A5BC1">
              <w:rPr>
                <w:rFonts w:asciiTheme="minorHAnsi" w:hAnsiTheme="minorHAnsi" w:cstheme="minorHAnsi"/>
                <w:sz w:val="20"/>
                <w:szCs w:val="20"/>
              </w:rPr>
              <w:t xml:space="preserve"> ensure operator seats </w:t>
            </w:r>
            <w:r w:rsidR="00AD69A7" w:rsidRPr="000A5BC1">
              <w:rPr>
                <w:rFonts w:asciiTheme="minorHAnsi" w:hAnsiTheme="minorHAnsi" w:cstheme="minorHAnsi"/>
                <w:sz w:val="20"/>
                <w:szCs w:val="20"/>
              </w:rPr>
              <w:t xml:space="preserve">on tractors </w:t>
            </w:r>
            <w:r w:rsidR="009619EE" w:rsidRPr="000A5BC1">
              <w:rPr>
                <w:rFonts w:asciiTheme="minorHAnsi" w:hAnsiTheme="minorHAnsi" w:cstheme="minorHAnsi"/>
                <w:sz w:val="20"/>
                <w:szCs w:val="20"/>
              </w:rPr>
              <w:t>are mounted on suspension systems incorporat</w:t>
            </w:r>
            <w:r w:rsidR="00160DF7" w:rsidRPr="000A5BC1">
              <w:rPr>
                <w:rFonts w:asciiTheme="minorHAnsi" w:hAnsiTheme="minorHAnsi" w:cstheme="minorHAnsi"/>
                <w:sz w:val="20"/>
                <w:szCs w:val="20"/>
              </w:rPr>
              <w:t>ing</w:t>
            </w:r>
            <w:r w:rsidR="009619EE" w:rsidRPr="000A5BC1">
              <w:rPr>
                <w:rFonts w:asciiTheme="minorHAnsi" w:hAnsiTheme="minorHAnsi" w:cstheme="minorHAnsi"/>
                <w:sz w:val="20"/>
                <w:szCs w:val="20"/>
              </w:rPr>
              <w:t xml:space="preserve"> spring and damper elements</w:t>
            </w:r>
            <w:r w:rsidR="00C774FB" w:rsidRPr="000A5BC1">
              <w:rPr>
                <w:rFonts w:asciiTheme="minorHAnsi" w:hAnsiTheme="minorHAnsi" w:cstheme="minorHAnsi"/>
                <w:sz w:val="20"/>
                <w:szCs w:val="20"/>
              </w:rPr>
              <w:t>.</w:t>
            </w:r>
            <w:r w:rsidR="009619EE" w:rsidRPr="000A5BC1">
              <w:rPr>
                <w:rFonts w:asciiTheme="minorHAnsi" w:hAnsiTheme="minorHAnsi" w:cstheme="minorHAnsi"/>
                <w:sz w:val="20"/>
                <w:szCs w:val="20"/>
              </w:rPr>
              <w:t xml:space="preserve"> </w:t>
            </w:r>
          </w:p>
          <w:p w14:paraId="217A697D" w14:textId="65AD0B90" w:rsidR="00160DF7" w:rsidRPr="000A5BC1" w:rsidRDefault="00160DF7" w:rsidP="00B21F21">
            <w:pPr>
              <w:pStyle w:val="tabletext"/>
              <w:numPr>
                <w:ilvl w:val="0"/>
                <w:numId w:val="11"/>
              </w:numPr>
              <w:rPr>
                <w:rFonts w:asciiTheme="minorHAnsi" w:hAnsiTheme="minorHAnsi" w:cstheme="minorHAnsi"/>
                <w:sz w:val="20"/>
                <w:szCs w:val="20"/>
              </w:rPr>
            </w:pPr>
            <w:r w:rsidRPr="000A5BC1">
              <w:rPr>
                <w:rFonts w:asciiTheme="minorHAnsi" w:hAnsiTheme="minorHAnsi" w:cstheme="minorHAnsi"/>
                <w:sz w:val="20"/>
                <w:szCs w:val="20"/>
              </w:rPr>
              <w:t>Ensure equipment is operated</w:t>
            </w:r>
            <w:r w:rsidR="00977730" w:rsidRPr="000A5BC1">
              <w:rPr>
                <w:rFonts w:asciiTheme="minorHAnsi" w:hAnsiTheme="minorHAnsi" w:cstheme="minorHAnsi"/>
                <w:sz w:val="20"/>
                <w:szCs w:val="20"/>
              </w:rPr>
              <w:t xml:space="preserve"> in compliance with the manufacture</w:t>
            </w:r>
            <w:r w:rsidR="00E85D15" w:rsidRPr="000A5BC1">
              <w:rPr>
                <w:rFonts w:asciiTheme="minorHAnsi" w:hAnsiTheme="minorHAnsi" w:cstheme="minorHAnsi"/>
                <w:sz w:val="20"/>
                <w:szCs w:val="20"/>
              </w:rPr>
              <w:t>r’</w:t>
            </w:r>
            <w:r w:rsidR="00977730" w:rsidRPr="000A5BC1">
              <w:rPr>
                <w:rFonts w:asciiTheme="minorHAnsi" w:hAnsiTheme="minorHAnsi" w:cstheme="minorHAnsi"/>
                <w:sz w:val="20"/>
                <w:szCs w:val="20"/>
              </w:rPr>
              <w:t xml:space="preserve">s instructions </w:t>
            </w:r>
            <w:r w:rsidR="00DB745D" w:rsidRPr="000A5BC1">
              <w:rPr>
                <w:rFonts w:asciiTheme="minorHAnsi" w:hAnsiTheme="minorHAnsi" w:cstheme="minorHAnsi"/>
                <w:sz w:val="20"/>
                <w:szCs w:val="20"/>
              </w:rPr>
              <w:t xml:space="preserve">-particularly speed which directly influences </w:t>
            </w:r>
            <w:r w:rsidRPr="000A5BC1">
              <w:rPr>
                <w:rFonts w:asciiTheme="minorHAnsi" w:hAnsiTheme="minorHAnsi" w:cstheme="minorHAnsi"/>
                <w:sz w:val="20"/>
                <w:szCs w:val="20"/>
              </w:rPr>
              <w:t xml:space="preserve">vibration </w:t>
            </w:r>
            <w:r w:rsidR="00AB6F6A" w:rsidRPr="000A5BC1">
              <w:rPr>
                <w:rFonts w:asciiTheme="minorHAnsi" w:hAnsiTheme="minorHAnsi" w:cstheme="minorHAnsi"/>
                <w:sz w:val="20"/>
                <w:szCs w:val="20"/>
              </w:rPr>
              <w:t>rate</w:t>
            </w:r>
          </w:p>
          <w:p w14:paraId="0F73AD5A" w14:textId="631CC52A" w:rsidR="00FB08A5" w:rsidRPr="000A5BC1" w:rsidRDefault="006A54C0" w:rsidP="00FB08A5">
            <w:pPr>
              <w:pStyle w:val="tabletext"/>
              <w:numPr>
                <w:ilvl w:val="0"/>
                <w:numId w:val="11"/>
              </w:numPr>
              <w:rPr>
                <w:rFonts w:asciiTheme="minorHAnsi" w:hAnsiTheme="minorHAnsi" w:cstheme="minorHAnsi"/>
                <w:sz w:val="20"/>
                <w:szCs w:val="20"/>
              </w:rPr>
            </w:pPr>
            <w:r w:rsidRPr="000A5BC1">
              <w:rPr>
                <w:rFonts w:asciiTheme="minorHAnsi" w:hAnsiTheme="minorHAnsi" w:cstheme="minorHAnsi"/>
                <w:sz w:val="20"/>
                <w:szCs w:val="20"/>
              </w:rPr>
              <w:t>Hand-arm vibration – change manufacturing and construction methods or processes to eliminate the need for vibrating equipment. Where this is not reasonably practicable, the best strategy is to purchase tools and equipment that produce less vibration</w:t>
            </w:r>
            <w:r w:rsidR="00C774FB" w:rsidRPr="000A5BC1">
              <w:rPr>
                <w:rFonts w:asciiTheme="minorHAnsi" w:hAnsiTheme="minorHAnsi" w:cstheme="minorHAnsi"/>
                <w:sz w:val="20"/>
                <w:szCs w:val="20"/>
              </w:rPr>
              <w:t>.</w:t>
            </w:r>
            <w:r w:rsidR="00FB08A5" w:rsidRPr="000A5BC1">
              <w:rPr>
                <w:rFonts w:asciiTheme="minorHAnsi" w:hAnsiTheme="minorHAnsi" w:cstheme="minorHAnsi"/>
                <w:sz w:val="20"/>
                <w:szCs w:val="20"/>
              </w:rPr>
              <w:t xml:space="preserve"> </w:t>
            </w:r>
          </w:p>
          <w:p w14:paraId="5280DA9D" w14:textId="49DF1D4B" w:rsidR="00FB08A5" w:rsidRPr="000A5BC1" w:rsidRDefault="00FB08A5" w:rsidP="00FB08A5">
            <w:pPr>
              <w:pStyle w:val="tabletext"/>
              <w:numPr>
                <w:ilvl w:val="0"/>
                <w:numId w:val="11"/>
              </w:numPr>
              <w:rPr>
                <w:rFonts w:asciiTheme="minorHAnsi" w:hAnsiTheme="minorHAnsi" w:cstheme="minorHAnsi"/>
                <w:sz w:val="20"/>
                <w:szCs w:val="20"/>
              </w:rPr>
            </w:pPr>
            <w:r w:rsidRPr="000A5BC1">
              <w:rPr>
                <w:rFonts w:asciiTheme="minorHAnsi" w:hAnsiTheme="minorHAnsi" w:cstheme="minorHAnsi"/>
                <w:sz w:val="20"/>
                <w:szCs w:val="20"/>
              </w:rPr>
              <w:t>Ensure regular maintenance of equipment/machinery.</w:t>
            </w:r>
          </w:p>
          <w:p w14:paraId="3D7C21E3" w14:textId="006C76EB" w:rsidR="00020FB8" w:rsidRPr="00817B26" w:rsidRDefault="006226BE" w:rsidP="006226BE">
            <w:pPr>
              <w:pStyle w:val="tabletext"/>
              <w:rPr>
                <w:rFonts w:asciiTheme="minorHAnsi" w:hAnsiTheme="minorHAnsi" w:cstheme="minorHAnsi"/>
                <w:b/>
                <w:bCs/>
                <w:sz w:val="20"/>
                <w:szCs w:val="20"/>
                <w:u w:val="single"/>
              </w:rPr>
            </w:pPr>
            <w:r w:rsidRPr="00817B26">
              <w:rPr>
                <w:rFonts w:asciiTheme="minorHAnsi" w:hAnsiTheme="minorHAnsi" w:cstheme="minorHAnsi"/>
                <w:b/>
                <w:bCs/>
                <w:sz w:val="20"/>
                <w:szCs w:val="20"/>
                <w:u w:val="single"/>
              </w:rPr>
              <w:t>Hot and cold</w:t>
            </w:r>
            <w:r w:rsidR="00D00D19" w:rsidRPr="00817B26">
              <w:rPr>
                <w:rFonts w:asciiTheme="minorHAnsi" w:hAnsiTheme="minorHAnsi" w:cstheme="minorHAnsi"/>
                <w:b/>
                <w:bCs/>
                <w:sz w:val="20"/>
                <w:szCs w:val="20"/>
                <w:u w:val="single"/>
              </w:rPr>
              <w:t>, humidity and wind</w:t>
            </w:r>
            <w:r w:rsidRPr="00817B26">
              <w:rPr>
                <w:rFonts w:asciiTheme="minorHAnsi" w:hAnsiTheme="minorHAnsi" w:cstheme="minorHAnsi"/>
                <w:b/>
                <w:bCs/>
                <w:sz w:val="20"/>
                <w:szCs w:val="20"/>
                <w:u w:val="single"/>
              </w:rPr>
              <w:t xml:space="preserve">: </w:t>
            </w:r>
          </w:p>
          <w:p w14:paraId="38624508" w14:textId="4BF22B1F" w:rsidR="004F4947" w:rsidRPr="000A5BC1" w:rsidRDefault="004F4947" w:rsidP="006226BE">
            <w:pPr>
              <w:pStyle w:val="tabletext"/>
              <w:numPr>
                <w:ilvl w:val="0"/>
                <w:numId w:val="11"/>
              </w:numPr>
              <w:rPr>
                <w:rFonts w:asciiTheme="minorHAnsi" w:hAnsiTheme="minorHAnsi" w:cstheme="minorHAnsi"/>
                <w:sz w:val="20"/>
                <w:szCs w:val="20"/>
              </w:rPr>
            </w:pPr>
            <w:r w:rsidRPr="000A5BC1">
              <w:rPr>
                <w:rFonts w:asciiTheme="minorHAnsi" w:hAnsiTheme="minorHAnsi" w:cstheme="minorHAnsi"/>
                <w:sz w:val="20"/>
                <w:szCs w:val="20"/>
              </w:rPr>
              <w:t>Relocate work</w:t>
            </w:r>
            <w:r w:rsidR="0028372E" w:rsidRPr="000A5BC1">
              <w:rPr>
                <w:rFonts w:asciiTheme="minorHAnsi" w:hAnsiTheme="minorHAnsi" w:cstheme="minorHAnsi"/>
                <w:sz w:val="20"/>
                <w:szCs w:val="20"/>
              </w:rPr>
              <w:t xml:space="preserve"> if possible</w:t>
            </w:r>
            <w:r w:rsidRPr="000A5BC1">
              <w:rPr>
                <w:rFonts w:asciiTheme="minorHAnsi" w:hAnsiTheme="minorHAnsi" w:cstheme="minorHAnsi"/>
                <w:sz w:val="20"/>
                <w:szCs w:val="20"/>
              </w:rPr>
              <w:t>.</w:t>
            </w:r>
          </w:p>
          <w:p w14:paraId="7AB17C03" w14:textId="32F6D980" w:rsidR="006F49DB" w:rsidRPr="000A5BC1" w:rsidRDefault="006F49DB" w:rsidP="006226BE">
            <w:pPr>
              <w:pStyle w:val="tabletext"/>
              <w:numPr>
                <w:ilvl w:val="0"/>
                <w:numId w:val="11"/>
              </w:numPr>
              <w:rPr>
                <w:rFonts w:asciiTheme="minorHAnsi" w:hAnsiTheme="minorHAnsi" w:cstheme="minorHAnsi"/>
                <w:sz w:val="20"/>
                <w:szCs w:val="20"/>
              </w:rPr>
            </w:pPr>
            <w:r w:rsidRPr="000A5BC1">
              <w:rPr>
                <w:rFonts w:asciiTheme="minorHAnsi" w:hAnsiTheme="minorHAnsi" w:cstheme="minorHAnsi"/>
                <w:sz w:val="20"/>
                <w:szCs w:val="20"/>
              </w:rPr>
              <w:t xml:space="preserve">Alter work schedules so that work is done at </w:t>
            </w:r>
            <w:r w:rsidR="00D00D19" w:rsidRPr="000A5BC1">
              <w:rPr>
                <w:rFonts w:asciiTheme="minorHAnsi" w:hAnsiTheme="minorHAnsi" w:cstheme="minorHAnsi"/>
                <w:sz w:val="20"/>
                <w:szCs w:val="20"/>
              </w:rPr>
              <w:t xml:space="preserve">less extreme </w:t>
            </w:r>
            <w:r w:rsidRPr="000A5BC1">
              <w:rPr>
                <w:rFonts w:asciiTheme="minorHAnsi" w:hAnsiTheme="minorHAnsi" w:cstheme="minorHAnsi"/>
                <w:sz w:val="20"/>
                <w:szCs w:val="20"/>
              </w:rPr>
              <w:t>times</w:t>
            </w:r>
            <w:r w:rsidR="00C774FB" w:rsidRPr="000A5BC1">
              <w:rPr>
                <w:rFonts w:asciiTheme="minorHAnsi" w:hAnsiTheme="minorHAnsi" w:cstheme="minorHAnsi"/>
                <w:sz w:val="20"/>
                <w:szCs w:val="20"/>
              </w:rPr>
              <w:t>.</w:t>
            </w:r>
            <w:r w:rsidRPr="000A5BC1">
              <w:rPr>
                <w:rFonts w:asciiTheme="minorHAnsi" w:hAnsiTheme="minorHAnsi" w:cstheme="minorHAnsi"/>
                <w:sz w:val="20"/>
                <w:szCs w:val="20"/>
              </w:rPr>
              <w:t xml:space="preserve"> </w:t>
            </w:r>
          </w:p>
          <w:p w14:paraId="70E0E456" w14:textId="56E31CB4" w:rsidR="00AC17CA" w:rsidRPr="000A5BC1" w:rsidRDefault="00AC17CA" w:rsidP="006226BE">
            <w:pPr>
              <w:pStyle w:val="tabletext"/>
              <w:numPr>
                <w:ilvl w:val="0"/>
                <w:numId w:val="11"/>
              </w:numPr>
              <w:rPr>
                <w:rFonts w:asciiTheme="minorHAnsi" w:hAnsiTheme="minorHAnsi" w:cstheme="minorHAnsi"/>
                <w:sz w:val="20"/>
                <w:szCs w:val="20"/>
              </w:rPr>
            </w:pPr>
            <w:r w:rsidRPr="000A5BC1">
              <w:rPr>
                <w:rFonts w:asciiTheme="minorHAnsi" w:hAnsiTheme="minorHAnsi" w:cstheme="minorHAnsi"/>
                <w:sz w:val="20"/>
                <w:szCs w:val="20"/>
              </w:rPr>
              <w:t>Regulate temperature and airflow</w:t>
            </w:r>
            <w:r w:rsidR="00E44E7F" w:rsidRPr="000A5BC1">
              <w:rPr>
                <w:rFonts w:asciiTheme="minorHAnsi" w:hAnsiTheme="minorHAnsi" w:cstheme="minorHAnsi"/>
                <w:sz w:val="20"/>
                <w:szCs w:val="20"/>
              </w:rPr>
              <w:t xml:space="preserve"> with </w:t>
            </w:r>
            <w:r w:rsidRPr="000A5BC1">
              <w:rPr>
                <w:rFonts w:asciiTheme="minorHAnsi" w:hAnsiTheme="minorHAnsi" w:cstheme="minorHAnsi"/>
                <w:sz w:val="20"/>
                <w:szCs w:val="20"/>
              </w:rPr>
              <w:t>heaters, fans, ventilation</w:t>
            </w:r>
            <w:r w:rsidR="00C774FB" w:rsidRPr="000A5BC1">
              <w:rPr>
                <w:rFonts w:asciiTheme="minorHAnsi" w:hAnsiTheme="minorHAnsi" w:cstheme="minorHAnsi"/>
                <w:sz w:val="20"/>
                <w:szCs w:val="20"/>
              </w:rPr>
              <w:t>.</w:t>
            </w:r>
          </w:p>
          <w:p w14:paraId="7C471D7C" w14:textId="5E5FF624" w:rsidR="00223684" w:rsidRPr="000A5BC1" w:rsidRDefault="00AC17CA" w:rsidP="006226BE">
            <w:pPr>
              <w:pStyle w:val="tabletext"/>
              <w:numPr>
                <w:ilvl w:val="0"/>
                <w:numId w:val="11"/>
              </w:numPr>
              <w:rPr>
                <w:rFonts w:asciiTheme="minorHAnsi" w:hAnsiTheme="minorHAnsi" w:cstheme="minorHAnsi"/>
                <w:sz w:val="20"/>
                <w:szCs w:val="20"/>
              </w:rPr>
            </w:pPr>
            <w:r w:rsidRPr="000A5BC1">
              <w:rPr>
                <w:rFonts w:asciiTheme="minorHAnsi" w:hAnsiTheme="minorHAnsi" w:cstheme="minorHAnsi"/>
                <w:sz w:val="20"/>
                <w:szCs w:val="20"/>
              </w:rPr>
              <w:t xml:space="preserve">Ensure work is conducted at an appropriate pace with opportunity for </w:t>
            </w:r>
            <w:r w:rsidR="00223684" w:rsidRPr="000A5BC1">
              <w:rPr>
                <w:rFonts w:asciiTheme="minorHAnsi" w:hAnsiTheme="minorHAnsi" w:cstheme="minorHAnsi"/>
                <w:sz w:val="20"/>
                <w:szCs w:val="20"/>
              </w:rPr>
              <w:t xml:space="preserve">regular breaks </w:t>
            </w:r>
            <w:r w:rsidR="00BF5A7E" w:rsidRPr="000A5BC1">
              <w:rPr>
                <w:rFonts w:asciiTheme="minorHAnsi" w:hAnsiTheme="minorHAnsi" w:cstheme="minorHAnsi"/>
                <w:sz w:val="20"/>
                <w:szCs w:val="20"/>
              </w:rPr>
              <w:t>(</w:t>
            </w:r>
            <w:r w:rsidR="00223684" w:rsidRPr="000A5BC1">
              <w:rPr>
                <w:rFonts w:asciiTheme="minorHAnsi" w:hAnsiTheme="minorHAnsi" w:cstheme="minorHAnsi"/>
                <w:sz w:val="20"/>
                <w:szCs w:val="20"/>
              </w:rPr>
              <w:t>a cool</w:t>
            </w:r>
            <w:r w:rsidR="002768D7" w:rsidRPr="000A5BC1">
              <w:rPr>
                <w:rFonts w:asciiTheme="minorHAnsi" w:hAnsiTheme="minorHAnsi" w:cstheme="minorHAnsi"/>
                <w:sz w:val="20"/>
                <w:szCs w:val="20"/>
              </w:rPr>
              <w:t xml:space="preserve"> </w:t>
            </w:r>
            <w:r w:rsidR="00BF5A7E" w:rsidRPr="000A5BC1">
              <w:rPr>
                <w:rFonts w:asciiTheme="minorHAnsi" w:hAnsiTheme="minorHAnsi" w:cstheme="minorHAnsi"/>
                <w:sz w:val="20"/>
                <w:szCs w:val="20"/>
              </w:rPr>
              <w:t xml:space="preserve">place if working in heat </w:t>
            </w:r>
            <w:r w:rsidR="002768D7" w:rsidRPr="000A5BC1">
              <w:rPr>
                <w:rFonts w:asciiTheme="minorHAnsi" w:hAnsiTheme="minorHAnsi" w:cstheme="minorHAnsi"/>
                <w:sz w:val="20"/>
                <w:szCs w:val="20"/>
              </w:rPr>
              <w:t xml:space="preserve">or warm </w:t>
            </w:r>
            <w:r w:rsidR="00223684" w:rsidRPr="000A5BC1">
              <w:rPr>
                <w:rFonts w:asciiTheme="minorHAnsi" w:hAnsiTheme="minorHAnsi" w:cstheme="minorHAnsi"/>
                <w:sz w:val="20"/>
                <w:szCs w:val="20"/>
              </w:rPr>
              <w:t xml:space="preserve">place </w:t>
            </w:r>
            <w:r w:rsidR="00BF5A7E" w:rsidRPr="000A5BC1">
              <w:rPr>
                <w:rFonts w:asciiTheme="minorHAnsi" w:hAnsiTheme="minorHAnsi" w:cstheme="minorHAnsi"/>
                <w:sz w:val="20"/>
                <w:szCs w:val="20"/>
              </w:rPr>
              <w:t>if working in cold</w:t>
            </w:r>
            <w:r w:rsidR="003939CB" w:rsidRPr="000A5BC1">
              <w:rPr>
                <w:rFonts w:asciiTheme="minorHAnsi" w:hAnsiTheme="minorHAnsi" w:cstheme="minorHAnsi"/>
                <w:sz w:val="20"/>
                <w:szCs w:val="20"/>
              </w:rPr>
              <w:t>)</w:t>
            </w:r>
          </w:p>
          <w:p w14:paraId="520DFB18" w14:textId="03FC95E2" w:rsidR="004F4947" w:rsidRPr="000A5BC1" w:rsidRDefault="004F4947" w:rsidP="006226BE">
            <w:pPr>
              <w:pStyle w:val="tabletext"/>
              <w:numPr>
                <w:ilvl w:val="0"/>
                <w:numId w:val="11"/>
              </w:numPr>
              <w:rPr>
                <w:rFonts w:asciiTheme="minorHAnsi" w:hAnsiTheme="minorHAnsi" w:cstheme="minorHAnsi"/>
                <w:sz w:val="20"/>
                <w:szCs w:val="20"/>
              </w:rPr>
            </w:pPr>
            <w:r w:rsidRPr="000A5BC1">
              <w:rPr>
                <w:rFonts w:asciiTheme="minorHAnsi" w:hAnsiTheme="minorHAnsi" w:cstheme="minorHAnsi"/>
                <w:sz w:val="20"/>
                <w:szCs w:val="20"/>
              </w:rPr>
              <w:t>Provide Personal Protective Equipment (PPE)</w:t>
            </w:r>
            <w:r w:rsidR="004367C9" w:rsidRPr="000A5BC1">
              <w:rPr>
                <w:rFonts w:asciiTheme="minorHAnsi" w:hAnsiTheme="minorHAnsi" w:cstheme="minorHAnsi"/>
                <w:sz w:val="20"/>
                <w:szCs w:val="20"/>
              </w:rPr>
              <w:t xml:space="preserve"> and clothing</w:t>
            </w:r>
            <w:r w:rsidR="00AC17CA" w:rsidRPr="000A5BC1">
              <w:rPr>
                <w:rFonts w:asciiTheme="minorHAnsi" w:hAnsiTheme="minorHAnsi" w:cstheme="minorHAnsi"/>
                <w:sz w:val="20"/>
                <w:szCs w:val="20"/>
              </w:rPr>
              <w:t xml:space="preserve"> </w:t>
            </w:r>
            <w:r w:rsidR="003939CB" w:rsidRPr="000A5BC1">
              <w:rPr>
                <w:rFonts w:asciiTheme="minorHAnsi" w:hAnsiTheme="minorHAnsi" w:cstheme="minorHAnsi"/>
                <w:sz w:val="20"/>
                <w:szCs w:val="20"/>
              </w:rPr>
              <w:t xml:space="preserve">which is comfortable and not restrictive </w:t>
            </w:r>
            <w:r w:rsidR="00AC17CA" w:rsidRPr="000A5BC1">
              <w:rPr>
                <w:rFonts w:asciiTheme="minorHAnsi" w:hAnsiTheme="minorHAnsi" w:cstheme="minorHAnsi"/>
                <w:sz w:val="20"/>
                <w:szCs w:val="20"/>
              </w:rPr>
              <w:t xml:space="preserve">including gloves </w:t>
            </w:r>
            <w:r w:rsidR="00E11204" w:rsidRPr="000A5BC1">
              <w:rPr>
                <w:rFonts w:asciiTheme="minorHAnsi" w:hAnsiTheme="minorHAnsi" w:cstheme="minorHAnsi"/>
                <w:sz w:val="20"/>
                <w:szCs w:val="20"/>
              </w:rPr>
              <w:t>with adequate grip</w:t>
            </w:r>
            <w:r w:rsidRPr="000A5BC1">
              <w:rPr>
                <w:rFonts w:asciiTheme="minorHAnsi" w:hAnsiTheme="minorHAnsi" w:cstheme="minorHAnsi"/>
                <w:sz w:val="20"/>
                <w:szCs w:val="20"/>
              </w:rPr>
              <w:t>.</w:t>
            </w:r>
          </w:p>
          <w:p w14:paraId="2E91583C" w14:textId="6E27D268" w:rsidR="004F4947" w:rsidRPr="000A5BC1" w:rsidRDefault="004F4947" w:rsidP="006226BE">
            <w:pPr>
              <w:pStyle w:val="tabletext"/>
              <w:numPr>
                <w:ilvl w:val="0"/>
                <w:numId w:val="11"/>
              </w:numPr>
              <w:rPr>
                <w:rFonts w:asciiTheme="minorHAnsi" w:hAnsiTheme="minorHAnsi" w:cstheme="minorHAnsi"/>
                <w:sz w:val="20"/>
                <w:szCs w:val="20"/>
              </w:rPr>
            </w:pPr>
            <w:r w:rsidRPr="000A5BC1">
              <w:rPr>
                <w:rFonts w:asciiTheme="minorHAnsi" w:hAnsiTheme="minorHAnsi" w:cstheme="minorHAnsi"/>
                <w:sz w:val="20"/>
                <w:szCs w:val="20"/>
              </w:rPr>
              <w:t xml:space="preserve">Control </w:t>
            </w:r>
            <w:r w:rsidR="00F82614" w:rsidRPr="000A5BC1">
              <w:rPr>
                <w:rFonts w:asciiTheme="minorHAnsi" w:hAnsiTheme="minorHAnsi" w:cstheme="minorHAnsi"/>
                <w:sz w:val="20"/>
                <w:szCs w:val="20"/>
              </w:rPr>
              <w:t xml:space="preserve">individual thermal comfort </w:t>
            </w:r>
            <w:r w:rsidR="00F009D0" w:rsidRPr="000A5BC1">
              <w:rPr>
                <w:rFonts w:asciiTheme="minorHAnsi" w:hAnsiTheme="minorHAnsi" w:cstheme="minorHAnsi"/>
                <w:sz w:val="20"/>
                <w:szCs w:val="20"/>
              </w:rPr>
              <w:t xml:space="preserve">requirements </w:t>
            </w:r>
            <w:r w:rsidRPr="000A5BC1">
              <w:rPr>
                <w:rFonts w:asciiTheme="minorHAnsi" w:hAnsiTheme="minorHAnsi" w:cstheme="minorHAnsi"/>
                <w:sz w:val="20"/>
                <w:szCs w:val="20"/>
              </w:rPr>
              <w:t xml:space="preserve">with </w:t>
            </w:r>
            <w:r w:rsidR="00E11204" w:rsidRPr="000A5BC1">
              <w:rPr>
                <w:rFonts w:asciiTheme="minorHAnsi" w:hAnsiTheme="minorHAnsi" w:cstheme="minorHAnsi"/>
                <w:sz w:val="20"/>
                <w:szCs w:val="20"/>
              </w:rPr>
              <w:t xml:space="preserve">suitable </w:t>
            </w:r>
            <w:r w:rsidRPr="000A5BC1">
              <w:rPr>
                <w:rFonts w:asciiTheme="minorHAnsi" w:hAnsiTheme="minorHAnsi" w:cstheme="minorHAnsi"/>
                <w:sz w:val="20"/>
                <w:szCs w:val="20"/>
              </w:rPr>
              <w:t>clothing.</w:t>
            </w:r>
          </w:p>
          <w:p w14:paraId="4CFB9C52" w14:textId="2A8C5891" w:rsidR="00B218B4" w:rsidRPr="00817B26" w:rsidRDefault="00B218B4" w:rsidP="00AF04D3">
            <w:pPr>
              <w:pStyle w:val="tabletext"/>
              <w:rPr>
                <w:rFonts w:asciiTheme="minorHAnsi" w:hAnsiTheme="minorHAnsi" w:cstheme="minorHAnsi"/>
                <w:b/>
                <w:bCs/>
                <w:sz w:val="20"/>
                <w:szCs w:val="20"/>
                <w:u w:val="single"/>
              </w:rPr>
            </w:pPr>
            <w:r w:rsidRPr="00817B26">
              <w:rPr>
                <w:rFonts w:asciiTheme="minorHAnsi" w:hAnsiTheme="minorHAnsi" w:cstheme="minorHAnsi"/>
                <w:b/>
                <w:bCs/>
                <w:sz w:val="20"/>
                <w:szCs w:val="20"/>
                <w:u w:val="single"/>
              </w:rPr>
              <w:t>Flooring</w:t>
            </w:r>
            <w:r w:rsidR="002F1FB6" w:rsidRPr="00817B26">
              <w:rPr>
                <w:rFonts w:asciiTheme="minorHAnsi" w:hAnsiTheme="minorHAnsi" w:cstheme="minorHAnsi"/>
                <w:b/>
                <w:bCs/>
                <w:sz w:val="20"/>
                <w:szCs w:val="20"/>
                <w:u w:val="single"/>
              </w:rPr>
              <w:t xml:space="preserve"> surfaces</w:t>
            </w:r>
            <w:r w:rsidR="003C03FD" w:rsidRPr="00817B26">
              <w:rPr>
                <w:rFonts w:asciiTheme="minorHAnsi" w:hAnsiTheme="minorHAnsi" w:cstheme="minorHAnsi"/>
                <w:b/>
                <w:bCs/>
                <w:sz w:val="20"/>
                <w:szCs w:val="20"/>
                <w:u w:val="single"/>
              </w:rPr>
              <w:t>:</w:t>
            </w:r>
            <w:r w:rsidRPr="00817B26">
              <w:rPr>
                <w:rFonts w:asciiTheme="minorHAnsi" w:hAnsiTheme="minorHAnsi" w:cstheme="minorHAnsi"/>
                <w:b/>
                <w:bCs/>
                <w:sz w:val="20"/>
                <w:szCs w:val="20"/>
                <w:u w:val="single"/>
              </w:rPr>
              <w:t xml:space="preserve"> </w:t>
            </w:r>
          </w:p>
          <w:p w14:paraId="3AF01CCB" w14:textId="04BC43D0" w:rsidR="00F63C28" w:rsidRPr="000A5BC1" w:rsidRDefault="001A7694" w:rsidP="00DE01B8">
            <w:pPr>
              <w:pStyle w:val="tabletext"/>
              <w:numPr>
                <w:ilvl w:val="0"/>
                <w:numId w:val="12"/>
              </w:numPr>
              <w:ind w:left="360"/>
              <w:rPr>
                <w:rFonts w:asciiTheme="minorHAnsi" w:hAnsiTheme="minorHAnsi" w:cstheme="minorHAnsi"/>
                <w:sz w:val="20"/>
                <w:szCs w:val="20"/>
              </w:rPr>
            </w:pPr>
            <w:r w:rsidRPr="000A5BC1">
              <w:rPr>
                <w:rFonts w:asciiTheme="minorHAnsi" w:hAnsiTheme="minorHAnsi" w:cstheme="minorHAnsi"/>
                <w:sz w:val="20"/>
                <w:szCs w:val="20"/>
              </w:rPr>
              <w:t xml:space="preserve">Ensure the flooring surface is </w:t>
            </w:r>
            <w:r w:rsidR="00FB720A" w:rsidRPr="000A5BC1">
              <w:rPr>
                <w:rFonts w:asciiTheme="minorHAnsi" w:hAnsiTheme="minorHAnsi" w:cstheme="minorHAnsi"/>
                <w:sz w:val="20"/>
                <w:szCs w:val="20"/>
              </w:rPr>
              <w:t>level, clean and non-slip</w:t>
            </w:r>
            <w:r w:rsidR="00CB63B0" w:rsidRPr="000A5BC1">
              <w:rPr>
                <w:rFonts w:asciiTheme="minorHAnsi" w:hAnsiTheme="minorHAnsi" w:cstheme="minorHAnsi"/>
                <w:sz w:val="20"/>
                <w:szCs w:val="20"/>
              </w:rPr>
              <w:t xml:space="preserve">. </w:t>
            </w:r>
            <w:r w:rsidR="00E72321" w:rsidRPr="000A5BC1">
              <w:rPr>
                <w:rFonts w:asciiTheme="minorHAnsi" w:hAnsiTheme="minorHAnsi" w:cstheme="minorHAnsi"/>
                <w:sz w:val="20"/>
                <w:szCs w:val="20"/>
              </w:rPr>
              <w:t xml:space="preserve">Choice of flooring should consider </w:t>
            </w:r>
            <w:r w:rsidR="000E047D" w:rsidRPr="000A5BC1">
              <w:rPr>
                <w:rFonts w:asciiTheme="minorHAnsi" w:hAnsiTheme="minorHAnsi" w:cstheme="minorHAnsi"/>
                <w:sz w:val="20"/>
                <w:szCs w:val="20"/>
              </w:rPr>
              <w:t>comfort for standing</w:t>
            </w:r>
            <w:r w:rsidR="00DC3466" w:rsidRPr="000A5BC1">
              <w:rPr>
                <w:rFonts w:asciiTheme="minorHAnsi" w:hAnsiTheme="minorHAnsi" w:cstheme="minorHAnsi"/>
                <w:sz w:val="20"/>
                <w:szCs w:val="20"/>
              </w:rPr>
              <w:t xml:space="preserve"> and </w:t>
            </w:r>
            <w:r w:rsidR="00D12248" w:rsidRPr="000A5BC1">
              <w:rPr>
                <w:rFonts w:asciiTheme="minorHAnsi" w:hAnsiTheme="minorHAnsi" w:cstheme="minorHAnsi"/>
                <w:sz w:val="20"/>
                <w:szCs w:val="20"/>
              </w:rPr>
              <w:t xml:space="preserve">minimization of forces </w:t>
            </w:r>
            <w:r w:rsidR="00DA0E73" w:rsidRPr="000A5BC1">
              <w:rPr>
                <w:rFonts w:asciiTheme="minorHAnsi" w:hAnsiTheme="minorHAnsi" w:cstheme="minorHAnsi"/>
                <w:sz w:val="20"/>
                <w:szCs w:val="20"/>
              </w:rPr>
              <w:t xml:space="preserve">if movement of </w:t>
            </w:r>
            <w:r w:rsidR="00D00CAC" w:rsidRPr="000A5BC1">
              <w:rPr>
                <w:rFonts w:asciiTheme="minorHAnsi" w:hAnsiTheme="minorHAnsi" w:cstheme="minorHAnsi"/>
                <w:sz w:val="20"/>
                <w:szCs w:val="20"/>
              </w:rPr>
              <w:t xml:space="preserve">trolleys </w:t>
            </w:r>
            <w:r w:rsidR="00326B2B" w:rsidRPr="000A5BC1">
              <w:rPr>
                <w:rFonts w:asciiTheme="minorHAnsi" w:hAnsiTheme="minorHAnsi" w:cstheme="minorHAnsi"/>
                <w:sz w:val="20"/>
                <w:szCs w:val="20"/>
              </w:rPr>
              <w:t>across the floor</w:t>
            </w:r>
            <w:r w:rsidR="00AF5F4C" w:rsidRPr="000A5BC1">
              <w:rPr>
                <w:rFonts w:asciiTheme="minorHAnsi" w:hAnsiTheme="minorHAnsi" w:cstheme="minorHAnsi"/>
                <w:sz w:val="20"/>
                <w:szCs w:val="20"/>
              </w:rPr>
              <w:t xml:space="preserve"> </w:t>
            </w:r>
            <w:r w:rsidR="00DA0E73" w:rsidRPr="000A5BC1">
              <w:rPr>
                <w:rFonts w:asciiTheme="minorHAnsi" w:hAnsiTheme="minorHAnsi" w:cstheme="minorHAnsi"/>
                <w:sz w:val="20"/>
                <w:szCs w:val="20"/>
              </w:rPr>
              <w:t>is required</w:t>
            </w:r>
            <w:r w:rsidR="008E1D0A" w:rsidRPr="000A5BC1">
              <w:rPr>
                <w:rFonts w:asciiTheme="minorHAnsi" w:hAnsiTheme="minorHAnsi" w:cstheme="minorHAnsi"/>
                <w:sz w:val="20"/>
                <w:szCs w:val="20"/>
              </w:rPr>
              <w:t>.</w:t>
            </w:r>
          </w:p>
          <w:p w14:paraId="0BDDF0CA" w14:textId="7C86D434" w:rsidR="00AE0817" w:rsidRPr="000A5BC1" w:rsidRDefault="008E1D0A" w:rsidP="00DE01B8">
            <w:pPr>
              <w:pStyle w:val="tabletext"/>
              <w:numPr>
                <w:ilvl w:val="0"/>
                <w:numId w:val="12"/>
              </w:numPr>
              <w:ind w:left="360"/>
              <w:rPr>
                <w:rFonts w:asciiTheme="minorHAnsi" w:hAnsiTheme="minorHAnsi" w:cstheme="minorHAnsi"/>
                <w:sz w:val="20"/>
                <w:szCs w:val="20"/>
              </w:rPr>
            </w:pPr>
            <w:r w:rsidRPr="000A5BC1">
              <w:rPr>
                <w:rFonts w:asciiTheme="minorHAnsi" w:hAnsiTheme="minorHAnsi" w:cstheme="minorHAnsi"/>
                <w:sz w:val="20"/>
                <w:szCs w:val="20"/>
              </w:rPr>
              <w:t xml:space="preserve">Where </w:t>
            </w:r>
            <w:r w:rsidR="00EA78EF" w:rsidRPr="000A5BC1">
              <w:rPr>
                <w:rFonts w:asciiTheme="minorHAnsi" w:hAnsiTheme="minorHAnsi" w:cstheme="minorHAnsi"/>
                <w:sz w:val="20"/>
                <w:szCs w:val="20"/>
              </w:rPr>
              <w:t>anti-fatigue mats a</w:t>
            </w:r>
            <w:r w:rsidR="00B06F9A" w:rsidRPr="000A5BC1">
              <w:rPr>
                <w:rFonts w:asciiTheme="minorHAnsi" w:hAnsiTheme="minorHAnsi" w:cstheme="minorHAnsi"/>
                <w:sz w:val="20"/>
                <w:szCs w:val="20"/>
              </w:rPr>
              <w:t xml:space="preserve">re </w:t>
            </w:r>
            <w:r w:rsidR="00EA78EF" w:rsidRPr="000A5BC1">
              <w:rPr>
                <w:rFonts w:asciiTheme="minorHAnsi" w:hAnsiTheme="minorHAnsi" w:cstheme="minorHAnsi"/>
                <w:sz w:val="20"/>
                <w:szCs w:val="20"/>
              </w:rPr>
              <w:t>required</w:t>
            </w:r>
            <w:r w:rsidRPr="000A5BC1">
              <w:rPr>
                <w:rFonts w:asciiTheme="minorHAnsi" w:hAnsiTheme="minorHAnsi" w:cstheme="minorHAnsi"/>
                <w:sz w:val="20"/>
                <w:szCs w:val="20"/>
              </w:rPr>
              <w:t xml:space="preserve"> </w:t>
            </w:r>
            <w:r w:rsidR="00817B26" w:rsidRPr="000A5BC1">
              <w:rPr>
                <w:rFonts w:asciiTheme="minorHAnsi" w:hAnsiTheme="minorHAnsi" w:cstheme="minorHAnsi"/>
                <w:sz w:val="20"/>
                <w:szCs w:val="20"/>
              </w:rPr>
              <w:t>ensure,</w:t>
            </w:r>
            <w:r w:rsidRPr="000A5BC1">
              <w:rPr>
                <w:rFonts w:asciiTheme="minorHAnsi" w:hAnsiTheme="minorHAnsi" w:cstheme="minorHAnsi"/>
                <w:sz w:val="20"/>
                <w:szCs w:val="20"/>
              </w:rPr>
              <w:t xml:space="preserve"> they do not</w:t>
            </w:r>
            <w:r w:rsidR="00AF5F4C" w:rsidRPr="000A5BC1">
              <w:rPr>
                <w:rFonts w:asciiTheme="minorHAnsi" w:hAnsiTheme="minorHAnsi" w:cstheme="minorHAnsi"/>
                <w:sz w:val="20"/>
                <w:szCs w:val="20"/>
              </w:rPr>
              <w:t xml:space="preserve"> pose a trip hazard </w:t>
            </w:r>
            <w:r w:rsidR="00324E41" w:rsidRPr="000A5BC1">
              <w:rPr>
                <w:rFonts w:asciiTheme="minorHAnsi" w:hAnsiTheme="minorHAnsi" w:cstheme="minorHAnsi"/>
                <w:sz w:val="20"/>
                <w:szCs w:val="20"/>
              </w:rPr>
              <w:t xml:space="preserve">and do </w:t>
            </w:r>
            <w:r w:rsidR="00AC2974" w:rsidRPr="000A5BC1">
              <w:rPr>
                <w:rFonts w:asciiTheme="minorHAnsi" w:hAnsiTheme="minorHAnsi" w:cstheme="minorHAnsi"/>
                <w:sz w:val="20"/>
                <w:szCs w:val="20"/>
              </w:rPr>
              <w:t xml:space="preserve">not </w:t>
            </w:r>
            <w:r w:rsidR="00AF5F4C" w:rsidRPr="000A5BC1">
              <w:rPr>
                <w:rFonts w:asciiTheme="minorHAnsi" w:hAnsiTheme="minorHAnsi" w:cstheme="minorHAnsi"/>
                <w:sz w:val="20"/>
                <w:szCs w:val="20"/>
              </w:rPr>
              <w:t>have to be moved</w:t>
            </w:r>
            <w:r w:rsidR="001C7A14" w:rsidRPr="000A5BC1">
              <w:rPr>
                <w:rFonts w:asciiTheme="minorHAnsi" w:hAnsiTheme="minorHAnsi" w:cstheme="minorHAnsi"/>
                <w:sz w:val="20"/>
                <w:szCs w:val="20"/>
              </w:rPr>
              <w:t xml:space="preserve"> </w:t>
            </w:r>
            <w:proofErr w:type="gramStart"/>
            <w:r w:rsidR="001C7A14" w:rsidRPr="000A5BC1">
              <w:rPr>
                <w:rFonts w:asciiTheme="minorHAnsi" w:hAnsiTheme="minorHAnsi" w:cstheme="minorHAnsi"/>
                <w:sz w:val="20"/>
                <w:szCs w:val="20"/>
              </w:rPr>
              <w:t>in order to</w:t>
            </w:r>
            <w:proofErr w:type="gramEnd"/>
            <w:r w:rsidR="001C7A14" w:rsidRPr="000A5BC1">
              <w:rPr>
                <w:rFonts w:asciiTheme="minorHAnsi" w:hAnsiTheme="minorHAnsi" w:cstheme="minorHAnsi"/>
                <w:sz w:val="20"/>
                <w:szCs w:val="20"/>
              </w:rPr>
              <w:t xml:space="preserve"> position a chair </w:t>
            </w:r>
            <w:r w:rsidR="00DE01B8" w:rsidRPr="000A5BC1">
              <w:rPr>
                <w:rFonts w:asciiTheme="minorHAnsi" w:hAnsiTheme="minorHAnsi" w:cstheme="minorHAnsi"/>
                <w:sz w:val="20"/>
                <w:szCs w:val="20"/>
              </w:rPr>
              <w:t>at the work</w:t>
            </w:r>
            <w:r w:rsidR="00952FED" w:rsidRPr="000A5BC1">
              <w:rPr>
                <w:rFonts w:asciiTheme="minorHAnsi" w:hAnsiTheme="minorHAnsi" w:cstheme="minorHAnsi"/>
                <w:sz w:val="20"/>
                <w:szCs w:val="20"/>
              </w:rPr>
              <w:t xml:space="preserve"> </w:t>
            </w:r>
            <w:r w:rsidR="00DE01B8" w:rsidRPr="000A5BC1">
              <w:rPr>
                <w:rFonts w:asciiTheme="minorHAnsi" w:hAnsiTheme="minorHAnsi" w:cstheme="minorHAnsi"/>
                <w:sz w:val="20"/>
                <w:szCs w:val="20"/>
              </w:rPr>
              <w:t>point</w:t>
            </w:r>
            <w:r w:rsidR="00AC2974" w:rsidRPr="000A5BC1">
              <w:rPr>
                <w:rFonts w:asciiTheme="minorHAnsi" w:hAnsiTheme="minorHAnsi" w:cstheme="minorHAnsi"/>
                <w:sz w:val="20"/>
                <w:szCs w:val="20"/>
              </w:rPr>
              <w:t xml:space="preserve"> </w:t>
            </w:r>
            <w:r w:rsidR="00ED21CC" w:rsidRPr="000A5BC1">
              <w:rPr>
                <w:rFonts w:asciiTheme="minorHAnsi" w:hAnsiTheme="minorHAnsi" w:cstheme="minorHAnsi"/>
                <w:sz w:val="20"/>
                <w:szCs w:val="20"/>
              </w:rPr>
              <w:t xml:space="preserve"> </w:t>
            </w:r>
            <w:r w:rsidR="00324E41" w:rsidRPr="000A5BC1">
              <w:rPr>
                <w:rFonts w:asciiTheme="minorHAnsi" w:hAnsiTheme="minorHAnsi" w:cstheme="minorHAnsi"/>
                <w:sz w:val="20"/>
                <w:szCs w:val="20"/>
              </w:rPr>
              <w:t xml:space="preserve"> </w:t>
            </w:r>
            <w:r w:rsidR="00AF5F4C" w:rsidRPr="000A5BC1">
              <w:rPr>
                <w:rFonts w:asciiTheme="minorHAnsi" w:hAnsiTheme="minorHAnsi" w:cstheme="minorHAnsi"/>
                <w:sz w:val="20"/>
                <w:szCs w:val="20"/>
              </w:rPr>
              <w:t xml:space="preserve"> </w:t>
            </w:r>
            <w:r w:rsidR="00AE0817" w:rsidRPr="000A5BC1">
              <w:rPr>
                <w:rFonts w:asciiTheme="minorHAnsi" w:hAnsiTheme="minorHAnsi" w:cstheme="minorHAnsi"/>
                <w:sz w:val="20"/>
                <w:szCs w:val="20"/>
              </w:rPr>
              <w:t xml:space="preserve"> </w:t>
            </w:r>
          </w:p>
          <w:p w14:paraId="68491F3E" w14:textId="6BE2DE76" w:rsidR="008703C4" w:rsidRPr="00817B26" w:rsidRDefault="008703C4" w:rsidP="00AF04D3">
            <w:pPr>
              <w:pStyle w:val="tabletext"/>
              <w:rPr>
                <w:rFonts w:asciiTheme="minorHAnsi" w:hAnsiTheme="minorHAnsi" w:cstheme="minorHAnsi"/>
                <w:b/>
                <w:bCs/>
                <w:sz w:val="20"/>
                <w:szCs w:val="20"/>
                <w:u w:val="single"/>
              </w:rPr>
            </w:pPr>
            <w:r w:rsidRPr="00817B26">
              <w:rPr>
                <w:rFonts w:asciiTheme="minorHAnsi" w:hAnsiTheme="minorHAnsi" w:cstheme="minorHAnsi"/>
                <w:b/>
                <w:bCs/>
                <w:sz w:val="20"/>
                <w:szCs w:val="20"/>
                <w:u w:val="single"/>
              </w:rPr>
              <w:t>Lighting</w:t>
            </w:r>
            <w:r w:rsidR="00817B26">
              <w:rPr>
                <w:rFonts w:asciiTheme="minorHAnsi" w:hAnsiTheme="minorHAnsi" w:cstheme="minorHAnsi"/>
                <w:b/>
                <w:bCs/>
                <w:sz w:val="20"/>
                <w:szCs w:val="20"/>
                <w:u w:val="single"/>
              </w:rPr>
              <w:t>:</w:t>
            </w:r>
            <w:r w:rsidRPr="00817B26">
              <w:rPr>
                <w:rFonts w:asciiTheme="minorHAnsi" w:hAnsiTheme="minorHAnsi" w:cstheme="minorHAnsi"/>
                <w:b/>
                <w:bCs/>
                <w:sz w:val="20"/>
                <w:szCs w:val="20"/>
                <w:u w:val="single"/>
              </w:rPr>
              <w:t xml:space="preserve"> </w:t>
            </w:r>
          </w:p>
          <w:p w14:paraId="0E4F136D" w14:textId="1AF105F7" w:rsidR="00C33108" w:rsidRPr="000A5BC1" w:rsidRDefault="00C33108" w:rsidP="00AF04D3">
            <w:pPr>
              <w:pStyle w:val="tabletext"/>
              <w:rPr>
                <w:rFonts w:asciiTheme="minorHAnsi" w:hAnsiTheme="minorHAnsi" w:cstheme="minorHAnsi"/>
                <w:sz w:val="20"/>
                <w:szCs w:val="20"/>
              </w:rPr>
            </w:pPr>
            <w:r w:rsidRPr="000A5BC1">
              <w:rPr>
                <w:rFonts w:asciiTheme="minorHAnsi" w:hAnsiTheme="minorHAnsi" w:cstheme="minorHAnsi"/>
                <w:sz w:val="20"/>
                <w:szCs w:val="20"/>
              </w:rPr>
              <w:t>Select lighting to suit the work performed</w:t>
            </w:r>
            <w:r w:rsidR="00DF22B2" w:rsidRPr="000A5BC1">
              <w:rPr>
                <w:rFonts w:asciiTheme="minorHAnsi" w:hAnsiTheme="minorHAnsi" w:cstheme="minorHAnsi"/>
                <w:sz w:val="20"/>
                <w:szCs w:val="20"/>
              </w:rPr>
              <w:t xml:space="preserve"> t</w:t>
            </w:r>
            <w:r w:rsidRPr="000A5BC1">
              <w:rPr>
                <w:rFonts w:asciiTheme="minorHAnsi" w:hAnsiTheme="minorHAnsi" w:cstheme="minorHAnsi"/>
                <w:sz w:val="20"/>
                <w:szCs w:val="20"/>
              </w:rPr>
              <w:t xml:space="preserve">o prevent awkward or sustained postures that may arise from low or excessive levels of lighting, </w:t>
            </w:r>
            <w:r w:rsidR="00817B26" w:rsidRPr="000A5BC1">
              <w:rPr>
                <w:rFonts w:asciiTheme="minorHAnsi" w:hAnsiTheme="minorHAnsi" w:cstheme="minorHAnsi"/>
                <w:sz w:val="20"/>
                <w:szCs w:val="20"/>
              </w:rPr>
              <w:t>glare,</w:t>
            </w:r>
            <w:r w:rsidRPr="000A5BC1">
              <w:rPr>
                <w:rFonts w:asciiTheme="minorHAnsi" w:hAnsiTheme="minorHAnsi" w:cstheme="minorHAnsi"/>
                <w:sz w:val="20"/>
                <w:szCs w:val="20"/>
              </w:rPr>
              <w:t xml:space="preserve"> or reflection: </w:t>
            </w:r>
          </w:p>
          <w:p w14:paraId="285B38F7" w14:textId="1EC7352B" w:rsidR="009564ED" w:rsidRPr="000A5BC1" w:rsidRDefault="009564ED" w:rsidP="008C0D36">
            <w:pPr>
              <w:pStyle w:val="tabletext"/>
              <w:numPr>
                <w:ilvl w:val="1"/>
                <w:numId w:val="11"/>
              </w:numPr>
              <w:rPr>
                <w:rFonts w:asciiTheme="minorHAnsi" w:hAnsiTheme="minorHAnsi" w:cstheme="minorHAnsi"/>
                <w:sz w:val="20"/>
                <w:szCs w:val="20"/>
              </w:rPr>
            </w:pPr>
            <w:r w:rsidRPr="000A5BC1">
              <w:rPr>
                <w:rFonts w:asciiTheme="minorHAnsi" w:hAnsiTheme="minorHAnsi" w:cstheme="minorHAnsi"/>
                <w:sz w:val="20"/>
                <w:szCs w:val="20"/>
              </w:rPr>
              <w:lastRenderedPageBreak/>
              <w:t xml:space="preserve">provide additional lighting, such as a lamp on a </w:t>
            </w:r>
            <w:r w:rsidR="00CD092A" w:rsidRPr="000A5BC1">
              <w:rPr>
                <w:rFonts w:asciiTheme="minorHAnsi" w:hAnsiTheme="minorHAnsi" w:cstheme="minorHAnsi"/>
                <w:sz w:val="20"/>
                <w:szCs w:val="20"/>
              </w:rPr>
              <w:t xml:space="preserve">flexible </w:t>
            </w:r>
            <w:r w:rsidRPr="000A5BC1">
              <w:rPr>
                <w:rFonts w:asciiTheme="minorHAnsi" w:hAnsiTheme="minorHAnsi" w:cstheme="minorHAnsi"/>
                <w:sz w:val="20"/>
                <w:szCs w:val="20"/>
              </w:rPr>
              <w:t>arm</w:t>
            </w:r>
            <w:r w:rsidR="00CD092A" w:rsidRPr="000A5BC1">
              <w:rPr>
                <w:rFonts w:asciiTheme="minorHAnsi" w:hAnsiTheme="minorHAnsi" w:cstheme="minorHAnsi"/>
                <w:sz w:val="20"/>
                <w:szCs w:val="20"/>
              </w:rPr>
              <w:t xml:space="preserve"> with dimming capability if </w:t>
            </w:r>
            <w:r w:rsidRPr="000A5BC1">
              <w:rPr>
                <w:rFonts w:asciiTheme="minorHAnsi" w:hAnsiTheme="minorHAnsi" w:cstheme="minorHAnsi"/>
                <w:sz w:val="20"/>
                <w:szCs w:val="20"/>
              </w:rPr>
              <w:t>required</w:t>
            </w:r>
          </w:p>
          <w:p w14:paraId="4F681F5C" w14:textId="3FE0B069" w:rsidR="006E2FD3" w:rsidRPr="000A5BC1" w:rsidRDefault="009564ED" w:rsidP="008C0D36">
            <w:pPr>
              <w:pStyle w:val="tabletext"/>
              <w:numPr>
                <w:ilvl w:val="1"/>
                <w:numId w:val="11"/>
              </w:numPr>
              <w:rPr>
                <w:rFonts w:asciiTheme="minorHAnsi" w:hAnsiTheme="minorHAnsi" w:cstheme="minorHAnsi"/>
                <w:sz w:val="20"/>
                <w:szCs w:val="20"/>
              </w:rPr>
            </w:pPr>
            <w:r w:rsidRPr="000A5BC1">
              <w:rPr>
                <w:rFonts w:asciiTheme="minorHAnsi" w:hAnsiTheme="minorHAnsi" w:cstheme="minorHAnsi"/>
                <w:sz w:val="20"/>
                <w:szCs w:val="20"/>
              </w:rPr>
              <w:t>improve the layout of existing light</w:t>
            </w:r>
            <w:r w:rsidR="007261AB" w:rsidRPr="000A5BC1">
              <w:rPr>
                <w:rFonts w:asciiTheme="minorHAnsi" w:hAnsiTheme="minorHAnsi" w:cstheme="minorHAnsi"/>
                <w:sz w:val="20"/>
                <w:szCs w:val="20"/>
              </w:rPr>
              <w:t xml:space="preserve"> fittings</w:t>
            </w:r>
            <w:r w:rsidRPr="000A5BC1">
              <w:rPr>
                <w:rFonts w:asciiTheme="minorHAnsi" w:hAnsiTheme="minorHAnsi" w:cstheme="minorHAnsi"/>
                <w:sz w:val="20"/>
                <w:szCs w:val="20"/>
              </w:rPr>
              <w:t xml:space="preserve"> by lowering or raising them or changing their position in the work area </w:t>
            </w:r>
          </w:p>
          <w:p w14:paraId="46922309" w14:textId="09D86C62" w:rsidR="009564ED" w:rsidRPr="000A5BC1" w:rsidRDefault="009564ED" w:rsidP="008C0D36">
            <w:pPr>
              <w:pStyle w:val="tabletext"/>
              <w:numPr>
                <w:ilvl w:val="1"/>
                <w:numId w:val="11"/>
              </w:numPr>
              <w:rPr>
                <w:rFonts w:asciiTheme="minorHAnsi" w:hAnsiTheme="minorHAnsi" w:cstheme="minorHAnsi"/>
                <w:sz w:val="20"/>
                <w:szCs w:val="20"/>
              </w:rPr>
            </w:pPr>
            <w:r w:rsidRPr="000A5BC1">
              <w:rPr>
                <w:rFonts w:asciiTheme="minorHAnsi" w:hAnsiTheme="minorHAnsi" w:cstheme="minorHAnsi"/>
                <w:sz w:val="20"/>
                <w:szCs w:val="20"/>
              </w:rPr>
              <w:t xml:space="preserve">increase or decrease the number of lights </w:t>
            </w:r>
            <w:r w:rsidR="00CD092A" w:rsidRPr="000A5BC1">
              <w:rPr>
                <w:rFonts w:asciiTheme="minorHAnsi" w:hAnsiTheme="minorHAnsi" w:cstheme="minorHAnsi"/>
                <w:sz w:val="20"/>
                <w:szCs w:val="20"/>
              </w:rPr>
              <w:t xml:space="preserve">or change globes to improve light levels, quality or improve </w:t>
            </w:r>
            <w:proofErr w:type="spellStart"/>
            <w:r w:rsidR="00CD092A" w:rsidRPr="000A5BC1">
              <w:rPr>
                <w:rFonts w:asciiTheme="minorHAnsi" w:hAnsiTheme="minorHAnsi" w:cstheme="minorHAnsi"/>
                <w:sz w:val="20"/>
                <w:szCs w:val="20"/>
              </w:rPr>
              <w:t>colour</w:t>
            </w:r>
            <w:proofErr w:type="spellEnd"/>
            <w:r w:rsidR="00CD092A" w:rsidRPr="000A5BC1">
              <w:rPr>
                <w:rFonts w:asciiTheme="minorHAnsi" w:hAnsiTheme="minorHAnsi" w:cstheme="minorHAnsi"/>
                <w:sz w:val="20"/>
                <w:szCs w:val="20"/>
              </w:rPr>
              <w:t xml:space="preserve"> perception</w:t>
            </w:r>
          </w:p>
          <w:p w14:paraId="74012A1C" w14:textId="058895D1" w:rsidR="009564ED" w:rsidRPr="000A5BC1" w:rsidRDefault="009564ED" w:rsidP="008C0D36">
            <w:pPr>
              <w:pStyle w:val="tabletext"/>
              <w:numPr>
                <w:ilvl w:val="1"/>
                <w:numId w:val="11"/>
              </w:numPr>
              <w:rPr>
                <w:rFonts w:asciiTheme="minorHAnsi" w:hAnsiTheme="minorHAnsi" w:cstheme="minorHAnsi"/>
                <w:sz w:val="20"/>
                <w:szCs w:val="20"/>
              </w:rPr>
            </w:pPr>
            <w:r w:rsidRPr="000A5BC1">
              <w:rPr>
                <w:rFonts w:asciiTheme="minorHAnsi" w:hAnsiTheme="minorHAnsi" w:cstheme="minorHAnsi"/>
                <w:sz w:val="20"/>
                <w:szCs w:val="20"/>
              </w:rPr>
              <w:t xml:space="preserve">change the diffusers or reflectors on existing lights </w:t>
            </w:r>
          </w:p>
          <w:p w14:paraId="1C2E3AFB" w14:textId="4703D6E7" w:rsidR="009564ED" w:rsidRPr="000A5BC1" w:rsidRDefault="009564ED" w:rsidP="008C0D36">
            <w:pPr>
              <w:pStyle w:val="tabletext"/>
              <w:numPr>
                <w:ilvl w:val="1"/>
                <w:numId w:val="11"/>
              </w:numPr>
              <w:rPr>
                <w:rFonts w:asciiTheme="minorHAnsi" w:hAnsiTheme="minorHAnsi" w:cstheme="minorHAnsi"/>
                <w:sz w:val="20"/>
                <w:szCs w:val="20"/>
              </w:rPr>
            </w:pPr>
            <w:r w:rsidRPr="000A5BC1">
              <w:rPr>
                <w:rFonts w:asciiTheme="minorHAnsi" w:hAnsiTheme="minorHAnsi" w:cstheme="minorHAnsi"/>
                <w:sz w:val="20"/>
                <w:szCs w:val="20"/>
              </w:rPr>
              <w:t xml:space="preserve">change the orientation or position of the item to avoid shadows, </w:t>
            </w:r>
            <w:r w:rsidR="00817B26" w:rsidRPr="000A5BC1">
              <w:rPr>
                <w:rFonts w:asciiTheme="minorHAnsi" w:hAnsiTheme="minorHAnsi" w:cstheme="minorHAnsi"/>
                <w:sz w:val="20"/>
                <w:szCs w:val="20"/>
              </w:rPr>
              <w:t>glare,</w:t>
            </w:r>
            <w:r w:rsidRPr="000A5BC1">
              <w:rPr>
                <w:rFonts w:asciiTheme="minorHAnsi" w:hAnsiTheme="minorHAnsi" w:cstheme="minorHAnsi"/>
                <w:sz w:val="20"/>
                <w:szCs w:val="20"/>
              </w:rPr>
              <w:t xml:space="preserve"> or reflections </w:t>
            </w:r>
          </w:p>
          <w:p w14:paraId="7D9E25B7" w14:textId="363A1C2B" w:rsidR="009564ED" w:rsidRPr="000A5BC1" w:rsidRDefault="009564ED" w:rsidP="008C0D36">
            <w:pPr>
              <w:pStyle w:val="tabletext"/>
              <w:numPr>
                <w:ilvl w:val="1"/>
                <w:numId w:val="11"/>
              </w:numPr>
              <w:rPr>
                <w:rFonts w:asciiTheme="minorHAnsi" w:hAnsiTheme="minorHAnsi" w:cstheme="minorHAnsi"/>
                <w:sz w:val="20"/>
                <w:szCs w:val="20"/>
              </w:rPr>
            </w:pPr>
            <w:r w:rsidRPr="000A5BC1">
              <w:rPr>
                <w:rFonts w:asciiTheme="minorHAnsi" w:hAnsiTheme="minorHAnsi" w:cstheme="minorHAnsi"/>
                <w:sz w:val="20"/>
                <w:szCs w:val="20"/>
              </w:rPr>
              <w:t xml:space="preserve">clean lights and light fittings regularly </w:t>
            </w:r>
          </w:p>
          <w:p w14:paraId="6CB475E6" w14:textId="468245B5" w:rsidR="003905A5" w:rsidRPr="000A5BC1" w:rsidRDefault="009564ED" w:rsidP="008C0D36">
            <w:pPr>
              <w:pStyle w:val="tabletext"/>
              <w:numPr>
                <w:ilvl w:val="1"/>
                <w:numId w:val="11"/>
              </w:numPr>
              <w:rPr>
                <w:rFonts w:asciiTheme="minorHAnsi" w:hAnsiTheme="minorHAnsi" w:cstheme="minorHAnsi"/>
                <w:sz w:val="20"/>
                <w:szCs w:val="20"/>
              </w:rPr>
            </w:pPr>
            <w:r w:rsidRPr="000A5BC1">
              <w:rPr>
                <w:rFonts w:asciiTheme="minorHAnsi" w:hAnsiTheme="minorHAnsi" w:cstheme="minorHAnsi"/>
                <w:sz w:val="20"/>
                <w:szCs w:val="20"/>
              </w:rPr>
              <w:t xml:space="preserve">use screens, visors, shields, hoods, curtains, </w:t>
            </w:r>
            <w:r w:rsidR="00817B26" w:rsidRPr="000A5BC1">
              <w:rPr>
                <w:rFonts w:asciiTheme="minorHAnsi" w:hAnsiTheme="minorHAnsi" w:cstheme="minorHAnsi"/>
                <w:sz w:val="20"/>
                <w:szCs w:val="20"/>
              </w:rPr>
              <w:t>blinds,</w:t>
            </w:r>
            <w:r w:rsidRPr="000A5BC1">
              <w:rPr>
                <w:rFonts w:asciiTheme="minorHAnsi" w:hAnsiTheme="minorHAnsi" w:cstheme="minorHAnsi"/>
                <w:sz w:val="20"/>
                <w:szCs w:val="20"/>
              </w:rPr>
              <w:t xml:space="preserve"> or external louvres to reduce reflections, </w:t>
            </w:r>
            <w:r w:rsidR="00817B26" w:rsidRPr="000A5BC1">
              <w:rPr>
                <w:rFonts w:asciiTheme="minorHAnsi" w:hAnsiTheme="minorHAnsi" w:cstheme="minorHAnsi"/>
                <w:sz w:val="20"/>
                <w:szCs w:val="20"/>
              </w:rPr>
              <w:t>shadows,</w:t>
            </w:r>
            <w:r w:rsidRPr="000A5BC1">
              <w:rPr>
                <w:rFonts w:asciiTheme="minorHAnsi" w:hAnsiTheme="minorHAnsi" w:cstheme="minorHAnsi"/>
                <w:sz w:val="20"/>
                <w:szCs w:val="20"/>
              </w:rPr>
              <w:t xml:space="preserve"> and glare</w:t>
            </w:r>
          </w:p>
          <w:p w14:paraId="754306FA" w14:textId="1C9B7002" w:rsidR="00F12ED6" w:rsidRPr="000A5BC1" w:rsidRDefault="008C0D36" w:rsidP="008C0D36">
            <w:pPr>
              <w:pStyle w:val="tabletext"/>
              <w:numPr>
                <w:ilvl w:val="1"/>
                <w:numId w:val="11"/>
              </w:numPr>
              <w:rPr>
                <w:rFonts w:asciiTheme="minorHAnsi" w:hAnsiTheme="minorHAnsi" w:cstheme="minorHAnsi"/>
                <w:sz w:val="20"/>
                <w:szCs w:val="20"/>
              </w:rPr>
            </w:pPr>
            <w:r w:rsidRPr="000A5BC1">
              <w:rPr>
                <w:rFonts w:asciiTheme="minorHAnsi" w:hAnsiTheme="minorHAnsi" w:cstheme="minorHAnsi"/>
                <w:sz w:val="20"/>
                <w:szCs w:val="20"/>
              </w:rPr>
              <w:t>ensure working surfaces are matte finish and non-reflective</w:t>
            </w:r>
          </w:p>
          <w:p w14:paraId="132CD8E5" w14:textId="1224AB69" w:rsidR="004F4947" w:rsidRPr="000A5BC1" w:rsidRDefault="009564ED" w:rsidP="0065272F">
            <w:pPr>
              <w:pStyle w:val="tabletext"/>
              <w:numPr>
                <w:ilvl w:val="1"/>
                <w:numId w:val="11"/>
              </w:numPr>
              <w:rPr>
                <w:rFonts w:asciiTheme="minorHAnsi" w:hAnsiTheme="minorHAnsi" w:cstheme="minorHAnsi"/>
                <w:sz w:val="20"/>
                <w:szCs w:val="20"/>
              </w:rPr>
            </w:pPr>
            <w:r w:rsidRPr="000A5BC1">
              <w:rPr>
                <w:rFonts w:asciiTheme="minorHAnsi" w:hAnsiTheme="minorHAnsi" w:cstheme="minorHAnsi"/>
                <w:sz w:val="20"/>
                <w:szCs w:val="20"/>
              </w:rPr>
              <w:t>control natural light sources (particularly bright sunlight) on work pieces, screens and work surfaces by orientation and placement at 90 degrees to the source or by providing screening and louvres</w:t>
            </w:r>
          </w:p>
        </w:tc>
      </w:tr>
      <w:tr w:rsidR="00AD3614" w:rsidRPr="00AD3614" w14:paraId="7BEF109B" w14:textId="77777777" w:rsidTr="00817B26">
        <w:trPr>
          <w:trHeight w:val="1272"/>
        </w:trPr>
        <w:tc>
          <w:tcPr>
            <w:tcW w:w="2629" w:type="dxa"/>
          </w:tcPr>
          <w:p w14:paraId="11066C8D" w14:textId="108FA4F6" w:rsidR="00ED06EC" w:rsidRPr="00AD3614" w:rsidRDefault="00ED06EC" w:rsidP="00AF04D3">
            <w:pPr>
              <w:pStyle w:val="tablelvl2hanging"/>
              <w:rPr>
                <w:rFonts w:asciiTheme="minorHAnsi" w:hAnsiTheme="minorHAnsi"/>
              </w:rPr>
            </w:pPr>
          </w:p>
        </w:tc>
        <w:tc>
          <w:tcPr>
            <w:tcW w:w="2520" w:type="dxa"/>
          </w:tcPr>
          <w:p w14:paraId="2B81AEA4" w14:textId="29B305EE" w:rsidR="001277A7" w:rsidRPr="000A5BC1" w:rsidRDefault="00ED06EC" w:rsidP="00AF04D3">
            <w:pPr>
              <w:pStyle w:val="tabletext"/>
              <w:rPr>
                <w:rFonts w:asciiTheme="minorHAnsi" w:hAnsiTheme="minorHAnsi" w:cstheme="minorHAnsi"/>
                <w:b/>
                <w:bCs/>
                <w:sz w:val="20"/>
                <w:szCs w:val="20"/>
              </w:rPr>
            </w:pPr>
            <w:r w:rsidRPr="007748BE">
              <w:rPr>
                <w:rFonts w:asciiTheme="minorHAnsi" w:hAnsiTheme="minorHAnsi" w:cstheme="minorHAnsi"/>
                <w:b/>
                <w:bCs/>
                <w:sz w:val="20"/>
                <w:szCs w:val="20"/>
              </w:rPr>
              <w:t>Alter the Systems of Work</w:t>
            </w:r>
            <w:r w:rsidRPr="000A5BC1">
              <w:rPr>
                <w:rFonts w:asciiTheme="minorHAnsi" w:hAnsiTheme="minorHAnsi" w:cstheme="minorHAnsi"/>
                <w:b/>
                <w:bCs/>
                <w:sz w:val="20"/>
                <w:szCs w:val="20"/>
              </w:rPr>
              <w:t xml:space="preserve"> </w:t>
            </w:r>
            <w:r w:rsidR="00817B26">
              <w:rPr>
                <w:rFonts w:asciiTheme="minorHAnsi" w:hAnsiTheme="minorHAnsi" w:cstheme="minorHAnsi"/>
                <w:b/>
                <w:bCs/>
                <w:sz w:val="20"/>
                <w:szCs w:val="20"/>
              </w:rPr>
              <w:br/>
            </w:r>
            <w:r w:rsidR="003E2EE9" w:rsidRPr="000A5BC1">
              <w:rPr>
                <w:rFonts w:asciiTheme="minorHAnsi" w:hAnsiTheme="minorHAnsi" w:cstheme="minorHAnsi"/>
                <w:b/>
                <w:bCs/>
                <w:sz w:val="20"/>
                <w:szCs w:val="20"/>
              </w:rPr>
              <w:t>e.g</w:t>
            </w:r>
            <w:r w:rsidR="00817B26">
              <w:rPr>
                <w:rFonts w:asciiTheme="minorHAnsi" w:hAnsiTheme="minorHAnsi" w:cstheme="minorHAnsi"/>
                <w:b/>
                <w:bCs/>
                <w:sz w:val="20"/>
                <w:szCs w:val="20"/>
              </w:rPr>
              <w:t xml:space="preserve">., </w:t>
            </w:r>
            <w:r w:rsidRPr="000A5BC1">
              <w:rPr>
                <w:rFonts w:asciiTheme="minorHAnsi" w:hAnsiTheme="minorHAnsi" w:cstheme="minorHAnsi"/>
                <w:b/>
                <w:bCs/>
                <w:sz w:val="20"/>
                <w:szCs w:val="20"/>
              </w:rPr>
              <w:t>Job</w:t>
            </w:r>
            <w:r w:rsidR="001277A7" w:rsidRPr="000A5BC1">
              <w:rPr>
                <w:rFonts w:asciiTheme="minorHAnsi" w:hAnsiTheme="minorHAnsi" w:cstheme="minorHAnsi"/>
                <w:b/>
                <w:bCs/>
                <w:sz w:val="20"/>
                <w:szCs w:val="20"/>
              </w:rPr>
              <w:t xml:space="preserve"> </w:t>
            </w:r>
            <w:r w:rsidRPr="000A5BC1">
              <w:rPr>
                <w:rFonts w:asciiTheme="minorHAnsi" w:hAnsiTheme="minorHAnsi" w:cstheme="minorHAnsi"/>
                <w:b/>
                <w:bCs/>
                <w:sz w:val="20"/>
                <w:szCs w:val="20"/>
              </w:rPr>
              <w:t>design</w:t>
            </w:r>
            <w:r w:rsidR="00636D96" w:rsidRPr="000A5BC1">
              <w:rPr>
                <w:rFonts w:asciiTheme="minorHAnsi" w:hAnsiTheme="minorHAnsi" w:cstheme="minorHAnsi"/>
                <w:b/>
                <w:bCs/>
                <w:sz w:val="20"/>
                <w:szCs w:val="20"/>
              </w:rPr>
              <w:t xml:space="preserve">, </w:t>
            </w:r>
            <w:r w:rsidR="00817B26" w:rsidRPr="000A5BC1">
              <w:rPr>
                <w:rFonts w:asciiTheme="minorHAnsi" w:hAnsiTheme="minorHAnsi" w:cstheme="minorHAnsi"/>
                <w:b/>
                <w:bCs/>
                <w:sz w:val="20"/>
                <w:szCs w:val="20"/>
              </w:rPr>
              <w:t>pace,</w:t>
            </w:r>
            <w:r w:rsidRPr="000A5BC1">
              <w:rPr>
                <w:rFonts w:asciiTheme="minorHAnsi" w:hAnsiTheme="minorHAnsi" w:cstheme="minorHAnsi"/>
                <w:b/>
                <w:bCs/>
                <w:sz w:val="20"/>
                <w:szCs w:val="20"/>
              </w:rPr>
              <w:t xml:space="preserve"> and flow</w:t>
            </w:r>
            <w:r w:rsidR="00C862B5" w:rsidRPr="000A5BC1">
              <w:rPr>
                <w:rFonts w:asciiTheme="minorHAnsi" w:hAnsiTheme="minorHAnsi" w:cstheme="minorHAnsi"/>
                <w:b/>
                <w:bCs/>
                <w:sz w:val="20"/>
                <w:szCs w:val="20"/>
              </w:rPr>
              <w:t xml:space="preserve">, </w:t>
            </w:r>
            <w:proofErr w:type="gramStart"/>
            <w:r w:rsidR="00034773" w:rsidRPr="000A5BC1">
              <w:rPr>
                <w:rFonts w:asciiTheme="minorHAnsi" w:hAnsiTheme="minorHAnsi" w:cstheme="minorHAnsi"/>
                <w:b/>
                <w:bCs/>
                <w:sz w:val="20"/>
                <w:szCs w:val="20"/>
              </w:rPr>
              <w:t>Resources</w:t>
            </w:r>
            <w:proofErr w:type="gramEnd"/>
            <w:r w:rsidR="00034773" w:rsidRPr="000A5BC1">
              <w:rPr>
                <w:rFonts w:asciiTheme="minorHAnsi" w:hAnsiTheme="minorHAnsi" w:cstheme="minorHAnsi"/>
                <w:b/>
                <w:bCs/>
                <w:sz w:val="20"/>
                <w:szCs w:val="20"/>
              </w:rPr>
              <w:t xml:space="preserve"> and personnel</w:t>
            </w:r>
          </w:p>
          <w:p w14:paraId="3E7F0C34" w14:textId="2C066D88" w:rsidR="00ED06EC" w:rsidRPr="000A5BC1" w:rsidRDefault="00ED06EC" w:rsidP="00AF04D3">
            <w:pPr>
              <w:pStyle w:val="tabletext"/>
              <w:rPr>
                <w:rFonts w:asciiTheme="minorHAnsi" w:hAnsiTheme="minorHAnsi" w:cstheme="minorHAnsi"/>
                <w:sz w:val="20"/>
                <w:szCs w:val="20"/>
              </w:rPr>
            </w:pPr>
          </w:p>
        </w:tc>
        <w:tc>
          <w:tcPr>
            <w:tcW w:w="10722" w:type="dxa"/>
          </w:tcPr>
          <w:p w14:paraId="4A1A7EB4" w14:textId="7CDB03EE" w:rsidR="00F95AA1" w:rsidRPr="00817B26" w:rsidRDefault="003D470D" w:rsidP="00AF04D3">
            <w:pPr>
              <w:pStyle w:val="tabletext"/>
              <w:rPr>
                <w:rFonts w:asciiTheme="minorHAnsi" w:hAnsiTheme="minorHAnsi" w:cstheme="minorHAnsi"/>
                <w:b/>
                <w:bCs/>
                <w:sz w:val="20"/>
                <w:szCs w:val="20"/>
              </w:rPr>
            </w:pPr>
            <w:r w:rsidRPr="00817B26">
              <w:rPr>
                <w:rFonts w:asciiTheme="minorHAnsi" w:hAnsiTheme="minorHAnsi" w:cstheme="minorHAnsi"/>
                <w:b/>
                <w:bCs/>
                <w:sz w:val="20"/>
                <w:szCs w:val="20"/>
                <w:u w:val="single"/>
              </w:rPr>
              <w:t>W</w:t>
            </w:r>
            <w:r w:rsidR="00E664BC" w:rsidRPr="00817B26">
              <w:rPr>
                <w:rFonts w:asciiTheme="minorHAnsi" w:hAnsiTheme="minorHAnsi" w:cstheme="minorHAnsi"/>
                <w:b/>
                <w:bCs/>
                <w:sz w:val="20"/>
                <w:szCs w:val="20"/>
                <w:u w:val="single"/>
              </w:rPr>
              <w:t>ork</w:t>
            </w:r>
            <w:r w:rsidR="007E7F9F" w:rsidRPr="00817B26">
              <w:rPr>
                <w:rFonts w:asciiTheme="minorHAnsi" w:hAnsiTheme="minorHAnsi" w:cstheme="minorHAnsi"/>
                <w:b/>
                <w:bCs/>
                <w:sz w:val="20"/>
                <w:szCs w:val="20"/>
                <w:u w:val="single"/>
              </w:rPr>
              <w:t xml:space="preserve"> </w:t>
            </w:r>
            <w:r w:rsidR="00636D96" w:rsidRPr="00817B26">
              <w:rPr>
                <w:rFonts w:asciiTheme="minorHAnsi" w:hAnsiTheme="minorHAnsi" w:cstheme="minorHAnsi"/>
                <w:b/>
                <w:bCs/>
                <w:sz w:val="20"/>
                <w:szCs w:val="20"/>
                <w:u w:val="single"/>
              </w:rPr>
              <w:t>design and f</w:t>
            </w:r>
            <w:r w:rsidR="00D329E9" w:rsidRPr="00817B26">
              <w:rPr>
                <w:rFonts w:asciiTheme="minorHAnsi" w:hAnsiTheme="minorHAnsi" w:cstheme="minorHAnsi"/>
                <w:b/>
                <w:bCs/>
                <w:sz w:val="20"/>
                <w:szCs w:val="20"/>
                <w:u w:val="single"/>
              </w:rPr>
              <w:t>low</w:t>
            </w:r>
            <w:r w:rsidR="007E7F9F" w:rsidRPr="00817B26">
              <w:rPr>
                <w:rFonts w:asciiTheme="minorHAnsi" w:hAnsiTheme="minorHAnsi" w:cstheme="minorHAnsi"/>
                <w:b/>
                <w:bCs/>
                <w:sz w:val="20"/>
                <w:szCs w:val="20"/>
              </w:rPr>
              <w:t xml:space="preserve">: </w:t>
            </w:r>
          </w:p>
          <w:p w14:paraId="3B05DDF1" w14:textId="4A146669" w:rsidR="00DF6940" w:rsidRPr="000A5BC1" w:rsidRDefault="00ED18CB" w:rsidP="00202AAA">
            <w:pPr>
              <w:pStyle w:val="tabletext"/>
              <w:numPr>
                <w:ilvl w:val="1"/>
                <w:numId w:val="11"/>
              </w:numPr>
              <w:rPr>
                <w:rFonts w:asciiTheme="minorHAnsi" w:hAnsiTheme="minorHAnsi" w:cstheme="minorHAnsi"/>
                <w:sz w:val="20"/>
                <w:szCs w:val="20"/>
              </w:rPr>
            </w:pPr>
            <w:r w:rsidRPr="000A5BC1">
              <w:rPr>
                <w:rFonts w:asciiTheme="minorHAnsi" w:hAnsiTheme="minorHAnsi" w:cstheme="minorHAnsi"/>
                <w:sz w:val="20"/>
                <w:szCs w:val="20"/>
              </w:rPr>
              <w:t xml:space="preserve">design and </w:t>
            </w:r>
            <w:r w:rsidR="00282DCD" w:rsidRPr="000A5BC1">
              <w:rPr>
                <w:rFonts w:asciiTheme="minorHAnsi" w:hAnsiTheme="minorHAnsi" w:cstheme="minorHAnsi"/>
                <w:sz w:val="20"/>
                <w:szCs w:val="20"/>
              </w:rPr>
              <w:t xml:space="preserve">implement </w:t>
            </w:r>
            <w:r w:rsidR="00DF6940" w:rsidRPr="000A5BC1">
              <w:rPr>
                <w:rFonts w:asciiTheme="minorHAnsi" w:hAnsiTheme="minorHAnsi" w:cstheme="minorHAnsi"/>
                <w:sz w:val="20"/>
                <w:szCs w:val="20"/>
              </w:rPr>
              <w:t xml:space="preserve">systems </w:t>
            </w:r>
            <w:r w:rsidRPr="000A5BC1">
              <w:rPr>
                <w:rFonts w:asciiTheme="minorHAnsi" w:hAnsiTheme="minorHAnsi" w:cstheme="minorHAnsi"/>
                <w:sz w:val="20"/>
                <w:szCs w:val="20"/>
              </w:rPr>
              <w:t xml:space="preserve">of work </w:t>
            </w:r>
            <w:r w:rsidR="00DF6940" w:rsidRPr="000A5BC1">
              <w:rPr>
                <w:rFonts w:asciiTheme="minorHAnsi" w:hAnsiTheme="minorHAnsi" w:cstheme="minorHAnsi"/>
                <w:sz w:val="20"/>
                <w:szCs w:val="20"/>
              </w:rPr>
              <w:t xml:space="preserve">that </w:t>
            </w:r>
            <w:proofErr w:type="spellStart"/>
            <w:r w:rsidR="00DF6940" w:rsidRPr="000A5BC1">
              <w:rPr>
                <w:rFonts w:asciiTheme="minorHAnsi" w:hAnsiTheme="minorHAnsi" w:cstheme="minorHAnsi"/>
                <w:sz w:val="20"/>
                <w:szCs w:val="20"/>
              </w:rPr>
              <w:t>minimise</w:t>
            </w:r>
            <w:proofErr w:type="spellEnd"/>
            <w:r w:rsidR="00DF6940" w:rsidRPr="000A5BC1">
              <w:rPr>
                <w:rFonts w:asciiTheme="minorHAnsi" w:hAnsiTheme="minorHAnsi" w:cstheme="minorHAnsi"/>
                <w:sz w:val="20"/>
                <w:szCs w:val="20"/>
              </w:rPr>
              <w:t xml:space="preserve"> the need for unnecessary steps, </w:t>
            </w:r>
            <w:r w:rsidR="003701DE" w:rsidRPr="000A5BC1">
              <w:rPr>
                <w:rFonts w:asciiTheme="minorHAnsi" w:hAnsiTheme="minorHAnsi" w:cstheme="minorHAnsi"/>
                <w:sz w:val="20"/>
                <w:szCs w:val="20"/>
              </w:rPr>
              <w:t xml:space="preserve">undue </w:t>
            </w:r>
            <w:r w:rsidR="00817B26" w:rsidRPr="000A5BC1">
              <w:rPr>
                <w:rFonts w:asciiTheme="minorHAnsi" w:hAnsiTheme="minorHAnsi" w:cstheme="minorHAnsi"/>
                <w:sz w:val="20"/>
                <w:szCs w:val="20"/>
              </w:rPr>
              <w:t>effort,</w:t>
            </w:r>
            <w:r w:rsidR="00DF6940" w:rsidRPr="000A5BC1">
              <w:rPr>
                <w:rFonts w:asciiTheme="minorHAnsi" w:hAnsiTheme="minorHAnsi" w:cstheme="minorHAnsi"/>
                <w:sz w:val="20"/>
                <w:szCs w:val="20"/>
              </w:rPr>
              <w:t xml:space="preserve"> and multiple </w:t>
            </w:r>
            <w:r w:rsidR="003701DE" w:rsidRPr="000A5BC1">
              <w:rPr>
                <w:rFonts w:asciiTheme="minorHAnsi" w:hAnsiTheme="minorHAnsi" w:cstheme="minorHAnsi"/>
                <w:sz w:val="20"/>
                <w:szCs w:val="20"/>
              </w:rPr>
              <w:t xml:space="preserve">points of </w:t>
            </w:r>
            <w:r w:rsidR="00DF6940" w:rsidRPr="000A5BC1">
              <w:rPr>
                <w:rFonts w:asciiTheme="minorHAnsi" w:hAnsiTheme="minorHAnsi" w:cstheme="minorHAnsi"/>
                <w:sz w:val="20"/>
                <w:szCs w:val="20"/>
              </w:rPr>
              <w:t xml:space="preserve">handling </w:t>
            </w:r>
          </w:p>
          <w:p w14:paraId="7F6FECCF" w14:textId="18C2677B" w:rsidR="00F95AA1" w:rsidRPr="000A5BC1" w:rsidRDefault="007E7F9F" w:rsidP="00202AAA">
            <w:pPr>
              <w:pStyle w:val="tabletext"/>
              <w:numPr>
                <w:ilvl w:val="1"/>
                <w:numId w:val="11"/>
              </w:numPr>
              <w:rPr>
                <w:rFonts w:asciiTheme="minorHAnsi" w:hAnsiTheme="minorHAnsi" w:cstheme="minorHAnsi"/>
                <w:sz w:val="20"/>
                <w:szCs w:val="20"/>
              </w:rPr>
            </w:pPr>
            <w:r w:rsidRPr="000A5BC1">
              <w:rPr>
                <w:rFonts w:asciiTheme="minorHAnsi" w:hAnsiTheme="minorHAnsi" w:cstheme="minorHAnsi"/>
                <w:sz w:val="20"/>
                <w:szCs w:val="20"/>
              </w:rPr>
              <w:t>hav</w:t>
            </w:r>
            <w:r w:rsidR="00DD13F0" w:rsidRPr="000A5BC1">
              <w:rPr>
                <w:rFonts w:asciiTheme="minorHAnsi" w:hAnsiTheme="minorHAnsi" w:cstheme="minorHAnsi"/>
                <w:sz w:val="20"/>
                <w:szCs w:val="20"/>
              </w:rPr>
              <w:t>e</w:t>
            </w:r>
            <w:r w:rsidRPr="000A5BC1">
              <w:rPr>
                <w:rFonts w:asciiTheme="minorHAnsi" w:hAnsiTheme="minorHAnsi" w:cstheme="minorHAnsi"/>
                <w:sz w:val="20"/>
                <w:szCs w:val="20"/>
              </w:rPr>
              <w:t xml:space="preserve"> materials delivered, </w:t>
            </w:r>
            <w:r w:rsidR="00817B26" w:rsidRPr="000A5BC1">
              <w:rPr>
                <w:rFonts w:asciiTheme="minorHAnsi" w:hAnsiTheme="minorHAnsi" w:cstheme="minorHAnsi"/>
                <w:sz w:val="20"/>
                <w:szCs w:val="20"/>
              </w:rPr>
              <w:t>located,</w:t>
            </w:r>
            <w:r w:rsidRPr="000A5BC1">
              <w:rPr>
                <w:rFonts w:asciiTheme="minorHAnsi" w:hAnsiTheme="minorHAnsi" w:cstheme="minorHAnsi"/>
                <w:sz w:val="20"/>
                <w:szCs w:val="20"/>
              </w:rPr>
              <w:t xml:space="preserve"> or transferred mechanically to the location or work area where they will be used </w:t>
            </w:r>
            <w:r w:rsidR="00D73D64" w:rsidRPr="000A5BC1">
              <w:rPr>
                <w:rFonts w:asciiTheme="minorHAnsi" w:hAnsiTheme="minorHAnsi" w:cstheme="minorHAnsi"/>
                <w:sz w:val="20"/>
                <w:szCs w:val="20"/>
              </w:rPr>
              <w:t xml:space="preserve">or on </w:t>
            </w:r>
            <w:r w:rsidRPr="000A5BC1">
              <w:rPr>
                <w:rFonts w:asciiTheme="minorHAnsi" w:hAnsiTheme="minorHAnsi" w:cstheme="minorHAnsi"/>
                <w:sz w:val="20"/>
                <w:szCs w:val="20"/>
              </w:rPr>
              <w:t>mobile systems (</w:t>
            </w:r>
            <w:r w:rsidR="00817B26" w:rsidRPr="000A5BC1">
              <w:rPr>
                <w:rFonts w:asciiTheme="minorHAnsi" w:hAnsiTheme="minorHAnsi" w:cstheme="minorHAnsi"/>
                <w:sz w:val="20"/>
                <w:szCs w:val="20"/>
              </w:rPr>
              <w:t>e.g.,</w:t>
            </w:r>
            <w:r w:rsidRPr="000A5BC1">
              <w:rPr>
                <w:rFonts w:asciiTheme="minorHAnsi" w:hAnsiTheme="minorHAnsi" w:cstheme="minorHAnsi"/>
                <w:i/>
                <w:iCs/>
                <w:sz w:val="20"/>
                <w:szCs w:val="20"/>
              </w:rPr>
              <w:t xml:space="preserve"> on wheeled </w:t>
            </w:r>
            <w:r w:rsidR="00A34D2C" w:rsidRPr="000A5BC1">
              <w:rPr>
                <w:rFonts w:asciiTheme="minorHAnsi" w:hAnsiTheme="minorHAnsi" w:cstheme="minorHAnsi"/>
                <w:i/>
                <w:iCs/>
                <w:sz w:val="20"/>
                <w:szCs w:val="20"/>
              </w:rPr>
              <w:t>trolleys</w:t>
            </w:r>
            <w:r w:rsidRPr="000A5BC1">
              <w:rPr>
                <w:rFonts w:asciiTheme="minorHAnsi" w:hAnsiTheme="minorHAnsi" w:cstheme="minorHAnsi"/>
                <w:sz w:val="20"/>
                <w:szCs w:val="20"/>
              </w:rPr>
              <w:t xml:space="preserve">) </w:t>
            </w:r>
          </w:p>
          <w:p w14:paraId="65BF2743" w14:textId="15210958" w:rsidR="00AE53A6" w:rsidRPr="000A5BC1" w:rsidRDefault="00F86B48" w:rsidP="00202AAA">
            <w:pPr>
              <w:pStyle w:val="tabletext"/>
              <w:numPr>
                <w:ilvl w:val="1"/>
                <w:numId w:val="11"/>
              </w:numPr>
              <w:rPr>
                <w:rFonts w:asciiTheme="minorHAnsi" w:hAnsiTheme="minorHAnsi" w:cstheme="minorHAnsi"/>
                <w:i/>
                <w:iCs/>
                <w:sz w:val="20"/>
                <w:szCs w:val="20"/>
              </w:rPr>
            </w:pPr>
            <w:r w:rsidRPr="000A5BC1">
              <w:rPr>
                <w:rFonts w:asciiTheme="minorHAnsi" w:hAnsiTheme="minorHAnsi" w:cstheme="minorHAnsi"/>
                <w:sz w:val="20"/>
                <w:szCs w:val="20"/>
              </w:rPr>
              <w:t>reques</w:t>
            </w:r>
            <w:r w:rsidR="00DD13F0" w:rsidRPr="000A5BC1">
              <w:rPr>
                <w:rFonts w:asciiTheme="minorHAnsi" w:hAnsiTheme="minorHAnsi" w:cstheme="minorHAnsi"/>
                <w:sz w:val="20"/>
                <w:szCs w:val="20"/>
              </w:rPr>
              <w:t>t</w:t>
            </w:r>
            <w:r w:rsidRPr="000A5BC1">
              <w:rPr>
                <w:rFonts w:asciiTheme="minorHAnsi" w:hAnsiTheme="minorHAnsi" w:cstheme="minorHAnsi"/>
                <w:sz w:val="20"/>
                <w:szCs w:val="20"/>
              </w:rPr>
              <w:t xml:space="preserve"> </w:t>
            </w:r>
            <w:r w:rsidR="007E7F9F" w:rsidRPr="000A5BC1">
              <w:rPr>
                <w:rFonts w:asciiTheme="minorHAnsi" w:hAnsiTheme="minorHAnsi" w:cstheme="minorHAnsi"/>
                <w:sz w:val="20"/>
                <w:szCs w:val="20"/>
              </w:rPr>
              <w:t xml:space="preserve">suppliers deliver products, items or tools in a way that allows them to be used without the need for additional handling </w:t>
            </w:r>
            <w:r w:rsidR="00817B26" w:rsidRPr="000A5BC1">
              <w:rPr>
                <w:rFonts w:asciiTheme="minorHAnsi" w:hAnsiTheme="minorHAnsi" w:cstheme="minorHAnsi"/>
                <w:sz w:val="20"/>
                <w:szCs w:val="20"/>
              </w:rPr>
              <w:t>e.g.,</w:t>
            </w:r>
            <w:r w:rsidR="007E7F9F" w:rsidRPr="000A5BC1">
              <w:rPr>
                <w:rFonts w:asciiTheme="minorHAnsi" w:hAnsiTheme="minorHAnsi" w:cstheme="minorHAnsi"/>
                <w:sz w:val="20"/>
                <w:szCs w:val="20"/>
              </w:rPr>
              <w:t xml:space="preserve"> </w:t>
            </w:r>
            <w:r w:rsidR="007E7F9F" w:rsidRPr="000A5BC1">
              <w:rPr>
                <w:rFonts w:asciiTheme="minorHAnsi" w:hAnsiTheme="minorHAnsi" w:cstheme="minorHAnsi"/>
                <w:i/>
                <w:iCs/>
                <w:sz w:val="20"/>
                <w:szCs w:val="20"/>
              </w:rPr>
              <w:t>flat packs delivered on a vertical frame</w:t>
            </w:r>
            <w:r w:rsidR="00B93092" w:rsidRPr="000A5BC1">
              <w:rPr>
                <w:rFonts w:asciiTheme="minorHAnsi" w:hAnsiTheme="minorHAnsi" w:cstheme="minorHAnsi"/>
                <w:i/>
                <w:iCs/>
                <w:sz w:val="20"/>
                <w:szCs w:val="20"/>
              </w:rPr>
              <w:t>.</w:t>
            </w:r>
          </w:p>
          <w:p w14:paraId="4877B2A2" w14:textId="7DDB9FBD" w:rsidR="00DF6940" w:rsidRPr="000A5BC1" w:rsidRDefault="00DF6940" w:rsidP="00202AAA">
            <w:pPr>
              <w:pStyle w:val="tabletext"/>
              <w:numPr>
                <w:ilvl w:val="1"/>
                <w:numId w:val="11"/>
              </w:numPr>
              <w:rPr>
                <w:rFonts w:asciiTheme="minorHAnsi" w:hAnsiTheme="minorHAnsi" w:cstheme="minorHAnsi"/>
                <w:sz w:val="20"/>
                <w:szCs w:val="20"/>
              </w:rPr>
            </w:pPr>
            <w:r w:rsidRPr="000A5BC1">
              <w:rPr>
                <w:rFonts w:asciiTheme="minorHAnsi" w:hAnsiTheme="minorHAnsi" w:cstheme="minorHAnsi"/>
                <w:sz w:val="20"/>
                <w:szCs w:val="20"/>
              </w:rPr>
              <w:t>locat</w:t>
            </w:r>
            <w:r w:rsidR="00DD13F0" w:rsidRPr="000A5BC1">
              <w:rPr>
                <w:rFonts w:asciiTheme="minorHAnsi" w:hAnsiTheme="minorHAnsi" w:cstheme="minorHAnsi"/>
                <w:sz w:val="20"/>
                <w:szCs w:val="20"/>
              </w:rPr>
              <w:t>e</w:t>
            </w:r>
            <w:r w:rsidRPr="000A5BC1">
              <w:rPr>
                <w:rFonts w:asciiTheme="minorHAnsi" w:hAnsiTheme="minorHAnsi" w:cstheme="minorHAnsi"/>
                <w:sz w:val="20"/>
                <w:szCs w:val="20"/>
              </w:rPr>
              <w:t xml:space="preserve"> storage areas close to distribution areas</w:t>
            </w:r>
            <w:r w:rsidR="00B93092" w:rsidRPr="000A5BC1">
              <w:rPr>
                <w:rFonts w:asciiTheme="minorHAnsi" w:hAnsiTheme="minorHAnsi" w:cstheme="minorHAnsi"/>
                <w:sz w:val="20"/>
                <w:szCs w:val="20"/>
              </w:rPr>
              <w:t>.</w:t>
            </w:r>
          </w:p>
          <w:p w14:paraId="2F4952D6" w14:textId="3DF932F5" w:rsidR="00202AAA" w:rsidRPr="000A5BC1" w:rsidRDefault="00817B26" w:rsidP="00A170C8">
            <w:pPr>
              <w:pStyle w:val="tabletext"/>
              <w:numPr>
                <w:ilvl w:val="0"/>
                <w:numId w:val="11"/>
              </w:numPr>
              <w:rPr>
                <w:rFonts w:asciiTheme="minorHAnsi" w:hAnsiTheme="minorHAnsi" w:cstheme="minorHAnsi"/>
                <w:sz w:val="20"/>
                <w:szCs w:val="20"/>
              </w:rPr>
            </w:pPr>
            <w:r>
              <w:rPr>
                <w:rFonts w:asciiTheme="minorHAnsi" w:hAnsiTheme="minorHAnsi" w:cstheme="minorHAnsi"/>
                <w:sz w:val="20"/>
                <w:szCs w:val="20"/>
              </w:rPr>
              <w:t>e</w:t>
            </w:r>
            <w:r w:rsidR="00202AAA" w:rsidRPr="000A5BC1">
              <w:rPr>
                <w:rFonts w:asciiTheme="minorHAnsi" w:hAnsiTheme="minorHAnsi" w:cstheme="minorHAnsi"/>
                <w:sz w:val="20"/>
                <w:szCs w:val="20"/>
              </w:rPr>
              <w:t xml:space="preserve">nsure storage is organized so </w:t>
            </w:r>
            <w:r w:rsidR="00A34689" w:rsidRPr="000A5BC1">
              <w:rPr>
                <w:rFonts w:asciiTheme="minorHAnsi" w:hAnsiTheme="minorHAnsi" w:cstheme="minorHAnsi"/>
                <w:sz w:val="20"/>
                <w:szCs w:val="20"/>
              </w:rPr>
              <w:t xml:space="preserve">larger items are stored at floor level and </w:t>
            </w:r>
            <w:r w:rsidR="00DB09A9" w:rsidRPr="000A5BC1">
              <w:rPr>
                <w:rFonts w:asciiTheme="minorHAnsi" w:hAnsiTheme="minorHAnsi" w:cstheme="minorHAnsi"/>
                <w:sz w:val="20"/>
                <w:szCs w:val="20"/>
              </w:rPr>
              <w:t xml:space="preserve">can be moved </w:t>
            </w:r>
            <w:r w:rsidR="00247FEB" w:rsidRPr="000A5BC1">
              <w:rPr>
                <w:rFonts w:asciiTheme="minorHAnsi" w:hAnsiTheme="minorHAnsi" w:cstheme="minorHAnsi"/>
                <w:sz w:val="20"/>
                <w:szCs w:val="20"/>
              </w:rPr>
              <w:t xml:space="preserve">using mechanical equipment or a </w:t>
            </w:r>
            <w:r w:rsidR="00DB09A9" w:rsidRPr="000A5BC1">
              <w:rPr>
                <w:rFonts w:asciiTheme="minorHAnsi" w:hAnsiTheme="minorHAnsi" w:cstheme="minorHAnsi"/>
                <w:sz w:val="20"/>
                <w:szCs w:val="20"/>
              </w:rPr>
              <w:t>hand</w:t>
            </w:r>
            <w:r w:rsidR="00D37132" w:rsidRPr="000A5BC1">
              <w:rPr>
                <w:rFonts w:asciiTheme="minorHAnsi" w:hAnsiTheme="minorHAnsi" w:cstheme="minorHAnsi"/>
                <w:sz w:val="20"/>
                <w:szCs w:val="20"/>
              </w:rPr>
              <w:t xml:space="preserve"> </w:t>
            </w:r>
            <w:r w:rsidR="00DB09A9" w:rsidRPr="000A5BC1">
              <w:rPr>
                <w:rFonts w:asciiTheme="minorHAnsi" w:hAnsiTheme="minorHAnsi" w:cstheme="minorHAnsi"/>
                <w:sz w:val="20"/>
                <w:szCs w:val="20"/>
              </w:rPr>
              <w:t>t</w:t>
            </w:r>
            <w:r w:rsidR="00A837B3" w:rsidRPr="000A5BC1">
              <w:rPr>
                <w:rFonts w:asciiTheme="minorHAnsi" w:hAnsiTheme="minorHAnsi" w:cstheme="minorHAnsi"/>
                <w:sz w:val="20"/>
                <w:szCs w:val="20"/>
              </w:rPr>
              <w:t>rolley</w:t>
            </w:r>
            <w:r w:rsidR="00D37132" w:rsidRPr="000A5BC1">
              <w:rPr>
                <w:rFonts w:asciiTheme="minorHAnsi" w:hAnsiTheme="minorHAnsi" w:cstheme="minorHAnsi"/>
                <w:sz w:val="20"/>
                <w:szCs w:val="20"/>
              </w:rPr>
              <w:t>,</w:t>
            </w:r>
            <w:r w:rsidR="00DB09A9" w:rsidRPr="000A5BC1">
              <w:rPr>
                <w:rFonts w:asciiTheme="minorHAnsi" w:hAnsiTheme="minorHAnsi" w:cstheme="minorHAnsi"/>
                <w:sz w:val="20"/>
                <w:szCs w:val="20"/>
              </w:rPr>
              <w:t xml:space="preserve"> </w:t>
            </w:r>
            <w:r w:rsidR="00202AAA" w:rsidRPr="000A5BC1">
              <w:rPr>
                <w:rFonts w:asciiTheme="minorHAnsi" w:hAnsiTheme="minorHAnsi" w:cstheme="minorHAnsi"/>
                <w:sz w:val="20"/>
                <w:szCs w:val="20"/>
              </w:rPr>
              <w:t xml:space="preserve">frequently used </w:t>
            </w:r>
            <w:r w:rsidR="00130210" w:rsidRPr="000A5BC1">
              <w:rPr>
                <w:rFonts w:asciiTheme="minorHAnsi" w:hAnsiTheme="minorHAnsi" w:cstheme="minorHAnsi"/>
                <w:sz w:val="20"/>
                <w:szCs w:val="20"/>
              </w:rPr>
              <w:t xml:space="preserve">lighter </w:t>
            </w:r>
            <w:r w:rsidR="00202AAA" w:rsidRPr="000A5BC1">
              <w:rPr>
                <w:rFonts w:asciiTheme="minorHAnsi" w:hAnsiTheme="minorHAnsi" w:cstheme="minorHAnsi"/>
                <w:sz w:val="20"/>
                <w:szCs w:val="20"/>
              </w:rPr>
              <w:t>items are located between chest and mid-thigh</w:t>
            </w:r>
            <w:r w:rsidR="00130210" w:rsidRPr="000A5BC1">
              <w:rPr>
                <w:rFonts w:asciiTheme="minorHAnsi" w:hAnsiTheme="minorHAnsi" w:cstheme="minorHAnsi"/>
                <w:sz w:val="20"/>
                <w:szCs w:val="20"/>
              </w:rPr>
              <w:t xml:space="preserve"> and infrequent items </w:t>
            </w:r>
            <w:r w:rsidR="00A34D2C" w:rsidRPr="000A5BC1">
              <w:rPr>
                <w:rFonts w:asciiTheme="minorHAnsi" w:hAnsiTheme="minorHAnsi" w:cstheme="minorHAnsi"/>
                <w:sz w:val="20"/>
                <w:szCs w:val="20"/>
              </w:rPr>
              <w:t xml:space="preserve">above </w:t>
            </w:r>
            <w:r w:rsidR="00B93092" w:rsidRPr="000A5BC1">
              <w:rPr>
                <w:rFonts w:asciiTheme="minorHAnsi" w:hAnsiTheme="minorHAnsi" w:cstheme="minorHAnsi"/>
                <w:sz w:val="20"/>
                <w:szCs w:val="20"/>
              </w:rPr>
              <w:t xml:space="preserve"> </w:t>
            </w:r>
          </w:p>
          <w:p w14:paraId="6CD736D9" w14:textId="5EFEABC7" w:rsidR="007B7D6C" w:rsidRPr="000A5BC1" w:rsidRDefault="003E506D" w:rsidP="00202AAA">
            <w:pPr>
              <w:pStyle w:val="tabletext"/>
              <w:numPr>
                <w:ilvl w:val="1"/>
                <w:numId w:val="11"/>
              </w:numPr>
              <w:rPr>
                <w:rFonts w:asciiTheme="minorHAnsi" w:hAnsiTheme="minorHAnsi" w:cstheme="minorHAnsi"/>
                <w:sz w:val="20"/>
                <w:szCs w:val="20"/>
              </w:rPr>
            </w:pPr>
            <w:r w:rsidRPr="000A5BC1">
              <w:rPr>
                <w:rFonts w:asciiTheme="minorHAnsi" w:hAnsiTheme="minorHAnsi" w:cstheme="minorHAnsi"/>
                <w:sz w:val="20"/>
                <w:szCs w:val="20"/>
              </w:rPr>
              <w:t xml:space="preserve">allow employees to control the pace </w:t>
            </w:r>
            <w:r w:rsidR="00F13164" w:rsidRPr="000A5BC1">
              <w:rPr>
                <w:rFonts w:asciiTheme="minorHAnsi" w:hAnsiTheme="minorHAnsi" w:cstheme="minorHAnsi"/>
                <w:sz w:val="20"/>
                <w:szCs w:val="20"/>
              </w:rPr>
              <w:t>of work</w:t>
            </w:r>
            <w:r w:rsidR="003339EF" w:rsidRPr="000A5BC1">
              <w:rPr>
                <w:rFonts w:asciiTheme="minorHAnsi" w:hAnsiTheme="minorHAnsi" w:cstheme="minorHAnsi"/>
                <w:sz w:val="20"/>
                <w:szCs w:val="20"/>
              </w:rPr>
              <w:t xml:space="preserve">, </w:t>
            </w:r>
            <w:r w:rsidR="007D6231" w:rsidRPr="000A5BC1">
              <w:rPr>
                <w:rFonts w:asciiTheme="minorHAnsi" w:hAnsiTheme="minorHAnsi" w:cstheme="minorHAnsi"/>
                <w:sz w:val="20"/>
                <w:szCs w:val="20"/>
              </w:rPr>
              <w:t xml:space="preserve">speed of machines, </w:t>
            </w:r>
            <w:r w:rsidR="003339EF" w:rsidRPr="000A5BC1">
              <w:rPr>
                <w:rFonts w:asciiTheme="minorHAnsi" w:hAnsiTheme="minorHAnsi" w:cstheme="minorHAnsi"/>
                <w:sz w:val="20"/>
                <w:szCs w:val="20"/>
              </w:rPr>
              <w:t xml:space="preserve">rotation </w:t>
            </w:r>
            <w:r w:rsidR="002647B7" w:rsidRPr="000A5BC1">
              <w:rPr>
                <w:rFonts w:asciiTheme="minorHAnsi" w:hAnsiTheme="minorHAnsi" w:cstheme="minorHAnsi"/>
                <w:sz w:val="20"/>
                <w:szCs w:val="20"/>
              </w:rPr>
              <w:t>of tasks</w:t>
            </w:r>
            <w:r w:rsidR="00E1663C" w:rsidRPr="000A5BC1">
              <w:rPr>
                <w:rFonts w:asciiTheme="minorHAnsi" w:hAnsiTheme="minorHAnsi" w:cstheme="minorHAnsi"/>
                <w:sz w:val="20"/>
                <w:szCs w:val="20"/>
              </w:rPr>
              <w:t xml:space="preserve"> </w:t>
            </w:r>
            <w:r w:rsidR="009A5853" w:rsidRPr="000A5BC1">
              <w:rPr>
                <w:rFonts w:asciiTheme="minorHAnsi" w:hAnsiTheme="minorHAnsi" w:cstheme="minorHAnsi"/>
                <w:sz w:val="20"/>
                <w:szCs w:val="20"/>
              </w:rPr>
              <w:t xml:space="preserve">and </w:t>
            </w:r>
            <w:r w:rsidR="0088099A" w:rsidRPr="000A5BC1">
              <w:rPr>
                <w:rFonts w:asciiTheme="minorHAnsi" w:hAnsiTheme="minorHAnsi" w:cstheme="minorHAnsi"/>
                <w:sz w:val="20"/>
                <w:szCs w:val="20"/>
              </w:rPr>
              <w:t xml:space="preserve">when they take brief rest breaks </w:t>
            </w:r>
            <w:r w:rsidR="00F13164" w:rsidRPr="000A5BC1">
              <w:rPr>
                <w:rFonts w:asciiTheme="minorHAnsi" w:hAnsiTheme="minorHAnsi" w:cstheme="minorHAnsi"/>
                <w:sz w:val="20"/>
                <w:szCs w:val="20"/>
              </w:rPr>
              <w:t xml:space="preserve"> </w:t>
            </w:r>
          </w:p>
          <w:p w14:paraId="6EF44EDF" w14:textId="6B10E115" w:rsidR="007B7D6C" w:rsidRPr="000A5BC1" w:rsidRDefault="00720731" w:rsidP="00202AAA">
            <w:pPr>
              <w:pStyle w:val="tabletext"/>
              <w:numPr>
                <w:ilvl w:val="1"/>
                <w:numId w:val="11"/>
              </w:numPr>
              <w:rPr>
                <w:rFonts w:asciiTheme="minorHAnsi" w:hAnsiTheme="minorHAnsi" w:cstheme="minorHAnsi"/>
                <w:sz w:val="20"/>
                <w:szCs w:val="20"/>
              </w:rPr>
            </w:pPr>
            <w:r w:rsidRPr="000A5BC1">
              <w:rPr>
                <w:rFonts w:asciiTheme="minorHAnsi" w:hAnsiTheme="minorHAnsi" w:cstheme="minorHAnsi"/>
                <w:sz w:val="20"/>
                <w:szCs w:val="20"/>
              </w:rPr>
              <w:t>e</w:t>
            </w:r>
            <w:r w:rsidR="005B4D23" w:rsidRPr="000A5BC1">
              <w:rPr>
                <w:rFonts w:asciiTheme="minorHAnsi" w:hAnsiTheme="minorHAnsi" w:cstheme="minorHAnsi"/>
                <w:sz w:val="20"/>
                <w:szCs w:val="20"/>
              </w:rPr>
              <w:t>nsur</w:t>
            </w:r>
            <w:r w:rsidR="00DD13F0" w:rsidRPr="000A5BC1">
              <w:rPr>
                <w:rFonts w:asciiTheme="minorHAnsi" w:hAnsiTheme="minorHAnsi" w:cstheme="minorHAnsi"/>
                <w:sz w:val="20"/>
                <w:szCs w:val="20"/>
              </w:rPr>
              <w:t xml:space="preserve">e </w:t>
            </w:r>
            <w:r w:rsidR="005B4D23" w:rsidRPr="000A5BC1">
              <w:rPr>
                <w:rFonts w:asciiTheme="minorHAnsi" w:hAnsiTheme="minorHAnsi" w:cstheme="minorHAnsi"/>
                <w:sz w:val="20"/>
                <w:szCs w:val="20"/>
              </w:rPr>
              <w:t xml:space="preserve">the </w:t>
            </w:r>
            <w:r w:rsidR="007B7D6C" w:rsidRPr="000A5BC1">
              <w:rPr>
                <w:rFonts w:asciiTheme="minorHAnsi" w:hAnsiTheme="minorHAnsi" w:cstheme="minorHAnsi"/>
                <w:sz w:val="20"/>
                <w:szCs w:val="20"/>
              </w:rPr>
              <w:t xml:space="preserve">right equipment </w:t>
            </w:r>
            <w:r w:rsidR="005B4D23" w:rsidRPr="000A5BC1">
              <w:rPr>
                <w:rFonts w:asciiTheme="minorHAnsi" w:hAnsiTheme="minorHAnsi" w:cstheme="minorHAnsi"/>
                <w:sz w:val="20"/>
                <w:szCs w:val="20"/>
              </w:rPr>
              <w:t>is available to do the work and it is well</w:t>
            </w:r>
            <w:r w:rsidR="0088099A" w:rsidRPr="000A5BC1">
              <w:rPr>
                <w:rFonts w:asciiTheme="minorHAnsi" w:hAnsiTheme="minorHAnsi" w:cstheme="minorHAnsi"/>
                <w:sz w:val="20"/>
                <w:szCs w:val="20"/>
              </w:rPr>
              <w:t>-</w:t>
            </w:r>
            <w:r w:rsidR="00E339E4" w:rsidRPr="000A5BC1">
              <w:rPr>
                <w:rFonts w:asciiTheme="minorHAnsi" w:hAnsiTheme="minorHAnsi" w:cstheme="minorHAnsi"/>
                <w:sz w:val="20"/>
                <w:szCs w:val="20"/>
              </w:rPr>
              <w:t xml:space="preserve"> </w:t>
            </w:r>
            <w:r w:rsidR="005B4D23" w:rsidRPr="000A5BC1">
              <w:rPr>
                <w:rFonts w:asciiTheme="minorHAnsi" w:hAnsiTheme="minorHAnsi" w:cstheme="minorHAnsi"/>
                <w:sz w:val="20"/>
                <w:szCs w:val="20"/>
              </w:rPr>
              <w:t>maintained</w:t>
            </w:r>
            <w:r w:rsidR="007B7D6C" w:rsidRPr="000A5BC1">
              <w:rPr>
                <w:rFonts w:asciiTheme="minorHAnsi" w:hAnsiTheme="minorHAnsi" w:cstheme="minorHAnsi"/>
                <w:sz w:val="20"/>
                <w:szCs w:val="20"/>
              </w:rPr>
              <w:t xml:space="preserve"> </w:t>
            </w:r>
          </w:p>
          <w:p w14:paraId="28BD6391" w14:textId="602C795A" w:rsidR="00AB44BA" w:rsidRPr="000A5BC1" w:rsidRDefault="00DD4244" w:rsidP="00A170C8">
            <w:pPr>
              <w:pStyle w:val="tabletextbulleted"/>
              <w:numPr>
                <w:ilvl w:val="0"/>
                <w:numId w:val="11"/>
              </w:numPr>
              <w:rPr>
                <w:rFonts w:asciiTheme="minorHAnsi" w:hAnsiTheme="minorHAnsi" w:cstheme="minorHAnsi"/>
                <w:sz w:val="20"/>
                <w:szCs w:val="20"/>
              </w:rPr>
            </w:pPr>
            <w:r w:rsidRPr="000A5BC1">
              <w:rPr>
                <w:rFonts w:asciiTheme="minorHAnsi" w:hAnsiTheme="minorHAnsi" w:cstheme="minorHAnsi"/>
                <w:sz w:val="20"/>
                <w:szCs w:val="20"/>
              </w:rPr>
              <w:t>s</w:t>
            </w:r>
            <w:r w:rsidR="00AB44BA" w:rsidRPr="000A5BC1">
              <w:rPr>
                <w:rFonts w:asciiTheme="minorHAnsi" w:hAnsiTheme="minorHAnsi" w:cstheme="minorHAnsi"/>
                <w:sz w:val="20"/>
                <w:szCs w:val="20"/>
              </w:rPr>
              <w:t xml:space="preserve">et realistic </w:t>
            </w:r>
            <w:r w:rsidR="009F1EE2" w:rsidRPr="000A5BC1">
              <w:rPr>
                <w:rFonts w:asciiTheme="minorHAnsi" w:hAnsiTheme="minorHAnsi" w:cstheme="minorHAnsi"/>
                <w:sz w:val="20"/>
                <w:szCs w:val="20"/>
              </w:rPr>
              <w:t xml:space="preserve">work </w:t>
            </w:r>
            <w:r w:rsidR="00AB44BA" w:rsidRPr="000A5BC1">
              <w:rPr>
                <w:rFonts w:asciiTheme="minorHAnsi" w:hAnsiTheme="minorHAnsi" w:cstheme="minorHAnsi"/>
                <w:sz w:val="20"/>
                <w:szCs w:val="20"/>
              </w:rPr>
              <w:t>deadlines</w:t>
            </w:r>
            <w:r w:rsidR="00B93092" w:rsidRPr="000A5BC1">
              <w:rPr>
                <w:rFonts w:asciiTheme="minorHAnsi" w:hAnsiTheme="minorHAnsi" w:cstheme="minorHAnsi"/>
                <w:sz w:val="20"/>
                <w:szCs w:val="20"/>
              </w:rPr>
              <w:t>.</w:t>
            </w:r>
          </w:p>
          <w:p w14:paraId="044A4939" w14:textId="77777777" w:rsidR="00B51BE1" w:rsidRDefault="00B51BE1" w:rsidP="00DD4244">
            <w:pPr>
              <w:pStyle w:val="tabletextbulleted"/>
              <w:numPr>
                <w:ilvl w:val="0"/>
                <w:numId w:val="0"/>
              </w:numPr>
              <w:ind w:left="142"/>
              <w:rPr>
                <w:rFonts w:asciiTheme="minorHAnsi" w:hAnsiTheme="minorHAnsi" w:cstheme="minorHAnsi"/>
                <w:sz w:val="20"/>
                <w:szCs w:val="20"/>
                <w:u w:val="single"/>
              </w:rPr>
            </w:pPr>
          </w:p>
          <w:p w14:paraId="6C4EEE90" w14:textId="7E36800C" w:rsidR="008508AB" w:rsidRPr="00817B26" w:rsidRDefault="003D470D" w:rsidP="00817B26">
            <w:pPr>
              <w:pStyle w:val="tabletextbulleted"/>
              <w:numPr>
                <w:ilvl w:val="0"/>
                <w:numId w:val="0"/>
              </w:numPr>
              <w:ind w:left="65" w:hanging="65"/>
              <w:rPr>
                <w:rFonts w:asciiTheme="minorHAnsi" w:hAnsiTheme="minorHAnsi" w:cstheme="minorHAnsi"/>
                <w:b/>
                <w:bCs/>
                <w:sz w:val="20"/>
                <w:szCs w:val="20"/>
                <w:u w:val="single"/>
              </w:rPr>
            </w:pPr>
            <w:r w:rsidRPr="00817B26">
              <w:rPr>
                <w:rFonts w:asciiTheme="minorHAnsi" w:hAnsiTheme="minorHAnsi" w:cstheme="minorHAnsi"/>
                <w:b/>
                <w:bCs/>
                <w:sz w:val="20"/>
                <w:szCs w:val="20"/>
                <w:u w:val="single"/>
              </w:rPr>
              <w:t>W</w:t>
            </w:r>
            <w:r w:rsidR="00DD4244" w:rsidRPr="00817B26">
              <w:rPr>
                <w:rFonts w:asciiTheme="minorHAnsi" w:hAnsiTheme="minorHAnsi" w:cstheme="minorHAnsi"/>
                <w:b/>
                <w:bCs/>
                <w:sz w:val="20"/>
                <w:szCs w:val="20"/>
                <w:u w:val="single"/>
              </w:rPr>
              <w:t>o</w:t>
            </w:r>
            <w:r w:rsidR="008508AB" w:rsidRPr="00817B26">
              <w:rPr>
                <w:rFonts w:asciiTheme="minorHAnsi" w:hAnsiTheme="minorHAnsi" w:cstheme="minorHAnsi"/>
                <w:b/>
                <w:bCs/>
                <w:sz w:val="20"/>
                <w:szCs w:val="20"/>
                <w:u w:val="single"/>
              </w:rPr>
              <w:t xml:space="preserve">rking position: </w:t>
            </w:r>
          </w:p>
          <w:p w14:paraId="56BD8C5A" w14:textId="521F7466" w:rsidR="008508AB" w:rsidRPr="00817B26" w:rsidRDefault="00B51BE1" w:rsidP="00817B26">
            <w:pPr>
              <w:pStyle w:val="tabletextbulleted"/>
              <w:numPr>
                <w:ilvl w:val="0"/>
                <w:numId w:val="11"/>
              </w:numPr>
              <w:rPr>
                <w:rFonts w:asciiTheme="minorHAnsi" w:hAnsiTheme="minorHAnsi" w:cstheme="minorHAnsi"/>
                <w:sz w:val="20"/>
                <w:szCs w:val="20"/>
              </w:rPr>
            </w:pPr>
            <w:r w:rsidRPr="000A5BC1">
              <w:rPr>
                <w:rFonts w:asciiTheme="minorHAnsi" w:hAnsiTheme="minorHAnsi" w:cstheme="minorHAnsi"/>
                <w:sz w:val="20"/>
                <w:szCs w:val="20"/>
              </w:rPr>
              <w:t>d</w:t>
            </w:r>
            <w:r w:rsidR="008508AB" w:rsidRPr="000A5BC1">
              <w:rPr>
                <w:rFonts w:asciiTheme="minorHAnsi" w:hAnsiTheme="minorHAnsi" w:cstheme="minorHAnsi"/>
                <w:sz w:val="20"/>
                <w:szCs w:val="20"/>
              </w:rPr>
              <w:t>etermine whether activit</w:t>
            </w:r>
            <w:r w:rsidR="00105B91" w:rsidRPr="000A5BC1">
              <w:rPr>
                <w:rFonts w:asciiTheme="minorHAnsi" w:hAnsiTheme="minorHAnsi" w:cstheme="minorHAnsi"/>
                <w:sz w:val="20"/>
                <w:szCs w:val="20"/>
              </w:rPr>
              <w:t xml:space="preserve">ies performed at a workstation are </w:t>
            </w:r>
            <w:r w:rsidR="008508AB" w:rsidRPr="000A5BC1">
              <w:rPr>
                <w:rFonts w:asciiTheme="minorHAnsi" w:hAnsiTheme="minorHAnsi" w:cstheme="minorHAnsi"/>
                <w:sz w:val="20"/>
                <w:szCs w:val="20"/>
              </w:rPr>
              <w:t xml:space="preserve">best suited to sitting or standing.  </w:t>
            </w:r>
            <w:r w:rsidR="00817B26">
              <w:rPr>
                <w:rFonts w:asciiTheme="minorHAnsi" w:hAnsiTheme="minorHAnsi" w:cstheme="minorHAnsi"/>
                <w:sz w:val="20"/>
                <w:szCs w:val="20"/>
              </w:rPr>
              <w:br/>
            </w:r>
            <w:r w:rsidR="00817B26">
              <w:rPr>
                <w:rFonts w:asciiTheme="minorHAnsi" w:hAnsiTheme="minorHAnsi" w:cstheme="minorHAnsi"/>
                <w:sz w:val="20"/>
                <w:szCs w:val="20"/>
              </w:rPr>
              <w:lastRenderedPageBreak/>
              <w:t>c</w:t>
            </w:r>
            <w:r w:rsidR="008508AB" w:rsidRPr="000A5BC1">
              <w:rPr>
                <w:rFonts w:asciiTheme="minorHAnsi" w:hAnsiTheme="minorHAnsi" w:cstheme="minorHAnsi"/>
                <w:sz w:val="20"/>
                <w:szCs w:val="20"/>
              </w:rPr>
              <w:t>onsider:</w:t>
            </w:r>
            <w:r w:rsidR="00817B26">
              <w:rPr>
                <w:rFonts w:asciiTheme="minorHAnsi" w:hAnsiTheme="minorHAnsi" w:cstheme="minorHAnsi"/>
                <w:sz w:val="20"/>
                <w:szCs w:val="20"/>
              </w:rPr>
              <w:t xml:space="preserve"> </w:t>
            </w:r>
            <w:r w:rsidR="008508AB" w:rsidRPr="00817B26">
              <w:rPr>
                <w:rFonts w:asciiTheme="minorHAnsi" w:hAnsiTheme="minorHAnsi" w:cstheme="minorHAnsi"/>
                <w:sz w:val="20"/>
                <w:szCs w:val="20"/>
              </w:rPr>
              <w:t>does</w:t>
            </w:r>
            <w:r w:rsidR="008E3062" w:rsidRPr="00817B26">
              <w:rPr>
                <w:rFonts w:asciiTheme="minorHAnsi" w:hAnsiTheme="minorHAnsi" w:cstheme="minorHAnsi"/>
                <w:sz w:val="20"/>
                <w:szCs w:val="20"/>
              </w:rPr>
              <w:t xml:space="preserve"> work </w:t>
            </w:r>
            <w:r w:rsidR="008508AB" w:rsidRPr="00817B26">
              <w:rPr>
                <w:rFonts w:asciiTheme="minorHAnsi" w:hAnsiTheme="minorHAnsi" w:cstheme="minorHAnsi"/>
                <w:sz w:val="20"/>
                <w:szCs w:val="20"/>
              </w:rPr>
              <w:t xml:space="preserve">involve small forces, light </w:t>
            </w:r>
            <w:r w:rsidR="00817B26" w:rsidRPr="00817B26">
              <w:rPr>
                <w:rFonts w:asciiTheme="minorHAnsi" w:hAnsiTheme="minorHAnsi" w:cstheme="minorHAnsi"/>
                <w:sz w:val="20"/>
                <w:szCs w:val="20"/>
              </w:rPr>
              <w:t>work,</w:t>
            </w:r>
            <w:r w:rsidR="008508AB" w:rsidRPr="00817B26">
              <w:rPr>
                <w:rFonts w:asciiTheme="minorHAnsi" w:hAnsiTheme="minorHAnsi" w:cstheme="minorHAnsi"/>
                <w:sz w:val="20"/>
                <w:szCs w:val="20"/>
              </w:rPr>
              <w:t xml:space="preserve"> or static controlled movements close to </w:t>
            </w:r>
            <w:r w:rsidR="00817B26" w:rsidRPr="00817B26">
              <w:rPr>
                <w:rFonts w:asciiTheme="minorHAnsi" w:hAnsiTheme="minorHAnsi" w:cstheme="minorHAnsi"/>
                <w:sz w:val="20"/>
                <w:szCs w:val="20"/>
              </w:rPr>
              <w:t>the body</w:t>
            </w:r>
            <w:r w:rsidR="008508AB" w:rsidRPr="00817B26">
              <w:rPr>
                <w:rFonts w:asciiTheme="minorHAnsi" w:hAnsiTheme="minorHAnsi" w:cstheme="minorHAnsi"/>
                <w:sz w:val="20"/>
                <w:szCs w:val="20"/>
              </w:rPr>
              <w:t xml:space="preserve">?  </w:t>
            </w:r>
            <w:r w:rsidR="00817B26">
              <w:rPr>
                <w:rFonts w:asciiTheme="minorHAnsi" w:hAnsiTheme="minorHAnsi" w:cstheme="minorHAnsi"/>
                <w:sz w:val="20"/>
                <w:szCs w:val="20"/>
              </w:rPr>
              <w:br/>
              <w:t>f</w:t>
            </w:r>
            <w:r w:rsidR="008508AB" w:rsidRPr="00817B26">
              <w:rPr>
                <w:rFonts w:asciiTheme="minorHAnsi" w:hAnsiTheme="minorHAnsi" w:cstheme="minorHAnsi"/>
                <w:sz w:val="20"/>
                <w:szCs w:val="20"/>
              </w:rPr>
              <w:t>or example, pipetting is better suited to sitting; or</w:t>
            </w:r>
          </w:p>
          <w:p w14:paraId="40BE2FB0" w14:textId="54E4DA59" w:rsidR="008508AB" w:rsidRPr="000A5BC1" w:rsidRDefault="008508AB" w:rsidP="00202AAA">
            <w:pPr>
              <w:pStyle w:val="tabletextbulleted"/>
              <w:numPr>
                <w:ilvl w:val="0"/>
                <w:numId w:val="11"/>
              </w:numPr>
              <w:rPr>
                <w:rFonts w:asciiTheme="minorHAnsi" w:hAnsiTheme="minorHAnsi" w:cstheme="minorHAnsi"/>
                <w:sz w:val="20"/>
                <w:szCs w:val="20"/>
              </w:rPr>
            </w:pPr>
            <w:r w:rsidRPr="000A5BC1">
              <w:rPr>
                <w:rFonts w:asciiTheme="minorHAnsi" w:hAnsiTheme="minorHAnsi" w:cstheme="minorHAnsi"/>
                <w:sz w:val="20"/>
                <w:szCs w:val="20"/>
              </w:rPr>
              <w:t xml:space="preserve">does it involve long reaching movements, handling large or bulky objects or loads, and dynamic postures?  </w:t>
            </w:r>
            <w:r w:rsidR="00817B26">
              <w:rPr>
                <w:rFonts w:asciiTheme="minorHAnsi" w:hAnsiTheme="minorHAnsi" w:cstheme="minorHAnsi"/>
                <w:sz w:val="20"/>
                <w:szCs w:val="20"/>
              </w:rPr>
              <w:br/>
              <w:t>f</w:t>
            </w:r>
            <w:r w:rsidRPr="000A5BC1">
              <w:rPr>
                <w:rFonts w:asciiTheme="minorHAnsi" w:hAnsiTheme="minorHAnsi" w:cstheme="minorHAnsi"/>
                <w:sz w:val="20"/>
                <w:szCs w:val="20"/>
              </w:rPr>
              <w:t>or example, library service loans desk work is better suited to standing.</w:t>
            </w:r>
            <w:r w:rsidR="00817B26">
              <w:rPr>
                <w:rFonts w:asciiTheme="minorHAnsi" w:hAnsiTheme="minorHAnsi" w:cstheme="minorHAnsi"/>
                <w:sz w:val="20"/>
                <w:szCs w:val="20"/>
              </w:rPr>
              <w:br/>
            </w:r>
          </w:p>
          <w:p w14:paraId="506F7ADE" w14:textId="0BDB5269" w:rsidR="005028DD" w:rsidRPr="00817B26" w:rsidRDefault="005028DD" w:rsidP="00AF04D3">
            <w:pPr>
              <w:pStyle w:val="tabletext"/>
              <w:rPr>
                <w:rFonts w:asciiTheme="minorHAnsi" w:hAnsiTheme="minorHAnsi" w:cstheme="minorHAnsi"/>
                <w:sz w:val="20"/>
                <w:szCs w:val="20"/>
              </w:rPr>
            </w:pPr>
            <w:r w:rsidRPr="00817B26">
              <w:rPr>
                <w:rFonts w:asciiTheme="minorHAnsi" w:hAnsiTheme="minorHAnsi" w:cstheme="minorHAnsi"/>
                <w:b/>
                <w:bCs/>
                <w:sz w:val="20"/>
                <w:szCs w:val="20"/>
                <w:u w:val="single"/>
              </w:rPr>
              <w:t>Resources and personnel</w:t>
            </w:r>
            <w:r w:rsidR="00817B26">
              <w:rPr>
                <w:rFonts w:asciiTheme="minorHAnsi" w:hAnsiTheme="minorHAnsi" w:cstheme="minorHAnsi"/>
                <w:sz w:val="20"/>
                <w:szCs w:val="20"/>
              </w:rPr>
              <w:t>:</w:t>
            </w:r>
            <w:r w:rsidRPr="00817B26">
              <w:rPr>
                <w:rFonts w:asciiTheme="minorHAnsi" w:hAnsiTheme="minorHAnsi" w:cstheme="minorHAnsi"/>
                <w:sz w:val="20"/>
                <w:szCs w:val="20"/>
              </w:rPr>
              <w:t xml:space="preserve"> </w:t>
            </w:r>
          </w:p>
          <w:p w14:paraId="27DD3CA0" w14:textId="374B3581" w:rsidR="007B7D6C" w:rsidRPr="000A5BC1" w:rsidRDefault="008508AB" w:rsidP="00202AAA">
            <w:pPr>
              <w:pStyle w:val="tabletext"/>
              <w:numPr>
                <w:ilvl w:val="0"/>
                <w:numId w:val="11"/>
              </w:numPr>
              <w:spacing w:before="0"/>
              <w:rPr>
                <w:rFonts w:asciiTheme="minorHAnsi" w:hAnsiTheme="minorHAnsi" w:cstheme="minorHAnsi"/>
                <w:bCs/>
                <w:sz w:val="20"/>
                <w:szCs w:val="20"/>
              </w:rPr>
            </w:pPr>
            <w:r w:rsidRPr="000A5BC1">
              <w:rPr>
                <w:rFonts w:asciiTheme="minorHAnsi" w:hAnsiTheme="minorHAnsi" w:cstheme="minorHAnsi"/>
                <w:sz w:val="20"/>
                <w:szCs w:val="20"/>
              </w:rPr>
              <w:t>s</w:t>
            </w:r>
            <w:r w:rsidR="005028DD" w:rsidRPr="000A5BC1">
              <w:rPr>
                <w:rFonts w:asciiTheme="minorHAnsi" w:hAnsiTheme="minorHAnsi" w:cstheme="minorHAnsi"/>
                <w:sz w:val="20"/>
                <w:szCs w:val="20"/>
              </w:rPr>
              <w:t xml:space="preserve">chedule </w:t>
            </w:r>
            <w:r w:rsidR="00885D9F" w:rsidRPr="000A5BC1">
              <w:rPr>
                <w:rFonts w:asciiTheme="minorHAnsi" w:hAnsiTheme="minorHAnsi" w:cstheme="minorHAnsi"/>
                <w:sz w:val="20"/>
                <w:szCs w:val="20"/>
              </w:rPr>
              <w:t xml:space="preserve">and review </w:t>
            </w:r>
            <w:r w:rsidR="005028DD" w:rsidRPr="000A5BC1">
              <w:rPr>
                <w:rFonts w:asciiTheme="minorHAnsi" w:hAnsiTheme="minorHAnsi" w:cstheme="minorHAnsi"/>
                <w:sz w:val="20"/>
                <w:szCs w:val="20"/>
              </w:rPr>
              <w:t xml:space="preserve">appropriate </w:t>
            </w:r>
            <w:r w:rsidR="006134C4" w:rsidRPr="000A5BC1">
              <w:rPr>
                <w:rFonts w:asciiTheme="minorHAnsi" w:hAnsiTheme="minorHAnsi" w:cstheme="minorHAnsi"/>
                <w:sz w:val="20"/>
                <w:szCs w:val="20"/>
              </w:rPr>
              <w:t>personnel</w:t>
            </w:r>
            <w:r w:rsidR="005028DD" w:rsidRPr="000A5BC1">
              <w:rPr>
                <w:rFonts w:asciiTheme="minorHAnsi" w:hAnsiTheme="minorHAnsi" w:cstheme="minorHAnsi"/>
                <w:sz w:val="20"/>
                <w:szCs w:val="20"/>
              </w:rPr>
              <w:t xml:space="preserve"> levels, skill mix and shift arrangements to</w:t>
            </w:r>
            <w:r w:rsidR="007B7D6C" w:rsidRPr="000A5BC1">
              <w:rPr>
                <w:rFonts w:asciiTheme="minorHAnsi" w:hAnsiTheme="minorHAnsi" w:cstheme="minorHAnsi"/>
                <w:sz w:val="20"/>
                <w:szCs w:val="20"/>
              </w:rPr>
              <w:t xml:space="preserve"> reduce exposure to risks of MSD</w:t>
            </w:r>
            <w:r w:rsidR="001F409C" w:rsidRPr="000A5BC1">
              <w:rPr>
                <w:rFonts w:asciiTheme="minorHAnsi" w:hAnsiTheme="minorHAnsi" w:cstheme="minorHAnsi"/>
                <w:sz w:val="20"/>
                <w:szCs w:val="20"/>
              </w:rPr>
              <w:t xml:space="preserve"> </w:t>
            </w:r>
            <w:r w:rsidR="001277A7" w:rsidRPr="000A5BC1">
              <w:rPr>
                <w:rFonts w:asciiTheme="minorHAnsi" w:hAnsiTheme="minorHAnsi" w:cstheme="minorHAnsi"/>
                <w:bCs/>
                <w:sz w:val="20"/>
                <w:szCs w:val="20"/>
              </w:rPr>
              <w:t>allowing for peak times</w:t>
            </w:r>
            <w:r w:rsidR="008F3DC5" w:rsidRPr="000A5BC1">
              <w:rPr>
                <w:rFonts w:asciiTheme="minorHAnsi" w:hAnsiTheme="minorHAnsi" w:cstheme="minorHAnsi"/>
                <w:bCs/>
                <w:sz w:val="20"/>
                <w:szCs w:val="20"/>
              </w:rPr>
              <w:t>.</w:t>
            </w:r>
            <w:r w:rsidR="00442AAD" w:rsidRPr="000A5BC1">
              <w:rPr>
                <w:rFonts w:asciiTheme="minorHAnsi" w:hAnsiTheme="minorHAnsi" w:cstheme="minorHAnsi"/>
                <w:bCs/>
                <w:sz w:val="20"/>
                <w:szCs w:val="20"/>
              </w:rPr>
              <w:t xml:space="preserve"> </w:t>
            </w:r>
            <w:r w:rsidR="00E1351C" w:rsidRPr="000A5BC1">
              <w:rPr>
                <w:rFonts w:asciiTheme="minorHAnsi" w:hAnsiTheme="minorHAnsi" w:cstheme="minorHAnsi"/>
                <w:sz w:val="20"/>
                <w:szCs w:val="20"/>
              </w:rPr>
              <w:t xml:space="preserve">This </w:t>
            </w:r>
            <w:r w:rsidR="003279E8" w:rsidRPr="000A5BC1">
              <w:rPr>
                <w:rFonts w:asciiTheme="minorHAnsi" w:hAnsiTheme="minorHAnsi" w:cstheme="minorHAnsi"/>
                <w:sz w:val="20"/>
                <w:szCs w:val="20"/>
              </w:rPr>
              <w:t xml:space="preserve">should ensure </w:t>
            </w:r>
            <w:r w:rsidR="0068039E" w:rsidRPr="000A5BC1">
              <w:rPr>
                <w:rFonts w:asciiTheme="minorHAnsi" w:hAnsiTheme="minorHAnsi" w:cstheme="minorHAnsi"/>
                <w:sz w:val="20"/>
                <w:szCs w:val="20"/>
              </w:rPr>
              <w:t>a</w:t>
            </w:r>
            <w:r w:rsidR="006134C4" w:rsidRPr="000A5BC1">
              <w:rPr>
                <w:rFonts w:asciiTheme="minorHAnsi" w:hAnsiTheme="minorHAnsi" w:cstheme="minorHAnsi"/>
                <w:sz w:val="20"/>
                <w:szCs w:val="20"/>
              </w:rPr>
              <w:t xml:space="preserve"> person</w:t>
            </w:r>
            <w:r w:rsidR="0068039E" w:rsidRPr="000A5BC1">
              <w:rPr>
                <w:rFonts w:asciiTheme="minorHAnsi" w:hAnsiTheme="minorHAnsi" w:cstheme="minorHAnsi"/>
                <w:sz w:val="20"/>
                <w:szCs w:val="20"/>
              </w:rPr>
              <w:t xml:space="preserve"> under time pressure does not try to complete the work on their own</w:t>
            </w:r>
            <w:r w:rsidR="006134C4" w:rsidRPr="000A5BC1">
              <w:rPr>
                <w:rFonts w:asciiTheme="minorHAnsi" w:hAnsiTheme="minorHAnsi" w:cstheme="minorHAnsi"/>
                <w:sz w:val="20"/>
                <w:szCs w:val="20"/>
              </w:rPr>
              <w:t>.</w:t>
            </w:r>
          </w:p>
          <w:p w14:paraId="75F0AAD2" w14:textId="5B50563A" w:rsidR="00442AAD" w:rsidRPr="000A5BC1" w:rsidRDefault="007B7D6C" w:rsidP="00FE3FBF">
            <w:pPr>
              <w:pStyle w:val="tabletext"/>
              <w:spacing w:before="0" w:line="240" w:lineRule="auto"/>
              <w:rPr>
                <w:rFonts w:asciiTheme="minorHAnsi" w:hAnsiTheme="minorHAnsi" w:cstheme="minorHAnsi"/>
                <w:sz w:val="20"/>
                <w:szCs w:val="20"/>
              </w:rPr>
            </w:pPr>
            <w:r w:rsidRPr="000A5BC1">
              <w:rPr>
                <w:rFonts w:asciiTheme="minorHAnsi" w:hAnsiTheme="minorHAnsi" w:cstheme="minorHAnsi"/>
                <w:sz w:val="20"/>
                <w:szCs w:val="20"/>
              </w:rPr>
              <w:t>•</w:t>
            </w:r>
            <w:r w:rsidR="00E831C0" w:rsidRPr="000A5BC1">
              <w:rPr>
                <w:rFonts w:asciiTheme="minorHAnsi" w:hAnsiTheme="minorHAnsi" w:cstheme="minorHAnsi"/>
                <w:sz w:val="20"/>
                <w:szCs w:val="20"/>
              </w:rPr>
              <w:t xml:space="preserve"> </w:t>
            </w:r>
            <w:r w:rsidR="007119AA" w:rsidRPr="000A5BC1">
              <w:rPr>
                <w:rFonts w:asciiTheme="minorHAnsi" w:hAnsiTheme="minorHAnsi" w:cstheme="minorHAnsi"/>
                <w:sz w:val="20"/>
                <w:szCs w:val="20"/>
              </w:rPr>
              <w:t xml:space="preserve">     </w:t>
            </w:r>
            <w:r w:rsidR="0017344F" w:rsidRPr="000A5BC1">
              <w:rPr>
                <w:rFonts w:asciiTheme="minorHAnsi" w:hAnsiTheme="minorHAnsi" w:cstheme="minorHAnsi"/>
                <w:sz w:val="20"/>
                <w:szCs w:val="20"/>
              </w:rPr>
              <w:t xml:space="preserve">collaborate </w:t>
            </w:r>
            <w:r w:rsidR="00904D20" w:rsidRPr="000A5BC1">
              <w:rPr>
                <w:rFonts w:asciiTheme="minorHAnsi" w:hAnsiTheme="minorHAnsi" w:cstheme="minorHAnsi"/>
                <w:sz w:val="20"/>
                <w:szCs w:val="20"/>
              </w:rPr>
              <w:t xml:space="preserve">and consult with </w:t>
            </w:r>
            <w:r w:rsidR="006134C4" w:rsidRPr="000A5BC1">
              <w:rPr>
                <w:rFonts w:asciiTheme="minorHAnsi" w:hAnsiTheme="minorHAnsi" w:cstheme="minorHAnsi"/>
                <w:sz w:val="20"/>
                <w:szCs w:val="20"/>
              </w:rPr>
              <w:t>people</w:t>
            </w:r>
            <w:r w:rsidR="00904D20" w:rsidRPr="000A5BC1">
              <w:rPr>
                <w:rFonts w:asciiTheme="minorHAnsi" w:hAnsiTheme="minorHAnsi" w:cstheme="minorHAnsi"/>
                <w:sz w:val="20"/>
                <w:szCs w:val="20"/>
              </w:rPr>
              <w:t xml:space="preserve"> about the way work is </w:t>
            </w:r>
            <w:r w:rsidR="006F5686" w:rsidRPr="000A5BC1">
              <w:rPr>
                <w:rFonts w:asciiTheme="minorHAnsi" w:hAnsiTheme="minorHAnsi" w:cstheme="minorHAnsi"/>
                <w:sz w:val="20"/>
                <w:szCs w:val="20"/>
              </w:rPr>
              <w:t>organized</w:t>
            </w:r>
            <w:r w:rsidR="00D86EF9" w:rsidRPr="000A5BC1">
              <w:rPr>
                <w:rFonts w:asciiTheme="minorHAnsi" w:hAnsiTheme="minorHAnsi" w:cstheme="minorHAnsi"/>
                <w:sz w:val="20"/>
                <w:szCs w:val="20"/>
              </w:rPr>
              <w:t xml:space="preserve"> </w:t>
            </w:r>
            <w:r w:rsidR="007E24BC" w:rsidRPr="000A5BC1">
              <w:rPr>
                <w:rFonts w:asciiTheme="minorHAnsi" w:hAnsiTheme="minorHAnsi" w:cstheme="minorHAnsi"/>
                <w:sz w:val="20"/>
                <w:szCs w:val="20"/>
              </w:rPr>
              <w:t xml:space="preserve">and </w:t>
            </w:r>
            <w:r w:rsidR="0021275C" w:rsidRPr="000A5BC1">
              <w:rPr>
                <w:rFonts w:asciiTheme="minorHAnsi" w:hAnsiTheme="minorHAnsi" w:cstheme="minorHAnsi"/>
                <w:sz w:val="20"/>
                <w:szCs w:val="20"/>
              </w:rPr>
              <w:t>carried out</w:t>
            </w:r>
          </w:p>
          <w:p w14:paraId="24E18093" w14:textId="503B8260" w:rsidR="001C0426" w:rsidRPr="000A5BC1" w:rsidRDefault="00D86EF9" w:rsidP="00202AAA">
            <w:pPr>
              <w:pStyle w:val="tabletext"/>
              <w:numPr>
                <w:ilvl w:val="0"/>
                <w:numId w:val="11"/>
              </w:numPr>
              <w:spacing w:before="0" w:line="240" w:lineRule="auto"/>
              <w:rPr>
                <w:rFonts w:asciiTheme="minorHAnsi" w:hAnsiTheme="minorHAnsi" w:cstheme="minorHAnsi"/>
                <w:sz w:val="20"/>
                <w:szCs w:val="20"/>
                <w:u w:val="single"/>
              </w:rPr>
            </w:pPr>
            <w:r w:rsidRPr="000A5BC1">
              <w:rPr>
                <w:rFonts w:asciiTheme="minorHAnsi" w:hAnsiTheme="minorHAnsi" w:cstheme="minorHAnsi"/>
                <w:sz w:val="20"/>
                <w:szCs w:val="20"/>
              </w:rPr>
              <w:t xml:space="preserve">encourage </w:t>
            </w:r>
            <w:r w:rsidR="006134C4" w:rsidRPr="000A5BC1">
              <w:rPr>
                <w:rFonts w:asciiTheme="minorHAnsi" w:hAnsiTheme="minorHAnsi" w:cstheme="minorHAnsi"/>
                <w:sz w:val="20"/>
                <w:szCs w:val="20"/>
              </w:rPr>
              <w:t>people t</w:t>
            </w:r>
            <w:r w:rsidR="00ED52F5" w:rsidRPr="000A5BC1">
              <w:rPr>
                <w:rFonts w:asciiTheme="minorHAnsi" w:hAnsiTheme="minorHAnsi" w:cstheme="minorHAnsi"/>
                <w:sz w:val="20"/>
                <w:szCs w:val="20"/>
              </w:rPr>
              <w:t xml:space="preserve">o </w:t>
            </w:r>
            <w:r w:rsidR="001C0426" w:rsidRPr="000A5BC1">
              <w:rPr>
                <w:rFonts w:asciiTheme="minorHAnsi" w:hAnsiTheme="minorHAnsi" w:cstheme="minorHAnsi"/>
                <w:sz w:val="20"/>
                <w:szCs w:val="20"/>
              </w:rPr>
              <w:t xml:space="preserve">adhere to </w:t>
            </w:r>
            <w:r w:rsidR="00AC4F64" w:rsidRPr="000A5BC1">
              <w:rPr>
                <w:rFonts w:asciiTheme="minorHAnsi" w:hAnsiTheme="minorHAnsi" w:cstheme="minorHAnsi"/>
                <w:sz w:val="20"/>
                <w:szCs w:val="20"/>
              </w:rPr>
              <w:t xml:space="preserve">scheduled breaks </w:t>
            </w:r>
            <w:r w:rsidR="00706896" w:rsidRPr="000A5BC1">
              <w:rPr>
                <w:rFonts w:asciiTheme="minorHAnsi" w:hAnsiTheme="minorHAnsi" w:cstheme="minorHAnsi"/>
                <w:sz w:val="20"/>
                <w:szCs w:val="20"/>
              </w:rPr>
              <w:t xml:space="preserve">to enable </w:t>
            </w:r>
            <w:r w:rsidR="00D36A0B" w:rsidRPr="000A5BC1">
              <w:rPr>
                <w:rFonts w:asciiTheme="minorHAnsi" w:hAnsiTheme="minorHAnsi" w:cstheme="minorHAnsi"/>
                <w:sz w:val="20"/>
                <w:szCs w:val="20"/>
              </w:rPr>
              <w:t xml:space="preserve">sufficient </w:t>
            </w:r>
            <w:r w:rsidR="00AC4F64" w:rsidRPr="000A5BC1">
              <w:rPr>
                <w:rFonts w:asciiTheme="minorHAnsi" w:hAnsiTheme="minorHAnsi" w:cstheme="minorHAnsi"/>
                <w:sz w:val="20"/>
                <w:szCs w:val="20"/>
              </w:rPr>
              <w:t>rest and recovery</w:t>
            </w:r>
            <w:r w:rsidR="00817B26">
              <w:rPr>
                <w:rFonts w:asciiTheme="minorHAnsi" w:hAnsiTheme="minorHAnsi" w:cstheme="minorHAnsi"/>
                <w:sz w:val="20"/>
                <w:szCs w:val="20"/>
                <w:u w:val="single"/>
              </w:rPr>
              <w:br/>
            </w:r>
            <w:r w:rsidR="00706896" w:rsidRPr="00817B26">
              <w:rPr>
                <w:rFonts w:asciiTheme="minorHAnsi" w:hAnsiTheme="minorHAnsi" w:cstheme="minorHAnsi"/>
                <w:sz w:val="20"/>
                <w:szCs w:val="20"/>
              </w:rPr>
              <w:t>All</w:t>
            </w:r>
            <w:r w:rsidR="001C0426" w:rsidRPr="000A5BC1">
              <w:rPr>
                <w:rFonts w:asciiTheme="minorHAnsi" w:hAnsiTheme="minorHAnsi" w:cstheme="minorHAnsi"/>
                <w:sz w:val="20"/>
                <w:szCs w:val="20"/>
              </w:rPr>
              <w:t>ow adequate opportunity for brief rest breaks (micro pauses)</w:t>
            </w:r>
            <w:r w:rsidR="00706896" w:rsidRPr="000A5BC1">
              <w:rPr>
                <w:rFonts w:asciiTheme="minorHAnsi" w:hAnsiTheme="minorHAnsi" w:cstheme="minorHAnsi"/>
                <w:sz w:val="20"/>
                <w:szCs w:val="20"/>
              </w:rPr>
              <w:t xml:space="preserve"> to restore circulation</w:t>
            </w:r>
            <w:r w:rsidR="006134C4" w:rsidRPr="000A5BC1">
              <w:rPr>
                <w:rFonts w:asciiTheme="minorHAnsi" w:hAnsiTheme="minorHAnsi" w:cstheme="minorHAnsi"/>
                <w:sz w:val="20"/>
                <w:szCs w:val="20"/>
              </w:rPr>
              <w:t>, rest working muscles</w:t>
            </w:r>
            <w:r w:rsidR="00706896" w:rsidRPr="000A5BC1">
              <w:rPr>
                <w:rFonts w:asciiTheme="minorHAnsi" w:hAnsiTheme="minorHAnsi" w:cstheme="minorHAnsi"/>
                <w:sz w:val="20"/>
                <w:szCs w:val="20"/>
              </w:rPr>
              <w:t xml:space="preserve"> and help manage physical </w:t>
            </w:r>
            <w:r w:rsidR="00274AE3" w:rsidRPr="000A5BC1">
              <w:rPr>
                <w:rFonts w:asciiTheme="minorHAnsi" w:hAnsiTheme="minorHAnsi" w:cstheme="minorHAnsi"/>
                <w:sz w:val="20"/>
                <w:szCs w:val="20"/>
              </w:rPr>
              <w:t xml:space="preserve">and mental </w:t>
            </w:r>
            <w:r w:rsidR="00706896" w:rsidRPr="000A5BC1">
              <w:rPr>
                <w:rFonts w:asciiTheme="minorHAnsi" w:hAnsiTheme="minorHAnsi" w:cstheme="minorHAnsi"/>
                <w:sz w:val="20"/>
                <w:szCs w:val="20"/>
              </w:rPr>
              <w:t>fatigue</w:t>
            </w:r>
            <w:r w:rsidR="001C0426" w:rsidRPr="000A5BC1">
              <w:rPr>
                <w:rFonts w:asciiTheme="minorHAnsi" w:hAnsiTheme="minorHAnsi" w:cstheme="minorHAnsi"/>
                <w:sz w:val="20"/>
                <w:szCs w:val="20"/>
              </w:rPr>
              <w:t xml:space="preserve">.  </w:t>
            </w:r>
          </w:p>
          <w:p w14:paraId="2766A799" w14:textId="56EA8475" w:rsidR="003C03FD" w:rsidRPr="00817B26" w:rsidRDefault="00766A86" w:rsidP="003C03FD">
            <w:pPr>
              <w:pStyle w:val="tabletext"/>
              <w:numPr>
                <w:ilvl w:val="0"/>
                <w:numId w:val="11"/>
              </w:numPr>
              <w:rPr>
                <w:rFonts w:asciiTheme="minorHAnsi" w:hAnsiTheme="minorHAnsi" w:cstheme="minorHAnsi"/>
                <w:sz w:val="20"/>
                <w:szCs w:val="20"/>
              </w:rPr>
            </w:pPr>
            <w:r w:rsidRPr="000A5BC1">
              <w:rPr>
                <w:rFonts w:asciiTheme="minorHAnsi" w:hAnsiTheme="minorHAnsi" w:cstheme="minorHAnsi"/>
                <w:sz w:val="20"/>
                <w:szCs w:val="20"/>
              </w:rPr>
              <w:t xml:space="preserve">ensure help from team members is available </w:t>
            </w:r>
            <w:r w:rsidR="00904D20" w:rsidRPr="000A5BC1">
              <w:rPr>
                <w:rFonts w:asciiTheme="minorHAnsi" w:hAnsiTheme="minorHAnsi" w:cstheme="minorHAnsi"/>
                <w:sz w:val="20"/>
                <w:szCs w:val="20"/>
              </w:rPr>
              <w:t>when necessary</w:t>
            </w:r>
            <w:r w:rsidR="00153141" w:rsidRPr="000A5BC1">
              <w:rPr>
                <w:rFonts w:asciiTheme="minorHAnsi" w:hAnsiTheme="minorHAnsi" w:cstheme="minorHAnsi"/>
                <w:sz w:val="20"/>
                <w:szCs w:val="20"/>
              </w:rPr>
              <w:t xml:space="preserve">. Where </w:t>
            </w:r>
            <w:r w:rsidR="00B822B3" w:rsidRPr="000A5BC1">
              <w:rPr>
                <w:rFonts w:asciiTheme="minorHAnsi" w:hAnsiTheme="minorHAnsi" w:cstheme="minorHAnsi"/>
                <w:sz w:val="20"/>
                <w:szCs w:val="20"/>
              </w:rPr>
              <w:t xml:space="preserve">team handling is </w:t>
            </w:r>
            <w:r w:rsidR="00201322" w:rsidRPr="000A5BC1">
              <w:rPr>
                <w:rFonts w:asciiTheme="minorHAnsi" w:hAnsiTheme="minorHAnsi" w:cstheme="minorHAnsi"/>
                <w:sz w:val="20"/>
                <w:szCs w:val="20"/>
              </w:rPr>
              <w:t>required</w:t>
            </w:r>
            <w:r w:rsidR="00531AB2" w:rsidRPr="000A5BC1">
              <w:rPr>
                <w:rFonts w:asciiTheme="minorHAnsi" w:hAnsiTheme="minorHAnsi" w:cstheme="minorHAnsi"/>
                <w:sz w:val="20"/>
                <w:szCs w:val="20"/>
              </w:rPr>
              <w:t>,</w:t>
            </w:r>
            <w:r w:rsidR="00201322" w:rsidRPr="000A5BC1">
              <w:rPr>
                <w:rFonts w:asciiTheme="minorHAnsi" w:hAnsiTheme="minorHAnsi" w:cstheme="minorHAnsi"/>
                <w:sz w:val="20"/>
                <w:szCs w:val="20"/>
              </w:rPr>
              <w:t xml:space="preserve"> employees should be </w:t>
            </w:r>
            <w:r w:rsidR="00B946B4" w:rsidRPr="000A5BC1">
              <w:rPr>
                <w:rFonts w:asciiTheme="minorHAnsi" w:hAnsiTheme="minorHAnsi" w:cstheme="minorHAnsi"/>
                <w:sz w:val="20"/>
                <w:szCs w:val="20"/>
              </w:rPr>
              <w:t xml:space="preserve">similar </w:t>
            </w:r>
            <w:r w:rsidR="00201322" w:rsidRPr="000A5BC1">
              <w:rPr>
                <w:rFonts w:asciiTheme="minorHAnsi" w:hAnsiTheme="minorHAnsi" w:cstheme="minorHAnsi"/>
                <w:sz w:val="20"/>
                <w:szCs w:val="20"/>
              </w:rPr>
              <w:t xml:space="preserve">in </w:t>
            </w:r>
            <w:r w:rsidR="00B946B4" w:rsidRPr="000A5BC1">
              <w:rPr>
                <w:rFonts w:asciiTheme="minorHAnsi" w:hAnsiTheme="minorHAnsi" w:cstheme="minorHAnsi"/>
                <w:sz w:val="20"/>
                <w:szCs w:val="20"/>
              </w:rPr>
              <w:t xml:space="preserve">size and </w:t>
            </w:r>
            <w:r w:rsidR="00D75A10" w:rsidRPr="000A5BC1">
              <w:rPr>
                <w:rFonts w:asciiTheme="minorHAnsi" w:hAnsiTheme="minorHAnsi" w:cstheme="minorHAnsi"/>
                <w:sz w:val="20"/>
                <w:szCs w:val="20"/>
              </w:rPr>
              <w:t>physical</w:t>
            </w:r>
            <w:r w:rsidR="006D3688" w:rsidRPr="000A5BC1">
              <w:rPr>
                <w:rFonts w:asciiTheme="minorHAnsi" w:hAnsiTheme="minorHAnsi" w:cstheme="minorHAnsi"/>
                <w:sz w:val="20"/>
                <w:szCs w:val="20"/>
              </w:rPr>
              <w:t xml:space="preserve"> capacity </w:t>
            </w:r>
            <w:r w:rsidR="00201322" w:rsidRPr="000A5BC1">
              <w:rPr>
                <w:rFonts w:asciiTheme="minorHAnsi" w:hAnsiTheme="minorHAnsi" w:cstheme="minorHAnsi"/>
                <w:sz w:val="20"/>
                <w:szCs w:val="20"/>
              </w:rPr>
              <w:t xml:space="preserve">and be trained in the same </w:t>
            </w:r>
            <w:r w:rsidR="00274AE3" w:rsidRPr="000A5BC1">
              <w:rPr>
                <w:rFonts w:asciiTheme="minorHAnsi" w:hAnsiTheme="minorHAnsi" w:cstheme="minorHAnsi"/>
                <w:sz w:val="20"/>
                <w:szCs w:val="20"/>
              </w:rPr>
              <w:t>approach to performing the task.</w:t>
            </w:r>
          </w:p>
          <w:p w14:paraId="69EB9C7F" w14:textId="7DE86A1F" w:rsidR="003C03FD" w:rsidRPr="00817B26" w:rsidRDefault="003C03FD" w:rsidP="003C03FD">
            <w:pPr>
              <w:pStyle w:val="tabletext"/>
              <w:rPr>
                <w:rFonts w:asciiTheme="minorHAnsi" w:hAnsiTheme="minorHAnsi" w:cstheme="minorHAnsi"/>
                <w:b/>
                <w:bCs/>
                <w:sz w:val="20"/>
                <w:szCs w:val="20"/>
                <w:u w:val="single"/>
              </w:rPr>
            </w:pPr>
            <w:r w:rsidRPr="00817B26">
              <w:rPr>
                <w:rFonts w:asciiTheme="minorHAnsi" w:hAnsiTheme="minorHAnsi" w:cstheme="minorHAnsi"/>
                <w:b/>
                <w:bCs/>
                <w:sz w:val="20"/>
                <w:szCs w:val="20"/>
                <w:u w:val="single"/>
              </w:rPr>
              <w:t>Housekeeping</w:t>
            </w:r>
            <w:r w:rsidR="00817B26">
              <w:rPr>
                <w:rFonts w:asciiTheme="minorHAnsi" w:hAnsiTheme="minorHAnsi" w:cstheme="minorHAnsi"/>
                <w:b/>
                <w:bCs/>
                <w:sz w:val="20"/>
                <w:szCs w:val="20"/>
                <w:u w:val="single"/>
              </w:rPr>
              <w:t>:</w:t>
            </w:r>
          </w:p>
          <w:p w14:paraId="5DF43055" w14:textId="06E3FAD0" w:rsidR="00ED06EC" w:rsidRPr="00151DC5" w:rsidRDefault="003C03FD" w:rsidP="00151DC5">
            <w:pPr>
              <w:pStyle w:val="tabletext"/>
              <w:numPr>
                <w:ilvl w:val="0"/>
                <w:numId w:val="11"/>
              </w:numPr>
              <w:rPr>
                <w:rFonts w:asciiTheme="minorHAnsi" w:hAnsiTheme="minorHAnsi" w:cstheme="minorHAnsi"/>
                <w:sz w:val="20"/>
                <w:szCs w:val="20"/>
              </w:rPr>
            </w:pPr>
            <w:r w:rsidRPr="000A5BC1">
              <w:rPr>
                <w:rFonts w:asciiTheme="minorHAnsi" w:hAnsiTheme="minorHAnsi" w:cstheme="minorHAnsi"/>
                <w:sz w:val="20"/>
                <w:szCs w:val="20"/>
              </w:rPr>
              <w:t xml:space="preserve">Ensure regular housekeeping is undertaken </w:t>
            </w:r>
            <w:r w:rsidR="00D74A4B" w:rsidRPr="000A5BC1">
              <w:rPr>
                <w:rFonts w:asciiTheme="minorHAnsi" w:hAnsiTheme="minorHAnsi" w:cstheme="minorHAnsi"/>
                <w:sz w:val="20"/>
                <w:szCs w:val="20"/>
              </w:rPr>
              <w:t xml:space="preserve">to </w:t>
            </w:r>
            <w:r w:rsidRPr="000A5BC1">
              <w:rPr>
                <w:rFonts w:asciiTheme="minorHAnsi" w:hAnsiTheme="minorHAnsi" w:cstheme="minorHAnsi"/>
                <w:sz w:val="20"/>
                <w:szCs w:val="20"/>
              </w:rPr>
              <w:t xml:space="preserve">remove obstructions </w:t>
            </w:r>
            <w:r w:rsidR="007D77F9" w:rsidRPr="000A5BC1">
              <w:rPr>
                <w:rFonts w:asciiTheme="minorHAnsi" w:hAnsiTheme="minorHAnsi" w:cstheme="minorHAnsi"/>
                <w:sz w:val="20"/>
                <w:szCs w:val="20"/>
              </w:rPr>
              <w:t xml:space="preserve">which may </w:t>
            </w:r>
            <w:r w:rsidR="00860702" w:rsidRPr="000A5BC1">
              <w:rPr>
                <w:rFonts w:asciiTheme="minorHAnsi" w:hAnsiTheme="minorHAnsi" w:cstheme="minorHAnsi"/>
                <w:sz w:val="20"/>
                <w:szCs w:val="20"/>
              </w:rPr>
              <w:t>represent</w:t>
            </w:r>
            <w:r w:rsidR="000F5D4F" w:rsidRPr="000A5BC1">
              <w:rPr>
                <w:rFonts w:asciiTheme="minorHAnsi" w:hAnsiTheme="minorHAnsi" w:cstheme="minorHAnsi"/>
                <w:sz w:val="20"/>
                <w:szCs w:val="20"/>
              </w:rPr>
              <w:t xml:space="preserve"> </w:t>
            </w:r>
            <w:r w:rsidR="007D77F9" w:rsidRPr="000A5BC1">
              <w:rPr>
                <w:rFonts w:asciiTheme="minorHAnsi" w:hAnsiTheme="minorHAnsi" w:cstheme="minorHAnsi"/>
                <w:sz w:val="20"/>
                <w:szCs w:val="20"/>
              </w:rPr>
              <w:t xml:space="preserve">trip or strike hazards </w:t>
            </w:r>
            <w:r w:rsidR="00274AE3" w:rsidRPr="000A5BC1">
              <w:rPr>
                <w:rFonts w:asciiTheme="minorHAnsi" w:hAnsiTheme="minorHAnsi" w:cstheme="minorHAnsi"/>
                <w:sz w:val="20"/>
                <w:szCs w:val="20"/>
              </w:rPr>
              <w:t>and</w:t>
            </w:r>
            <w:r w:rsidR="00D74A4B" w:rsidRPr="000A5BC1">
              <w:rPr>
                <w:rFonts w:asciiTheme="minorHAnsi" w:hAnsiTheme="minorHAnsi" w:cstheme="minorHAnsi"/>
                <w:sz w:val="20"/>
                <w:szCs w:val="20"/>
              </w:rPr>
              <w:t xml:space="preserve"> reduce clutter </w:t>
            </w:r>
            <w:r w:rsidR="007D77F9" w:rsidRPr="000A5BC1">
              <w:rPr>
                <w:rFonts w:asciiTheme="minorHAnsi" w:hAnsiTheme="minorHAnsi" w:cstheme="minorHAnsi"/>
                <w:sz w:val="20"/>
                <w:szCs w:val="20"/>
              </w:rPr>
              <w:t xml:space="preserve">which may </w:t>
            </w:r>
            <w:r w:rsidR="000F5D4F" w:rsidRPr="000A5BC1">
              <w:rPr>
                <w:rFonts w:asciiTheme="minorHAnsi" w:hAnsiTheme="minorHAnsi" w:cstheme="minorHAnsi"/>
                <w:sz w:val="20"/>
                <w:szCs w:val="20"/>
              </w:rPr>
              <w:t xml:space="preserve">cause </w:t>
            </w:r>
            <w:r w:rsidR="00D74A4B" w:rsidRPr="000A5BC1">
              <w:rPr>
                <w:rFonts w:asciiTheme="minorHAnsi" w:hAnsiTheme="minorHAnsi" w:cstheme="minorHAnsi"/>
                <w:sz w:val="20"/>
                <w:szCs w:val="20"/>
              </w:rPr>
              <w:t xml:space="preserve">people </w:t>
            </w:r>
            <w:r w:rsidR="000F5D4F" w:rsidRPr="000A5BC1">
              <w:rPr>
                <w:rFonts w:asciiTheme="minorHAnsi" w:hAnsiTheme="minorHAnsi" w:cstheme="minorHAnsi"/>
                <w:sz w:val="20"/>
                <w:szCs w:val="20"/>
              </w:rPr>
              <w:t xml:space="preserve">to </w:t>
            </w:r>
            <w:r w:rsidR="00D74A4B" w:rsidRPr="000A5BC1">
              <w:rPr>
                <w:rFonts w:asciiTheme="minorHAnsi" w:hAnsiTheme="minorHAnsi" w:cstheme="minorHAnsi"/>
                <w:sz w:val="20"/>
                <w:szCs w:val="20"/>
              </w:rPr>
              <w:t>adopt awkward postures</w:t>
            </w:r>
            <w:r w:rsidR="00860702" w:rsidRPr="000A5BC1">
              <w:rPr>
                <w:rFonts w:asciiTheme="minorHAnsi" w:hAnsiTheme="minorHAnsi" w:cstheme="minorHAnsi"/>
                <w:sz w:val="20"/>
                <w:szCs w:val="20"/>
              </w:rPr>
              <w:t xml:space="preserve"> such as reaching, </w:t>
            </w:r>
            <w:r w:rsidR="00817B26" w:rsidRPr="000A5BC1">
              <w:rPr>
                <w:rFonts w:asciiTheme="minorHAnsi" w:hAnsiTheme="minorHAnsi" w:cstheme="minorHAnsi"/>
                <w:sz w:val="20"/>
                <w:szCs w:val="20"/>
              </w:rPr>
              <w:t>stretching,</w:t>
            </w:r>
            <w:r w:rsidR="00860702" w:rsidRPr="000A5BC1">
              <w:rPr>
                <w:rFonts w:asciiTheme="minorHAnsi" w:hAnsiTheme="minorHAnsi" w:cstheme="minorHAnsi"/>
                <w:sz w:val="20"/>
                <w:szCs w:val="20"/>
              </w:rPr>
              <w:t xml:space="preserve"> and bending.</w:t>
            </w:r>
            <w:r w:rsidR="00151DC5">
              <w:rPr>
                <w:rFonts w:asciiTheme="minorHAnsi" w:hAnsiTheme="minorHAnsi" w:cstheme="minorHAnsi"/>
                <w:sz w:val="20"/>
                <w:szCs w:val="20"/>
              </w:rPr>
              <w:br/>
            </w:r>
          </w:p>
        </w:tc>
      </w:tr>
      <w:tr w:rsidR="00AD3614" w:rsidRPr="00AD3614" w14:paraId="020D30D8" w14:textId="77777777" w:rsidTr="000A5BC1">
        <w:tc>
          <w:tcPr>
            <w:tcW w:w="2629" w:type="dxa"/>
          </w:tcPr>
          <w:p w14:paraId="712B739C" w14:textId="77777777" w:rsidR="005115E6" w:rsidRPr="00AD3614" w:rsidRDefault="005115E6" w:rsidP="00AF04D3">
            <w:pPr>
              <w:pStyle w:val="tablelvl2hanging"/>
              <w:rPr>
                <w:rFonts w:asciiTheme="minorHAnsi" w:hAnsiTheme="minorHAnsi"/>
              </w:rPr>
            </w:pPr>
          </w:p>
          <w:p w14:paraId="79BBAF18" w14:textId="77777777" w:rsidR="00ED06EC" w:rsidRPr="00AD3614" w:rsidRDefault="00ED06EC" w:rsidP="00AF04D3">
            <w:pPr>
              <w:pStyle w:val="tablelvl2hanging"/>
              <w:rPr>
                <w:rFonts w:asciiTheme="minorHAnsi" w:hAnsiTheme="minorHAnsi"/>
              </w:rPr>
            </w:pPr>
          </w:p>
          <w:p w14:paraId="1E112B55" w14:textId="77777777" w:rsidR="00ED06EC" w:rsidRPr="00AD3614" w:rsidRDefault="00ED06EC" w:rsidP="00AF04D3">
            <w:pPr>
              <w:pStyle w:val="tablelvl2hanging"/>
              <w:rPr>
                <w:rFonts w:asciiTheme="minorHAnsi" w:hAnsiTheme="minorHAnsi"/>
              </w:rPr>
            </w:pPr>
          </w:p>
          <w:p w14:paraId="5C017AD9" w14:textId="548E507C" w:rsidR="00552426" w:rsidRPr="00AD3614" w:rsidRDefault="00552426" w:rsidP="00AF04D3">
            <w:pPr>
              <w:pStyle w:val="tablelvl2hanging"/>
              <w:rPr>
                <w:rFonts w:asciiTheme="minorHAnsi" w:hAnsiTheme="minorHAnsi"/>
              </w:rPr>
            </w:pPr>
          </w:p>
        </w:tc>
        <w:tc>
          <w:tcPr>
            <w:tcW w:w="2520" w:type="dxa"/>
          </w:tcPr>
          <w:p w14:paraId="15C79990" w14:textId="357E4D99" w:rsidR="00ED06EC" w:rsidRPr="000A5BC1" w:rsidRDefault="00ED06EC" w:rsidP="00151DC5">
            <w:pPr>
              <w:pStyle w:val="tablelvl2hanging"/>
              <w:tabs>
                <w:tab w:val="clear" w:pos="567"/>
                <w:tab w:val="left" w:pos="0"/>
              </w:tabs>
              <w:ind w:left="-46" w:right="88" w:firstLine="0"/>
              <w:rPr>
                <w:rFonts w:asciiTheme="minorHAnsi" w:hAnsiTheme="minorHAnsi" w:cstheme="minorHAnsi"/>
                <w:sz w:val="20"/>
                <w:szCs w:val="20"/>
              </w:rPr>
            </w:pPr>
            <w:r w:rsidRPr="000A5BC1">
              <w:rPr>
                <w:rFonts w:asciiTheme="minorHAnsi" w:hAnsiTheme="minorHAnsi" w:cstheme="minorHAnsi"/>
                <w:bCs/>
                <w:sz w:val="20"/>
                <w:szCs w:val="20"/>
                <w:u w:val="single"/>
              </w:rPr>
              <w:t>C</w:t>
            </w:r>
            <w:r w:rsidRPr="000A5BC1">
              <w:rPr>
                <w:rFonts w:asciiTheme="minorHAnsi" w:hAnsiTheme="minorHAnsi" w:cstheme="minorHAnsi"/>
                <w:sz w:val="20"/>
                <w:szCs w:val="20"/>
              </w:rPr>
              <w:t xml:space="preserve">hange the </w:t>
            </w:r>
            <w:r w:rsidR="001B4CDE" w:rsidRPr="000A5BC1">
              <w:rPr>
                <w:rFonts w:asciiTheme="minorHAnsi" w:hAnsiTheme="minorHAnsi" w:cstheme="minorHAnsi"/>
                <w:bCs/>
                <w:sz w:val="20"/>
                <w:szCs w:val="20"/>
                <w:u w:val="single"/>
              </w:rPr>
              <w:t>things</w:t>
            </w:r>
            <w:r w:rsidRPr="000A5BC1">
              <w:rPr>
                <w:rFonts w:asciiTheme="minorHAnsi" w:hAnsiTheme="minorHAnsi" w:cstheme="minorHAnsi"/>
                <w:sz w:val="20"/>
                <w:szCs w:val="20"/>
              </w:rPr>
              <w:t xml:space="preserve"> used in</w:t>
            </w:r>
            <w:r w:rsidR="00817B26">
              <w:rPr>
                <w:rFonts w:asciiTheme="minorHAnsi" w:hAnsiTheme="minorHAnsi" w:cstheme="minorHAnsi"/>
                <w:sz w:val="20"/>
                <w:szCs w:val="20"/>
              </w:rPr>
              <w:t xml:space="preserve"> </w:t>
            </w:r>
            <w:r w:rsidRPr="000A5BC1">
              <w:rPr>
                <w:rFonts w:asciiTheme="minorHAnsi" w:hAnsiTheme="minorHAnsi" w:cstheme="minorHAnsi"/>
                <w:sz w:val="20"/>
                <w:szCs w:val="20"/>
              </w:rPr>
              <w:t>the task</w:t>
            </w:r>
          </w:p>
          <w:p w14:paraId="56E9890B" w14:textId="296356A5" w:rsidR="00151DC5" w:rsidRDefault="00151DC5" w:rsidP="00AF04D3">
            <w:pPr>
              <w:pStyle w:val="tabletext"/>
              <w:rPr>
                <w:rFonts w:asciiTheme="minorHAnsi" w:hAnsiTheme="minorHAnsi" w:cstheme="minorHAnsi"/>
                <w:b/>
                <w:bCs/>
                <w:sz w:val="20"/>
                <w:szCs w:val="20"/>
              </w:rPr>
            </w:pPr>
          </w:p>
          <w:p w14:paraId="204D5C94" w14:textId="2E32335F" w:rsidR="008E3DBD" w:rsidRPr="000A5BC1" w:rsidRDefault="008E3DBD" w:rsidP="00151DC5">
            <w:pPr>
              <w:pStyle w:val="tabletext"/>
              <w:ind w:left="-46"/>
              <w:rPr>
                <w:rFonts w:asciiTheme="minorHAnsi" w:hAnsiTheme="minorHAnsi" w:cstheme="minorHAnsi"/>
                <w:sz w:val="20"/>
                <w:szCs w:val="20"/>
              </w:rPr>
            </w:pPr>
            <w:r w:rsidRPr="000A5BC1">
              <w:rPr>
                <w:rFonts w:asciiTheme="minorHAnsi" w:hAnsiTheme="minorHAnsi" w:cstheme="minorHAnsi"/>
                <w:b/>
                <w:bCs/>
                <w:sz w:val="20"/>
                <w:szCs w:val="20"/>
              </w:rPr>
              <w:t xml:space="preserve">Use mechanical aids  </w:t>
            </w:r>
          </w:p>
          <w:p w14:paraId="3FD2C3C7" w14:textId="761FB1DD" w:rsidR="00552426" w:rsidRPr="000A5BC1" w:rsidRDefault="00552426" w:rsidP="00151DC5">
            <w:pPr>
              <w:pStyle w:val="tabletext"/>
              <w:ind w:left="-46"/>
              <w:rPr>
                <w:rFonts w:asciiTheme="minorHAnsi" w:hAnsiTheme="minorHAnsi" w:cstheme="minorHAnsi"/>
                <w:sz w:val="20"/>
                <w:szCs w:val="20"/>
              </w:rPr>
            </w:pPr>
            <w:r w:rsidRPr="000A5BC1">
              <w:rPr>
                <w:rFonts w:asciiTheme="minorHAnsi" w:hAnsiTheme="minorHAnsi" w:cstheme="minorHAnsi"/>
                <w:sz w:val="20"/>
                <w:szCs w:val="20"/>
              </w:rPr>
              <w:t>Modify the load being handled</w:t>
            </w:r>
            <w:r w:rsidR="008E3DBD" w:rsidRPr="000A5BC1">
              <w:rPr>
                <w:rFonts w:asciiTheme="minorHAnsi" w:hAnsiTheme="minorHAnsi" w:cstheme="minorHAnsi"/>
                <w:sz w:val="20"/>
                <w:szCs w:val="20"/>
              </w:rPr>
              <w:t xml:space="preserve"> Modify tools &amp; equipment Provide mechanical aids</w:t>
            </w:r>
          </w:p>
        </w:tc>
        <w:tc>
          <w:tcPr>
            <w:tcW w:w="10722" w:type="dxa"/>
          </w:tcPr>
          <w:p w14:paraId="3213777E" w14:textId="5B395D2A" w:rsidR="00A73BAF" w:rsidRPr="000A5BC1" w:rsidRDefault="00B56865" w:rsidP="00151DC5">
            <w:pPr>
              <w:pStyle w:val="tabletext"/>
              <w:rPr>
                <w:rFonts w:asciiTheme="minorHAnsi" w:hAnsiTheme="minorHAnsi" w:cstheme="minorHAnsi"/>
                <w:sz w:val="20"/>
                <w:szCs w:val="20"/>
              </w:rPr>
            </w:pPr>
            <w:r w:rsidRPr="000A5BC1">
              <w:rPr>
                <w:rFonts w:asciiTheme="minorHAnsi" w:hAnsiTheme="minorHAnsi" w:cstheme="minorHAnsi"/>
                <w:sz w:val="20"/>
                <w:szCs w:val="20"/>
              </w:rPr>
              <w:t xml:space="preserve">When controlling MSD risk, the nature, shape, size, </w:t>
            </w:r>
            <w:r w:rsidR="00817B26" w:rsidRPr="000A5BC1">
              <w:rPr>
                <w:rFonts w:asciiTheme="minorHAnsi" w:hAnsiTheme="minorHAnsi" w:cstheme="minorHAnsi"/>
                <w:sz w:val="20"/>
                <w:szCs w:val="20"/>
              </w:rPr>
              <w:t>weight,</w:t>
            </w:r>
            <w:r w:rsidRPr="000A5BC1">
              <w:rPr>
                <w:rFonts w:asciiTheme="minorHAnsi" w:hAnsiTheme="minorHAnsi" w:cstheme="minorHAnsi"/>
                <w:sz w:val="20"/>
                <w:szCs w:val="20"/>
              </w:rPr>
              <w:t xml:space="preserve"> and number of the things used in the work</w:t>
            </w:r>
            <w:r w:rsidR="007C62BC" w:rsidRPr="000A5BC1">
              <w:rPr>
                <w:rFonts w:asciiTheme="minorHAnsi" w:hAnsiTheme="minorHAnsi" w:cstheme="minorHAnsi"/>
                <w:sz w:val="20"/>
                <w:szCs w:val="20"/>
              </w:rPr>
              <w:t xml:space="preserve"> should be considered</w:t>
            </w:r>
            <w:r w:rsidRPr="000A5BC1">
              <w:rPr>
                <w:rFonts w:asciiTheme="minorHAnsi" w:hAnsiTheme="minorHAnsi" w:cstheme="minorHAnsi"/>
                <w:sz w:val="20"/>
                <w:szCs w:val="20"/>
              </w:rPr>
              <w:t>. This may include the characteristics of the loads handled, tools and equipment used and the condition of the tools and equipment</w:t>
            </w:r>
            <w:r w:rsidR="00552426" w:rsidRPr="000A5BC1">
              <w:rPr>
                <w:rFonts w:asciiTheme="minorHAnsi" w:hAnsiTheme="minorHAnsi" w:cstheme="minorHAnsi"/>
                <w:sz w:val="20"/>
                <w:szCs w:val="20"/>
              </w:rPr>
              <w:t xml:space="preserve">. </w:t>
            </w:r>
            <w:r w:rsidR="00151DC5">
              <w:rPr>
                <w:rFonts w:asciiTheme="minorHAnsi" w:hAnsiTheme="minorHAnsi" w:cstheme="minorHAnsi"/>
                <w:sz w:val="20"/>
                <w:szCs w:val="20"/>
              </w:rPr>
              <w:br/>
            </w:r>
          </w:p>
          <w:p w14:paraId="15AEC683" w14:textId="6AB0A3F7" w:rsidR="00A73BAF" w:rsidRPr="00151DC5" w:rsidRDefault="00A73BAF" w:rsidP="001C5EEC">
            <w:pPr>
              <w:pStyle w:val="tabletext"/>
              <w:spacing w:before="0"/>
              <w:rPr>
                <w:rFonts w:asciiTheme="minorHAnsi" w:hAnsiTheme="minorHAnsi" w:cstheme="minorHAnsi"/>
                <w:b/>
                <w:bCs/>
                <w:sz w:val="20"/>
                <w:szCs w:val="20"/>
                <w:u w:val="single"/>
              </w:rPr>
            </w:pPr>
            <w:r w:rsidRPr="00151DC5">
              <w:rPr>
                <w:rFonts w:asciiTheme="minorHAnsi" w:hAnsiTheme="minorHAnsi" w:cstheme="minorHAnsi"/>
                <w:b/>
                <w:bCs/>
                <w:sz w:val="20"/>
                <w:szCs w:val="20"/>
                <w:u w:val="single"/>
              </w:rPr>
              <w:t>Loads</w:t>
            </w:r>
            <w:r w:rsidR="007748BE">
              <w:rPr>
                <w:rFonts w:asciiTheme="minorHAnsi" w:hAnsiTheme="minorHAnsi" w:cstheme="minorHAnsi"/>
                <w:b/>
                <w:bCs/>
                <w:sz w:val="20"/>
                <w:szCs w:val="20"/>
                <w:u w:val="single"/>
              </w:rPr>
              <w:t>:</w:t>
            </w:r>
            <w:r w:rsidRPr="00151DC5">
              <w:rPr>
                <w:rFonts w:asciiTheme="minorHAnsi" w:hAnsiTheme="minorHAnsi" w:cstheme="minorHAnsi"/>
                <w:b/>
                <w:bCs/>
                <w:sz w:val="20"/>
                <w:szCs w:val="20"/>
                <w:u w:val="single"/>
              </w:rPr>
              <w:t xml:space="preserve"> </w:t>
            </w:r>
          </w:p>
          <w:p w14:paraId="034025A3" w14:textId="5C7B3971" w:rsidR="005C6C04" w:rsidRPr="000A5BC1" w:rsidRDefault="005C6C04" w:rsidP="000B2464">
            <w:pPr>
              <w:pStyle w:val="tabletextbulleted"/>
              <w:numPr>
                <w:ilvl w:val="0"/>
                <w:numId w:val="23"/>
              </w:numPr>
              <w:ind w:left="425"/>
              <w:rPr>
                <w:rFonts w:asciiTheme="minorHAnsi" w:hAnsiTheme="minorHAnsi" w:cstheme="minorHAnsi"/>
                <w:sz w:val="20"/>
                <w:szCs w:val="20"/>
              </w:rPr>
            </w:pPr>
            <w:proofErr w:type="spellStart"/>
            <w:r w:rsidRPr="000A5BC1">
              <w:rPr>
                <w:rFonts w:asciiTheme="minorHAnsi" w:hAnsiTheme="minorHAnsi" w:cstheme="minorHAnsi"/>
                <w:sz w:val="20"/>
                <w:szCs w:val="20"/>
              </w:rPr>
              <w:t>Minimise</w:t>
            </w:r>
            <w:proofErr w:type="spellEnd"/>
            <w:r w:rsidRPr="000A5BC1">
              <w:rPr>
                <w:rFonts w:asciiTheme="minorHAnsi" w:hAnsiTheme="minorHAnsi" w:cstheme="minorHAnsi"/>
                <w:sz w:val="20"/>
                <w:szCs w:val="20"/>
              </w:rPr>
              <w:t xml:space="preserve"> weight of object by reducing packing size.</w:t>
            </w:r>
          </w:p>
          <w:p w14:paraId="4EF0A22D" w14:textId="77777777" w:rsidR="005C6C04" w:rsidRPr="000A5BC1" w:rsidRDefault="005C6C04" w:rsidP="00860702">
            <w:pPr>
              <w:pStyle w:val="tabletextbulleted"/>
              <w:numPr>
                <w:ilvl w:val="0"/>
                <w:numId w:val="23"/>
              </w:numPr>
              <w:ind w:left="425"/>
              <w:rPr>
                <w:rFonts w:asciiTheme="minorHAnsi" w:hAnsiTheme="minorHAnsi" w:cstheme="minorHAnsi"/>
                <w:sz w:val="20"/>
                <w:szCs w:val="20"/>
              </w:rPr>
            </w:pPr>
            <w:proofErr w:type="spellStart"/>
            <w:r w:rsidRPr="000A5BC1">
              <w:rPr>
                <w:rFonts w:asciiTheme="minorHAnsi" w:hAnsiTheme="minorHAnsi" w:cstheme="minorHAnsi"/>
                <w:sz w:val="20"/>
                <w:szCs w:val="20"/>
              </w:rPr>
              <w:t>Maximise</w:t>
            </w:r>
            <w:proofErr w:type="spellEnd"/>
            <w:r w:rsidRPr="000A5BC1">
              <w:rPr>
                <w:rFonts w:asciiTheme="minorHAnsi" w:hAnsiTheme="minorHAnsi" w:cstheme="minorHAnsi"/>
                <w:sz w:val="20"/>
                <w:szCs w:val="20"/>
              </w:rPr>
              <w:t xml:space="preserve"> ease of grip and ability to handle the object close to the body.</w:t>
            </w:r>
          </w:p>
          <w:p w14:paraId="008A6887" w14:textId="546C8A63" w:rsidR="005C6C04" w:rsidRPr="000A5BC1" w:rsidRDefault="005C6C04" w:rsidP="00860702">
            <w:pPr>
              <w:pStyle w:val="tabletextbulleted"/>
              <w:numPr>
                <w:ilvl w:val="0"/>
                <w:numId w:val="23"/>
              </w:numPr>
              <w:ind w:left="425"/>
              <w:rPr>
                <w:rFonts w:asciiTheme="minorHAnsi" w:hAnsiTheme="minorHAnsi" w:cstheme="minorHAnsi"/>
                <w:sz w:val="20"/>
                <w:szCs w:val="20"/>
              </w:rPr>
            </w:pPr>
            <w:r w:rsidRPr="000A5BC1">
              <w:rPr>
                <w:rFonts w:asciiTheme="minorHAnsi" w:hAnsiTheme="minorHAnsi" w:cstheme="minorHAnsi"/>
                <w:sz w:val="20"/>
                <w:szCs w:val="20"/>
              </w:rPr>
              <w:t xml:space="preserve">Ensure provision for appropriate handles and hand </w:t>
            </w:r>
            <w:r w:rsidR="00860702" w:rsidRPr="000A5BC1">
              <w:rPr>
                <w:rFonts w:asciiTheme="minorHAnsi" w:hAnsiTheme="minorHAnsi" w:cstheme="minorHAnsi"/>
                <w:sz w:val="20"/>
                <w:szCs w:val="20"/>
              </w:rPr>
              <w:t>-</w:t>
            </w:r>
            <w:r w:rsidRPr="000A5BC1">
              <w:rPr>
                <w:rFonts w:asciiTheme="minorHAnsi" w:hAnsiTheme="minorHAnsi" w:cstheme="minorHAnsi"/>
                <w:sz w:val="20"/>
                <w:szCs w:val="20"/>
              </w:rPr>
              <w:t xml:space="preserve">holds to facilitate control. </w:t>
            </w:r>
          </w:p>
          <w:p w14:paraId="55D51159" w14:textId="77777777" w:rsidR="00185D25" w:rsidRPr="000A5BC1" w:rsidRDefault="00185D25" w:rsidP="001C5EEC">
            <w:pPr>
              <w:pStyle w:val="tabletext"/>
              <w:spacing w:before="0"/>
              <w:rPr>
                <w:rFonts w:asciiTheme="minorHAnsi" w:hAnsiTheme="minorHAnsi" w:cstheme="minorHAnsi"/>
                <w:sz w:val="20"/>
                <w:szCs w:val="20"/>
                <w:u w:val="single"/>
              </w:rPr>
            </w:pPr>
          </w:p>
          <w:p w14:paraId="155A9C7F" w14:textId="158F1CE4" w:rsidR="006B1139" w:rsidRPr="00151DC5" w:rsidRDefault="0085473D" w:rsidP="001C5EEC">
            <w:pPr>
              <w:pStyle w:val="tabletext"/>
              <w:spacing w:before="0"/>
              <w:rPr>
                <w:rFonts w:asciiTheme="minorHAnsi" w:hAnsiTheme="minorHAnsi" w:cstheme="minorHAnsi"/>
                <w:b/>
                <w:bCs/>
                <w:sz w:val="20"/>
                <w:szCs w:val="20"/>
                <w:u w:val="single"/>
              </w:rPr>
            </w:pPr>
            <w:r w:rsidRPr="00151DC5">
              <w:rPr>
                <w:rFonts w:asciiTheme="minorHAnsi" w:hAnsiTheme="minorHAnsi" w:cstheme="minorHAnsi"/>
                <w:b/>
                <w:bCs/>
                <w:sz w:val="20"/>
                <w:szCs w:val="20"/>
                <w:u w:val="single"/>
              </w:rPr>
              <w:t>Tools</w:t>
            </w:r>
            <w:r w:rsidR="007748BE">
              <w:rPr>
                <w:rFonts w:asciiTheme="minorHAnsi" w:hAnsiTheme="minorHAnsi" w:cstheme="minorHAnsi"/>
                <w:b/>
                <w:bCs/>
                <w:sz w:val="20"/>
                <w:szCs w:val="20"/>
                <w:u w:val="single"/>
              </w:rPr>
              <w:t>:</w:t>
            </w:r>
            <w:r w:rsidRPr="00151DC5">
              <w:rPr>
                <w:rFonts w:asciiTheme="minorHAnsi" w:hAnsiTheme="minorHAnsi" w:cstheme="minorHAnsi"/>
                <w:b/>
                <w:bCs/>
                <w:sz w:val="20"/>
                <w:szCs w:val="20"/>
                <w:u w:val="single"/>
              </w:rPr>
              <w:t xml:space="preserve"> </w:t>
            </w:r>
          </w:p>
          <w:p w14:paraId="1F073CD5" w14:textId="71306369" w:rsidR="006B1139" w:rsidRPr="000A5BC1" w:rsidRDefault="006B1139" w:rsidP="001C5EEC">
            <w:pPr>
              <w:pStyle w:val="tabletext"/>
              <w:spacing w:before="0"/>
              <w:rPr>
                <w:rFonts w:asciiTheme="minorHAnsi" w:hAnsiTheme="minorHAnsi" w:cstheme="minorHAnsi"/>
                <w:sz w:val="20"/>
                <w:szCs w:val="20"/>
              </w:rPr>
            </w:pPr>
            <w:r w:rsidRPr="000A5BC1">
              <w:rPr>
                <w:rFonts w:asciiTheme="minorHAnsi" w:hAnsiTheme="minorHAnsi" w:cstheme="minorHAnsi"/>
                <w:sz w:val="20"/>
                <w:szCs w:val="20"/>
              </w:rPr>
              <w:t xml:space="preserve">Use </w:t>
            </w:r>
            <w:r w:rsidR="00953571" w:rsidRPr="000A5BC1">
              <w:rPr>
                <w:rFonts w:asciiTheme="minorHAnsi" w:hAnsiTheme="minorHAnsi" w:cstheme="minorHAnsi"/>
                <w:sz w:val="20"/>
                <w:szCs w:val="20"/>
              </w:rPr>
              <w:t xml:space="preserve">power tools </w:t>
            </w:r>
            <w:r w:rsidR="00ED4380" w:rsidRPr="000A5BC1">
              <w:rPr>
                <w:rFonts w:asciiTheme="minorHAnsi" w:hAnsiTheme="minorHAnsi" w:cstheme="minorHAnsi"/>
                <w:sz w:val="20"/>
                <w:szCs w:val="20"/>
              </w:rPr>
              <w:t xml:space="preserve">in preference to hand tools </w:t>
            </w:r>
            <w:r w:rsidR="00953571" w:rsidRPr="000A5BC1">
              <w:rPr>
                <w:rFonts w:asciiTheme="minorHAnsi" w:hAnsiTheme="minorHAnsi" w:cstheme="minorHAnsi"/>
                <w:sz w:val="20"/>
                <w:szCs w:val="20"/>
              </w:rPr>
              <w:t xml:space="preserve">where possible </w:t>
            </w:r>
          </w:p>
          <w:p w14:paraId="232F4CCE" w14:textId="15A1D4C7" w:rsidR="00E65AA4" w:rsidRPr="000A5BC1" w:rsidRDefault="00953571" w:rsidP="00151DC5">
            <w:pPr>
              <w:pStyle w:val="tabletext"/>
              <w:spacing w:before="0"/>
              <w:ind w:left="-15"/>
              <w:rPr>
                <w:rFonts w:asciiTheme="minorHAnsi" w:hAnsiTheme="minorHAnsi" w:cstheme="minorHAnsi"/>
                <w:sz w:val="20"/>
                <w:szCs w:val="20"/>
              </w:rPr>
            </w:pPr>
            <w:r w:rsidRPr="000A5BC1">
              <w:rPr>
                <w:rFonts w:asciiTheme="minorHAnsi" w:hAnsiTheme="minorHAnsi" w:cstheme="minorHAnsi"/>
                <w:sz w:val="20"/>
                <w:szCs w:val="20"/>
              </w:rPr>
              <w:t>•</w:t>
            </w:r>
            <w:r w:rsidR="00151DC5">
              <w:rPr>
                <w:rFonts w:asciiTheme="minorHAnsi" w:hAnsiTheme="minorHAnsi" w:cstheme="minorHAnsi"/>
                <w:sz w:val="20"/>
                <w:szCs w:val="20"/>
              </w:rPr>
              <w:t xml:space="preserve">       </w:t>
            </w:r>
            <w:r w:rsidRPr="000A5BC1">
              <w:rPr>
                <w:rFonts w:asciiTheme="minorHAnsi" w:hAnsiTheme="minorHAnsi" w:cstheme="minorHAnsi"/>
                <w:sz w:val="20"/>
                <w:szCs w:val="20"/>
              </w:rPr>
              <w:t>suspend</w:t>
            </w:r>
            <w:r w:rsidR="0085473D" w:rsidRPr="000A5BC1">
              <w:rPr>
                <w:rFonts w:asciiTheme="minorHAnsi" w:hAnsiTheme="minorHAnsi" w:cstheme="minorHAnsi"/>
                <w:sz w:val="20"/>
                <w:szCs w:val="20"/>
              </w:rPr>
              <w:t xml:space="preserve"> </w:t>
            </w:r>
            <w:r w:rsidRPr="000A5BC1">
              <w:rPr>
                <w:rFonts w:asciiTheme="minorHAnsi" w:hAnsiTheme="minorHAnsi" w:cstheme="minorHAnsi"/>
                <w:sz w:val="20"/>
                <w:szCs w:val="20"/>
              </w:rPr>
              <w:t>or support heavy tools where they are used repetitively and in the same place</w:t>
            </w:r>
          </w:p>
          <w:p w14:paraId="544B49E0" w14:textId="169148B1" w:rsidR="00E65AA4" w:rsidRPr="000A5BC1" w:rsidRDefault="00953571" w:rsidP="001C5EEC">
            <w:pPr>
              <w:pStyle w:val="tabletext"/>
              <w:spacing w:before="0"/>
              <w:rPr>
                <w:rFonts w:asciiTheme="minorHAnsi" w:hAnsiTheme="minorHAnsi" w:cstheme="minorHAnsi"/>
                <w:sz w:val="20"/>
                <w:szCs w:val="20"/>
              </w:rPr>
            </w:pPr>
            <w:r w:rsidRPr="000A5BC1">
              <w:rPr>
                <w:rFonts w:asciiTheme="minorHAnsi" w:hAnsiTheme="minorHAnsi" w:cstheme="minorHAnsi"/>
                <w:sz w:val="20"/>
                <w:szCs w:val="20"/>
              </w:rPr>
              <w:t xml:space="preserve">• </w:t>
            </w:r>
            <w:r w:rsidR="00151DC5">
              <w:rPr>
                <w:rFonts w:asciiTheme="minorHAnsi" w:hAnsiTheme="minorHAnsi" w:cstheme="minorHAnsi"/>
                <w:sz w:val="20"/>
                <w:szCs w:val="20"/>
              </w:rPr>
              <w:t xml:space="preserve">      </w:t>
            </w:r>
            <w:r w:rsidRPr="000A5BC1">
              <w:rPr>
                <w:rFonts w:asciiTheme="minorHAnsi" w:hAnsiTheme="minorHAnsi" w:cstheme="minorHAnsi"/>
                <w:sz w:val="20"/>
                <w:szCs w:val="20"/>
              </w:rPr>
              <w:t>counterbalanc</w:t>
            </w:r>
            <w:r w:rsidR="0085473D" w:rsidRPr="000A5BC1">
              <w:rPr>
                <w:rFonts w:asciiTheme="minorHAnsi" w:hAnsiTheme="minorHAnsi" w:cstheme="minorHAnsi"/>
                <w:sz w:val="20"/>
                <w:szCs w:val="20"/>
              </w:rPr>
              <w:t>e</w:t>
            </w:r>
            <w:r w:rsidRPr="000A5BC1">
              <w:rPr>
                <w:rFonts w:asciiTheme="minorHAnsi" w:hAnsiTheme="minorHAnsi" w:cstheme="minorHAnsi"/>
                <w:sz w:val="20"/>
                <w:szCs w:val="20"/>
              </w:rPr>
              <w:t xml:space="preserve"> heavy tools that are used repetitively and need to be </w:t>
            </w:r>
            <w:r w:rsidR="0085473D" w:rsidRPr="000A5BC1">
              <w:rPr>
                <w:rFonts w:asciiTheme="minorHAnsi" w:hAnsiTheme="minorHAnsi" w:cstheme="minorHAnsi"/>
                <w:sz w:val="20"/>
                <w:szCs w:val="20"/>
              </w:rPr>
              <w:t>used</w:t>
            </w:r>
            <w:r w:rsidRPr="000A5BC1">
              <w:rPr>
                <w:rFonts w:asciiTheme="minorHAnsi" w:hAnsiTheme="minorHAnsi" w:cstheme="minorHAnsi"/>
                <w:sz w:val="20"/>
                <w:szCs w:val="20"/>
              </w:rPr>
              <w:t xml:space="preserve"> away from the body </w:t>
            </w:r>
          </w:p>
          <w:p w14:paraId="189ECD9F" w14:textId="1BF030E6" w:rsidR="00E65AA4" w:rsidRPr="000A5BC1" w:rsidRDefault="00953571" w:rsidP="001C5EEC">
            <w:pPr>
              <w:pStyle w:val="tabletext"/>
              <w:spacing w:before="0"/>
              <w:rPr>
                <w:rFonts w:asciiTheme="minorHAnsi" w:hAnsiTheme="minorHAnsi" w:cstheme="minorHAnsi"/>
                <w:sz w:val="20"/>
                <w:szCs w:val="20"/>
              </w:rPr>
            </w:pPr>
            <w:r w:rsidRPr="000A5BC1">
              <w:rPr>
                <w:rFonts w:asciiTheme="minorHAnsi" w:hAnsiTheme="minorHAnsi" w:cstheme="minorHAnsi"/>
                <w:sz w:val="20"/>
                <w:szCs w:val="20"/>
              </w:rPr>
              <w:lastRenderedPageBreak/>
              <w:t>•</w:t>
            </w:r>
            <w:r w:rsidR="00151DC5">
              <w:rPr>
                <w:rFonts w:asciiTheme="minorHAnsi" w:hAnsiTheme="minorHAnsi" w:cstheme="minorHAnsi"/>
                <w:sz w:val="20"/>
                <w:szCs w:val="20"/>
              </w:rPr>
              <w:t xml:space="preserve">       </w:t>
            </w:r>
            <w:r w:rsidRPr="000A5BC1">
              <w:rPr>
                <w:rFonts w:asciiTheme="minorHAnsi" w:hAnsiTheme="minorHAnsi" w:cstheme="minorHAnsi"/>
                <w:sz w:val="20"/>
                <w:szCs w:val="20"/>
              </w:rPr>
              <w:t>us</w:t>
            </w:r>
            <w:r w:rsidR="0085473D" w:rsidRPr="000A5BC1">
              <w:rPr>
                <w:rFonts w:asciiTheme="minorHAnsi" w:hAnsiTheme="minorHAnsi" w:cstheme="minorHAnsi"/>
                <w:sz w:val="20"/>
                <w:szCs w:val="20"/>
              </w:rPr>
              <w:t>e</w:t>
            </w:r>
            <w:r w:rsidRPr="000A5BC1">
              <w:rPr>
                <w:rFonts w:asciiTheme="minorHAnsi" w:hAnsiTheme="minorHAnsi" w:cstheme="minorHAnsi"/>
                <w:sz w:val="20"/>
                <w:szCs w:val="20"/>
              </w:rPr>
              <w:t xml:space="preserve"> trigger locks where </w:t>
            </w:r>
            <w:r w:rsidR="0085473D" w:rsidRPr="000A5BC1">
              <w:rPr>
                <w:rFonts w:asciiTheme="minorHAnsi" w:hAnsiTheme="minorHAnsi" w:cstheme="minorHAnsi"/>
                <w:sz w:val="20"/>
                <w:szCs w:val="20"/>
              </w:rPr>
              <w:t xml:space="preserve">a hand </w:t>
            </w:r>
            <w:r w:rsidRPr="000A5BC1">
              <w:rPr>
                <w:rFonts w:asciiTheme="minorHAnsi" w:hAnsiTheme="minorHAnsi" w:cstheme="minorHAnsi"/>
                <w:sz w:val="20"/>
                <w:szCs w:val="20"/>
              </w:rPr>
              <w:t xml:space="preserve">grip </w:t>
            </w:r>
            <w:proofErr w:type="gramStart"/>
            <w:r w:rsidRPr="000A5BC1">
              <w:rPr>
                <w:rFonts w:asciiTheme="minorHAnsi" w:hAnsiTheme="minorHAnsi" w:cstheme="minorHAnsi"/>
                <w:sz w:val="20"/>
                <w:szCs w:val="20"/>
              </w:rPr>
              <w:t>has to</w:t>
            </w:r>
            <w:proofErr w:type="gramEnd"/>
            <w:r w:rsidRPr="000A5BC1">
              <w:rPr>
                <w:rFonts w:asciiTheme="minorHAnsi" w:hAnsiTheme="minorHAnsi" w:cstheme="minorHAnsi"/>
                <w:sz w:val="20"/>
                <w:szCs w:val="20"/>
              </w:rPr>
              <w:t xml:space="preserve"> be sustained for more than 30 seconds </w:t>
            </w:r>
          </w:p>
          <w:p w14:paraId="27BDA928" w14:textId="0EFFCEED" w:rsidR="000B19BA" w:rsidRPr="000A5BC1" w:rsidRDefault="00953571" w:rsidP="001C5EEC">
            <w:pPr>
              <w:pStyle w:val="tabletext"/>
              <w:spacing w:before="0"/>
              <w:rPr>
                <w:rFonts w:asciiTheme="minorHAnsi" w:hAnsiTheme="minorHAnsi" w:cstheme="minorHAnsi"/>
                <w:sz w:val="20"/>
                <w:szCs w:val="20"/>
              </w:rPr>
            </w:pPr>
            <w:r w:rsidRPr="000A5BC1">
              <w:rPr>
                <w:rFonts w:asciiTheme="minorHAnsi" w:hAnsiTheme="minorHAnsi" w:cstheme="minorHAnsi"/>
                <w:sz w:val="20"/>
                <w:szCs w:val="20"/>
              </w:rPr>
              <w:t>•</w:t>
            </w:r>
            <w:r w:rsidR="00151DC5">
              <w:rPr>
                <w:rFonts w:asciiTheme="minorHAnsi" w:hAnsiTheme="minorHAnsi" w:cstheme="minorHAnsi"/>
                <w:sz w:val="20"/>
                <w:szCs w:val="20"/>
              </w:rPr>
              <w:t xml:space="preserve">       </w:t>
            </w:r>
            <w:r w:rsidRPr="000A5BC1">
              <w:rPr>
                <w:rFonts w:asciiTheme="minorHAnsi" w:hAnsiTheme="minorHAnsi" w:cstheme="minorHAnsi"/>
                <w:sz w:val="20"/>
                <w:szCs w:val="20"/>
              </w:rPr>
              <w:t xml:space="preserve">hold the work piece in place with either jigs or fixtures </w:t>
            </w:r>
          </w:p>
          <w:p w14:paraId="519354BC" w14:textId="7871CA0E" w:rsidR="000B19BA" w:rsidRPr="000A5BC1" w:rsidRDefault="00953571" w:rsidP="001C5EEC">
            <w:pPr>
              <w:pStyle w:val="tabletext"/>
              <w:spacing w:before="0"/>
              <w:rPr>
                <w:rFonts w:asciiTheme="minorHAnsi" w:hAnsiTheme="minorHAnsi" w:cstheme="minorHAnsi"/>
                <w:sz w:val="20"/>
                <w:szCs w:val="20"/>
              </w:rPr>
            </w:pPr>
            <w:r w:rsidRPr="000A5BC1">
              <w:rPr>
                <w:rFonts w:asciiTheme="minorHAnsi" w:hAnsiTheme="minorHAnsi" w:cstheme="minorHAnsi"/>
                <w:sz w:val="20"/>
                <w:szCs w:val="20"/>
              </w:rPr>
              <w:t>•</w:t>
            </w:r>
            <w:r w:rsidR="00151DC5">
              <w:rPr>
                <w:rFonts w:asciiTheme="minorHAnsi" w:hAnsiTheme="minorHAnsi" w:cstheme="minorHAnsi"/>
                <w:sz w:val="20"/>
                <w:szCs w:val="20"/>
              </w:rPr>
              <w:t xml:space="preserve">       </w:t>
            </w:r>
            <w:r w:rsidRPr="000A5BC1">
              <w:rPr>
                <w:rFonts w:asciiTheme="minorHAnsi" w:hAnsiTheme="minorHAnsi" w:cstheme="minorHAnsi"/>
                <w:sz w:val="20"/>
                <w:szCs w:val="20"/>
              </w:rPr>
              <w:t xml:space="preserve">select tools that produce the least amount of vibration </w:t>
            </w:r>
          </w:p>
          <w:p w14:paraId="11C00B39" w14:textId="650BC036" w:rsidR="00A93DB5" w:rsidRPr="000A5BC1" w:rsidRDefault="00953571" w:rsidP="001C5EEC">
            <w:pPr>
              <w:pStyle w:val="tabletext"/>
              <w:spacing w:before="0"/>
              <w:rPr>
                <w:rFonts w:asciiTheme="minorHAnsi" w:hAnsiTheme="minorHAnsi" w:cstheme="minorHAnsi"/>
                <w:sz w:val="20"/>
                <w:szCs w:val="20"/>
              </w:rPr>
            </w:pPr>
            <w:r w:rsidRPr="000A5BC1">
              <w:rPr>
                <w:rFonts w:asciiTheme="minorHAnsi" w:hAnsiTheme="minorHAnsi" w:cstheme="minorHAnsi"/>
                <w:sz w:val="20"/>
                <w:szCs w:val="20"/>
              </w:rPr>
              <w:t>•</w:t>
            </w:r>
            <w:r w:rsidR="00151DC5">
              <w:rPr>
                <w:rFonts w:asciiTheme="minorHAnsi" w:hAnsiTheme="minorHAnsi" w:cstheme="minorHAnsi"/>
                <w:sz w:val="20"/>
                <w:szCs w:val="20"/>
              </w:rPr>
              <w:t xml:space="preserve">       </w:t>
            </w:r>
            <w:r w:rsidRPr="000A5BC1">
              <w:rPr>
                <w:rFonts w:asciiTheme="minorHAnsi" w:hAnsiTheme="minorHAnsi" w:cstheme="minorHAnsi"/>
                <w:sz w:val="20"/>
                <w:szCs w:val="20"/>
              </w:rPr>
              <w:t xml:space="preserve">reducing impact shocks </w:t>
            </w:r>
            <w:r w:rsidR="00151DC5">
              <w:rPr>
                <w:rFonts w:asciiTheme="minorHAnsi" w:hAnsiTheme="minorHAnsi" w:cstheme="minorHAnsi"/>
                <w:sz w:val="20"/>
                <w:szCs w:val="20"/>
              </w:rPr>
              <w:br/>
            </w:r>
            <w:r w:rsidRPr="000A5BC1">
              <w:rPr>
                <w:rFonts w:asciiTheme="minorHAnsi" w:hAnsiTheme="minorHAnsi" w:cstheme="minorHAnsi"/>
                <w:sz w:val="20"/>
                <w:szCs w:val="20"/>
              </w:rPr>
              <w:t>•</w:t>
            </w:r>
            <w:r w:rsidR="00151DC5">
              <w:rPr>
                <w:rFonts w:asciiTheme="minorHAnsi" w:hAnsiTheme="minorHAnsi" w:cstheme="minorHAnsi"/>
                <w:sz w:val="20"/>
                <w:szCs w:val="20"/>
              </w:rPr>
              <w:t xml:space="preserve">       </w:t>
            </w:r>
            <w:r w:rsidRPr="000A5BC1">
              <w:rPr>
                <w:rFonts w:asciiTheme="minorHAnsi" w:hAnsiTheme="minorHAnsi" w:cstheme="minorHAnsi"/>
                <w:sz w:val="20"/>
                <w:szCs w:val="20"/>
              </w:rPr>
              <w:t xml:space="preserve">limiting torque or ‘kick back’ reactions </w:t>
            </w:r>
          </w:p>
          <w:p w14:paraId="666B3451" w14:textId="77777777" w:rsidR="00AE6C50" w:rsidRPr="000A5BC1" w:rsidRDefault="00AE6C50" w:rsidP="001C5EEC">
            <w:pPr>
              <w:pStyle w:val="tabletext"/>
              <w:spacing w:before="0"/>
              <w:rPr>
                <w:rFonts w:asciiTheme="minorHAnsi" w:hAnsiTheme="minorHAnsi" w:cstheme="minorHAnsi"/>
                <w:sz w:val="20"/>
                <w:szCs w:val="20"/>
              </w:rPr>
            </w:pPr>
          </w:p>
          <w:p w14:paraId="421E6CFE" w14:textId="334BD258" w:rsidR="00E4723B" w:rsidRPr="000A5BC1" w:rsidRDefault="00151DC5" w:rsidP="001C5EEC">
            <w:pPr>
              <w:pStyle w:val="tabletext"/>
              <w:spacing w:before="0"/>
              <w:rPr>
                <w:rFonts w:asciiTheme="minorHAnsi" w:hAnsiTheme="minorHAnsi" w:cstheme="minorHAnsi"/>
                <w:sz w:val="20"/>
                <w:szCs w:val="20"/>
              </w:rPr>
            </w:pPr>
            <w:r w:rsidRPr="000A5BC1">
              <w:rPr>
                <w:rFonts w:asciiTheme="minorHAnsi" w:hAnsiTheme="minorHAnsi" w:cstheme="minorHAnsi"/>
                <w:noProof/>
                <w:sz w:val="20"/>
                <w:szCs w:val="20"/>
                <w:lang w:eastAsia="en-AU"/>
              </w:rPr>
              <w:drawing>
                <wp:anchor distT="0" distB="0" distL="114300" distR="114300" simplePos="0" relativeHeight="251660288" behindDoc="0" locked="0" layoutInCell="1" allowOverlap="1" wp14:anchorId="18E829EB" wp14:editId="2F9023FF">
                  <wp:simplePos x="0" y="0"/>
                  <wp:positionH relativeFrom="column">
                    <wp:posOffset>3510916</wp:posOffset>
                  </wp:positionH>
                  <wp:positionV relativeFrom="paragraph">
                    <wp:posOffset>49530</wp:posOffset>
                  </wp:positionV>
                  <wp:extent cx="1568450" cy="493073"/>
                  <wp:effectExtent l="0" t="0" r="0" b="2540"/>
                  <wp:wrapNone/>
                  <wp:docPr id="1" name="Picture 1" descr="Figure 2 - Tools with bent or angled hand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2 - Tools with bent or angled handl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1233" cy="497092"/>
                          </a:xfrm>
                          <a:prstGeom prst="rect">
                            <a:avLst/>
                          </a:prstGeom>
                          <a:noFill/>
                          <a:ln>
                            <a:noFill/>
                          </a:ln>
                        </pic:spPr>
                      </pic:pic>
                    </a:graphicData>
                  </a:graphic>
                  <wp14:sizeRelH relativeFrom="page">
                    <wp14:pctWidth>0</wp14:pctWidth>
                  </wp14:sizeRelH>
                  <wp14:sizeRelV relativeFrom="page">
                    <wp14:pctHeight>0</wp14:pctHeight>
                  </wp14:sizeRelV>
                </wp:anchor>
              </w:drawing>
            </w:r>
            <w:r w:rsidR="00A93DB5" w:rsidRPr="000A5BC1">
              <w:rPr>
                <w:rFonts w:asciiTheme="minorHAnsi" w:hAnsiTheme="minorHAnsi" w:cstheme="minorHAnsi"/>
                <w:sz w:val="20"/>
                <w:szCs w:val="20"/>
              </w:rPr>
              <w:t xml:space="preserve">If hand tools are </w:t>
            </w:r>
            <w:r w:rsidRPr="000A5BC1">
              <w:rPr>
                <w:rFonts w:asciiTheme="minorHAnsi" w:hAnsiTheme="minorHAnsi" w:cstheme="minorHAnsi"/>
                <w:sz w:val="20"/>
                <w:szCs w:val="20"/>
              </w:rPr>
              <w:t>used,</w:t>
            </w:r>
            <w:r w:rsidR="00A93DB5" w:rsidRPr="000A5BC1">
              <w:rPr>
                <w:rFonts w:asciiTheme="minorHAnsi" w:hAnsiTheme="minorHAnsi" w:cstheme="minorHAnsi"/>
                <w:sz w:val="20"/>
                <w:szCs w:val="20"/>
              </w:rPr>
              <w:t xml:space="preserve"> </w:t>
            </w:r>
            <w:r w:rsidR="007921E1" w:rsidRPr="000A5BC1">
              <w:rPr>
                <w:rFonts w:asciiTheme="minorHAnsi" w:hAnsiTheme="minorHAnsi" w:cstheme="minorHAnsi"/>
                <w:sz w:val="20"/>
                <w:szCs w:val="20"/>
              </w:rPr>
              <w:t xml:space="preserve">they </w:t>
            </w:r>
            <w:r w:rsidR="00CA5FFC" w:rsidRPr="000A5BC1">
              <w:rPr>
                <w:rFonts w:asciiTheme="minorHAnsi" w:hAnsiTheme="minorHAnsi" w:cstheme="minorHAnsi"/>
                <w:sz w:val="20"/>
                <w:szCs w:val="20"/>
              </w:rPr>
              <w:t xml:space="preserve">should be designed and selected to: </w:t>
            </w:r>
          </w:p>
          <w:p w14:paraId="7F2195BF" w14:textId="3F121210" w:rsidR="00E4723B" w:rsidRPr="000A5BC1" w:rsidRDefault="00CA5FFC" w:rsidP="001C5EEC">
            <w:pPr>
              <w:pStyle w:val="tabletext"/>
              <w:spacing w:before="0"/>
              <w:rPr>
                <w:rFonts w:asciiTheme="minorHAnsi" w:hAnsiTheme="minorHAnsi" w:cstheme="minorHAnsi"/>
                <w:sz w:val="20"/>
                <w:szCs w:val="20"/>
              </w:rPr>
            </w:pPr>
            <w:r w:rsidRPr="000A5BC1">
              <w:rPr>
                <w:rFonts w:asciiTheme="minorHAnsi" w:hAnsiTheme="minorHAnsi" w:cstheme="minorHAnsi"/>
                <w:sz w:val="20"/>
                <w:szCs w:val="20"/>
              </w:rPr>
              <w:t>•</w:t>
            </w:r>
            <w:r w:rsidR="00151DC5">
              <w:rPr>
                <w:rFonts w:asciiTheme="minorHAnsi" w:hAnsiTheme="minorHAnsi" w:cstheme="minorHAnsi"/>
                <w:sz w:val="20"/>
                <w:szCs w:val="20"/>
              </w:rPr>
              <w:t xml:space="preserve">       </w:t>
            </w:r>
            <w:r w:rsidRPr="000A5BC1">
              <w:rPr>
                <w:rFonts w:asciiTheme="minorHAnsi" w:hAnsiTheme="minorHAnsi" w:cstheme="minorHAnsi"/>
                <w:sz w:val="20"/>
                <w:szCs w:val="20"/>
              </w:rPr>
              <w:t>be held in a neutral wrist or handshake position</w:t>
            </w:r>
            <w:r w:rsidR="001C5EEC" w:rsidRPr="000A5BC1">
              <w:rPr>
                <w:rFonts w:asciiTheme="minorHAnsi" w:hAnsiTheme="minorHAnsi" w:cstheme="minorHAnsi"/>
                <w:sz w:val="20"/>
                <w:szCs w:val="20"/>
              </w:rPr>
              <w:t xml:space="preserve">                                              </w:t>
            </w:r>
          </w:p>
          <w:p w14:paraId="6994E89C" w14:textId="4ABDBE04" w:rsidR="00C939A1" w:rsidRPr="000A5BC1" w:rsidRDefault="00CA5FFC" w:rsidP="00AF04D3">
            <w:pPr>
              <w:pStyle w:val="tabletext"/>
              <w:rPr>
                <w:rFonts w:asciiTheme="minorHAnsi" w:hAnsiTheme="minorHAnsi" w:cstheme="minorHAnsi"/>
                <w:sz w:val="20"/>
                <w:szCs w:val="20"/>
              </w:rPr>
            </w:pPr>
            <w:r w:rsidRPr="000A5BC1">
              <w:rPr>
                <w:rFonts w:asciiTheme="minorHAnsi" w:hAnsiTheme="minorHAnsi" w:cstheme="minorHAnsi"/>
                <w:sz w:val="20"/>
                <w:szCs w:val="20"/>
              </w:rPr>
              <w:t>•</w:t>
            </w:r>
            <w:r w:rsidR="00151DC5">
              <w:rPr>
                <w:rFonts w:asciiTheme="minorHAnsi" w:hAnsiTheme="minorHAnsi" w:cstheme="minorHAnsi"/>
                <w:sz w:val="20"/>
                <w:szCs w:val="20"/>
              </w:rPr>
              <w:t xml:space="preserve">       </w:t>
            </w:r>
            <w:r w:rsidRPr="000A5BC1">
              <w:rPr>
                <w:rFonts w:asciiTheme="minorHAnsi" w:hAnsiTheme="minorHAnsi" w:cstheme="minorHAnsi"/>
                <w:sz w:val="20"/>
                <w:szCs w:val="20"/>
              </w:rPr>
              <w:t xml:space="preserve">allow the hand to retain a comfortable grip span </w:t>
            </w:r>
          </w:p>
          <w:p w14:paraId="015CB03B" w14:textId="614148D3" w:rsidR="00C939A1" w:rsidRPr="000A5BC1" w:rsidRDefault="00CA5FFC" w:rsidP="00AF04D3">
            <w:pPr>
              <w:pStyle w:val="tabletext"/>
              <w:rPr>
                <w:rFonts w:asciiTheme="minorHAnsi" w:hAnsiTheme="minorHAnsi" w:cstheme="minorHAnsi"/>
                <w:sz w:val="20"/>
                <w:szCs w:val="20"/>
              </w:rPr>
            </w:pPr>
            <w:r w:rsidRPr="000A5BC1">
              <w:rPr>
                <w:rFonts w:asciiTheme="minorHAnsi" w:hAnsiTheme="minorHAnsi" w:cstheme="minorHAnsi"/>
                <w:sz w:val="20"/>
                <w:szCs w:val="20"/>
              </w:rPr>
              <w:t>•</w:t>
            </w:r>
            <w:r w:rsidR="00151DC5">
              <w:rPr>
                <w:rFonts w:asciiTheme="minorHAnsi" w:hAnsiTheme="minorHAnsi" w:cstheme="minorHAnsi"/>
                <w:sz w:val="20"/>
                <w:szCs w:val="20"/>
              </w:rPr>
              <w:t xml:space="preserve">       </w:t>
            </w:r>
            <w:r w:rsidRPr="000A5BC1">
              <w:rPr>
                <w:rFonts w:asciiTheme="minorHAnsi" w:hAnsiTheme="minorHAnsi" w:cstheme="minorHAnsi"/>
                <w:sz w:val="20"/>
                <w:szCs w:val="20"/>
              </w:rPr>
              <w:t xml:space="preserve">be light and well-balanced (the heaviest part of the tool needs to be behind the wrist) </w:t>
            </w:r>
          </w:p>
          <w:p w14:paraId="737FF676" w14:textId="5A3616CE" w:rsidR="00C939A1" w:rsidRPr="000A5BC1" w:rsidRDefault="00CA5FFC" w:rsidP="00AF04D3">
            <w:pPr>
              <w:pStyle w:val="tabletext"/>
              <w:rPr>
                <w:rFonts w:asciiTheme="minorHAnsi" w:hAnsiTheme="minorHAnsi" w:cstheme="minorHAnsi"/>
                <w:sz w:val="20"/>
                <w:szCs w:val="20"/>
              </w:rPr>
            </w:pPr>
            <w:r w:rsidRPr="000A5BC1">
              <w:rPr>
                <w:rFonts w:asciiTheme="minorHAnsi" w:hAnsiTheme="minorHAnsi" w:cstheme="minorHAnsi"/>
                <w:sz w:val="20"/>
                <w:szCs w:val="20"/>
              </w:rPr>
              <w:t>•</w:t>
            </w:r>
            <w:r w:rsidR="00151DC5">
              <w:rPr>
                <w:rFonts w:asciiTheme="minorHAnsi" w:hAnsiTheme="minorHAnsi" w:cstheme="minorHAnsi"/>
                <w:sz w:val="20"/>
                <w:szCs w:val="20"/>
              </w:rPr>
              <w:t xml:space="preserve">       </w:t>
            </w:r>
            <w:r w:rsidRPr="000A5BC1">
              <w:rPr>
                <w:rFonts w:asciiTheme="minorHAnsi" w:hAnsiTheme="minorHAnsi" w:cstheme="minorHAnsi"/>
                <w:sz w:val="20"/>
                <w:szCs w:val="20"/>
              </w:rPr>
              <w:t>be suitable for use</w:t>
            </w:r>
            <w:r w:rsidR="008B0B18" w:rsidRPr="000A5BC1">
              <w:rPr>
                <w:rFonts w:asciiTheme="minorHAnsi" w:hAnsiTheme="minorHAnsi" w:cstheme="minorHAnsi"/>
                <w:sz w:val="20"/>
                <w:szCs w:val="20"/>
              </w:rPr>
              <w:t xml:space="preserve"> in</w:t>
            </w:r>
            <w:r w:rsidRPr="000A5BC1">
              <w:rPr>
                <w:rFonts w:asciiTheme="minorHAnsi" w:hAnsiTheme="minorHAnsi" w:cstheme="minorHAnsi"/>
                <w:sz w:val="20"/>
                <w:szCs w:val="20"/>
              </w:rPr>
              <w:t xml:space="preserve"> either hand </w:t>
            </w:r>
          </w:p>
          <w:p w14:paraId="3595B9AA" w14:textId="288BA8CA" w:rsidR="00C939A1" w:rsidRPr="000A5BC1" w:rsidRDefault="00CA5FFC" w:rsidP="00AF04D3">
            <w:pPr>
              <w:pStyle w:val="tabletext"/>
              <w:rPr>
                <w:rFonts w:asciiTheme="minorHAnsi" w:hAnsiTheme="minorHAnsi" w:cstheme="minorHAnsi"/>
                <w:sz w:val="20"/>
                <w:szCs w:val="20"/>
              </w:rPr>
            </w:pPr>
            <w:r w:rsidRPr="000A5BC1">
              <w:rPr>
                <w:rFonts w:asciiTheme="minorHAnsi" w:hAnsiTheme="minorHAnsi" w:cstheme="minorHAnsi"/>
                <w:sz w:val="20"/>
                <w:szCs w:val="20"/>
              </w:rPr>
              <w:t>•</w:t>
            </w:r>
            <w:r w:rsidR="00151DC5">
              <w:rPr>
                <w:rFonts w:asciiTheme="minorHAnsi" w:hAnsiTheme="minorHAnsi" w:cstheme="minorHAnsi"/>
                <w:sz w:val="20"/>
                <w:szCs w:val="20"/>
              </w:rPr>
              <w:t xml:space="preserve">       </w:t>
            </w:r>
            <w:r w:rsidRPr="000A5BC1">
              <w:rPr>
                <w:rFonts w:asciiTheme="minorHAnsi" w:hAnsiTheme="minorHAnsi" w:cstheme="minorHAnsi"/>
                <w:sz w:val="20"/>
                <w:szCs w:val="20"/>
              </w:rPr>
              <w:t xml:space="preserve">provide a </w:t>
            </w:r>
            <w:r w:rsidR="008B0B18" w:rsidRPr="000A5BC1">
              <w:rPr>
                <w:rFonts w:asciiTheme="minorHAnsi" w:hAnsiTheme="minorHAnsi" w:cstheme="minorHAnsi"/>
                <w:sz w:val="20"/>
                <w:szCs w:val="20"/>
              </w:rPr>
              <w:t xml:space="preserve">contact </w:t>
            </w:r>
            <w:r w:rsidRPr="000A5BC1">
              <w:rPr>
                <w:rFonts w:asciiTheme="minorHAnsi" w:hAnsiTheme="minorHAnsi" w:cstheme="minorHAnsi"/>
                <w:sz w:val="20"/>
                <w:szCs w:val="20"/>
              </w:rPr>
              <w:t xml:space="preserve">surface </w:t>
            </w:r>
            <w:r w:rsidR="001034EC" w:rsidRPr="000A5BC1">
              <w:rPr>
                <w:rFonts w:asciiTheme="minorHAnsi" w:hAnsiTheme="minorHAnsi" w:cstheme="minorHAnsi"/>
                <w:sz w:val="20"/>
                <w:szCs w:val="20"/>
              </w:rPr>
              <w:t xml:space="preserve">that facilitates a good grip </w:t>
            </w:r>
            <w:r w:rsidR="007607D4" w:rsidRPr="000A5BC1">
              <w:rPr>
                <w:rFonts w:asciiTheme="minorHAnsi" w:hAnsiTheme="minorHAnsi" w:cstheme="minorHAnsi"/>
                <w:sz w:val="20"/>
                <w:szCs w:val="20"/>
              </w:rPr>
              <w:t xml:space="preserve">with no </w:t>
            </w:r>
            <w:r w:rsidR="00A37389" w:rsidRPr="000A5BC1">
              <w:rPr>
                <w:rFonts w:asciiTheme="minorHAnsi" w:hAnsiTheme="minorHAnsi" w:cstheme="minorHAnsi"/>
                <w:sz w:val="20"/>
                <w:szCs w:val="20"/>
              </w:rPr>
              <w:t xml:space="preserve">pinch points or </w:t>
            </w:r>
            <w:r w:rsidR="00622B29" w:rsidRPr="000A5BC1">
              <w:rPr>
                <w:rFonts w:asciiTheme="minorHAnsi" w:hAnsiTheme="minorHAnsi" w:cstheme="minorHAnsi"/>
                <w:sz w:val="20"/>
                <w:szCs w:val="20"/>
              </w:rPr>
              <w:t xml:space="preserve">inbuilt </w:t>
            </w:r>
            <w:proofErr w:type="spellStart"/>
            <w:r w:rsidR="00A37389" w:rsidRPr="000A5BC1">
              <w:rPr>
                <w:rFonts w:asciiTheme="minorHAnsi" w:hAnsiTheme="minorHAnsi" w:cstheme="minorHAnsi"/>
                <w:sz w:val="20"/>
                <w:szCs w:val="20"/>
              </w:rPr>
              <w:t>mouldings</w:t>
            </w:r>
            <w:proofErr w:type="spellEnd"/>
            <w:r w:rsidR="00A37389" w:rsidRPr="000A5BC1">
              <w:rPr>
                <w:rFonts w:asciiTheme="minorHAnsi" w:hAnsiTheme="minorHAnsi" w:cstheme="minorHAnsi"/>
                <w:sz w:val="20"/>
                <w:szCs w:val="20"/>
              </w:rPr>
              <w:t xml:space="preserve"> </w:t>
            </w:r>
          </w:p>
          <w:p w14:paraId="063F844B" w14:textId="14883844" w:rsidR="006811CC" w:rsidRPr="00151DC5" w:rsidRDefault="00CA5FFC" w:rsidP="00151DC5">
            <w:pPr>
              <w:pStyle w:val="tabletext"/>
              <w:rPr>
                <w:rFonts w:asciiTheme="minorHAnsi" w:hAnsiTheme="minorHAnsi" w:cstheme="minorHAnsi"/>
                <w:sz w:val="20"/>
                <w:szCs w:val="20"/>
              </w:rPr>
            </w:pPr>
            <w:r w:rsidRPr="000A5BC1">
              <w:rPr>
                <w:rFonts w:asciiTheme="minorHAnsi" w:hAnsiTheme="minorHAnsi" w:cstheme="minorHAnsi"/>
                <w:sz w:val="20"/>
                <w:szCs w:val="20"/>
              </w:rPr>
              <w:t>•</w:t>
            </w:r>
            <w:r w:rsidR="00151DC5">
              <w:rPr>
                <w:rFonts w:asciiTheme="minorHAnsi" w:hAnsiTheme="minorHAnsi" w:cstheme="minorHAnsi"/>
                <w:sz w:val="20"/>
                <w:szCs w:val="20"/>
              </w:rPr>
              <w:t xml:space="preserve">       </w:t>
            </w:r>
            <w:r w:rsidRPr="000A5BC1">
              <w:rPr>
                <w:rFonts w:asciiTheme="minorHAnsi" w:hAnsiTheme="minorHAnsi" w:cstheme="minorHAnsi"/>
                <w:sz w:val="20"/>
                <w:szCs w:val="20"/>
              </w:rPr>
              <w:t xml:space="preserve">prevent an employee from adopting a pinch grip with high force or </w:t>
            </w:r>
            <w:r w:rsidR="001C5EEC" w:rsidRPr="000A5BC1">
              <w:rPr>
                <w:rFonts w:asciiTheme="minorHAnsi" w:hAnsiTheme="minorHAnsi" w:cstheme="minorHAnsi"/>
                <w:sz w:val="20"/>
                <w:szCs w:val="20"/>
              </w:rPr>
              <w:t xml:space="preserve">sustained </w:t>
            </w:r>
            <w:r w:rsidRPr="000A5BC1">
              <w:rPr>
                <w:rFonts w:asciiTheme="minorHAnsi" w:hAnsiTheme="minorHAnsi" w:cstheme="minorHAnsi"/>
                <w:sz w:val="20"/>
                <w:szCs w:val="20"/>
              </w:rPr>
              <w:t>for prolonged periods</w:t>
            </w:r>
            <w:r w:rsidR="00151DC5">
              <w:rPr>
                <w:rFonts w:asciiTheme="minorHAnsi" w:hAnsiTheme="minorHAnsi" w:cstheme="minorHAnsi"/>
                <w:sz w:val="20"/>
                <w:szCs w:val="20"/>
              </w:rPr>
              <w:br/>
            </w:r>
            <w:r w:rsidR="00151DC5" w:rsidRPr="000A5BC1">
              <w:rPr>
                <w:rFonts w:asciiTheme="minorHAnsi" w:hAnsiTheme="minorHAnsi" w:cstheme="minorHAnsi"/>
                <w:sz w:val="20"/>
                <w:szCs w:val="20"/>
              </w:rPr>
              <w:t>•</w:t>
            </w:r>
            <w:r w:rsidR="00151DC5">
              <w:rPr>
                <w:rFonts w:asciiTheme="minorHAnsi" w:hAnsiTheme="minorHAnsi" w:cstheme="minorHAnsi"/>
                <w:sz w:val="20"/>
                <w:szCs w:val="20"/>
              </w:rPr>
              <w:t xml:space="preserve">       </w:t>
            </w:r>
            <w:r w:rsidR="00920C7D" w:rsidRPr="000A5BC1">
              <w:rPr>
                <w:rFonts w:asciiTheme="minorHAnsi" w:hAnsiTheme="minorHAnsi" w:cstheme="minorHAnsi"/>
                <w:sz w:val="20"/>
                <w:szCs w:val="20"/>
              </w:rPr>
              <w:t>require</w:t>
            </w:r>
            <w:r w:rsidR="0004454D" w:rsidRPr="000A5BC1">
              <w:rPr>
                <w:rFonts w:asciiTheme="minorHAnsi" w:hAnsiTheme="minorHAnsi" w:cstheme="minorHAnsi"/>
                <w:sz w:val="20"/>
                <w:szCs w:val="20"/>
              </w:rPr>
              <w:t xml:space="preserve"> minimal </w:t>
            </w:r>
            <w:r w:rsidR="00A15CD5" w:rsidRPr="000A5BC1">
              <w:rPr>
                <w:rFonts w:asciiTheme="minorHAnsi" w:hAnsiTheme="minorHAnsi" w:cstheme="minorHAnsi"/>
                <w:sz w:val="20"/>
                <w:szCs w:val="20"/>
              </w:rPr>
              <w:t xml:space="preserve">force </w:t>
            </w:r>
            <w:r w:rsidR="0004454D" w:rsidRPr="000A5BC1">
              <w:rPr>
                <w:rFonts w:asciiTheme="minorHAnsi" w:hAnsiTheme="minorHAnsi" w:cstheme="minorHAnsi"/>
                <w:sz w:val="20"/>
                <w:szCs w:val="20"/>
              </w:rPr>
              <w:t xml:space="preserve">exertion </w:t>
            </w:r>
            <w:r w:rsidR="00151DC5">
              <w:rPr>
                <w:rFonts w:asciiTheme="minorHAnsi" w:hAnsiTheme="minorHAnsi" w:cstheme="minorHAnsi"/>
                <w:sz w:val="20"/>
                <w:szCs w:val="20"/>
              </w:rPr>
              <w:br/>
            </w:r>
            <w:r w:rsidR="00151DC5">
              <w:rPr>
                <w:rFonts w:asciiTheme="minorHAnsi" w:hAnsiTheme="minorHAnsi" w:cstheme="minorHAnsi"/>
                <w:sz w:val="20"/>
                <w:szCs w:val="20"/>
              </w:rPr>
              <w:br/>
            </w:r>
            <w:r w:rsidR="006811CC" w:rsidRPr="00151DC5">
              <w:rPr>
                <w:rFonts w:asciiTheme="minorHAnsi" w:hAnsiTheme="minorHAnsi" w:cstheme="minorHAnsi"/>
                <w:sz w:val="20"/>
                <w:szCs w:val="20"/>
              </w:rPr>
              <w:t>Mechanical aids or materials handling devices often take all or part of the weight of the object and reduce the force required to move the object. Examples include:</w:t>
            </w:r>
          </w:p>
          <w:p w14:paraId="4DC2DC08" w14:textId="77777777" w:rsidR="006811CC" w:rsidRPr="000A5BC1" w:rsidRDefault="006811CC" w:rsidP="00151DC5">
            <w:pPr>
              <w:pStyle w:val="tabletextbulleted"/>
              <w:tabs>
                <w:tab w:val="clear" w:pos="65"/>
                <w:tab w:val="left" w:pos="4961"/>
                <w:tab w:val="left" w:pos="5387"/>
              </w:tabs>
              <w:ind w:left="410"/>
              <w:rPr>
                <w:rFonts w:asciiTheme="minorHAnsi" w:hAnsiTheme="minorHAnsi" w:cstheme="minorHAnsi"/>
                <w:sz w:val="20"/>
                <w:szCs w:val="20"/>
              </w:rPr>
            </w:pPr>
            <w:r w:rsidRPr="000A5BC1">
              <w:rPr>
                <w:rFonts w:asciiTheme="minorHAnsi" w:hAnsiTheme="minorHAnsi" w:cstheme="minorHAnsi"/>
                <w:sz w:val="20"/>
                <w:szCs w:val="20"/>
              </w:rPr>
              <w:t>hoists</w:t>
            </w:r>
            <w:r w:rsidRPr="000A5BC1">
              <w:rPr>
                <w:rFonts w:asciiTheme="minorHAnsi" w:hAnsiTheme="minorHAnsi" w:cstheme="minorHAnsi"/>
                <w:sz w:val="20"/>
                <w:szCs w:val="20"/>
              </w:rPr>
              <w:tab/>
              <w:t>•</w:t>
            </w:r>
            <w:r w:rsidRPr="000A5BC1">
              <w:rPr>
                <w:rFonts w:asciiTheme="minorHAnsi" w:hAnsiTheme="minorHAnsi" w:cstheme="minorHAnsi"/>
                <w:sz w:val="20"/>
                <w:szCs w:val="20"/>
              </w:rPr>
              <w:tab/>
              <w:t>wheelbarrows</w:t>
            </w:r>
          </w:p>
          <w:p w14:paraId="477FEDE1" w14:textId="2C61153E" w:rsidR="006811CC" w:rsidRPr="000A5BC1" w:rsidRDefault="006811CC" w:rsidP="00151DC5">
            <w:pPr>
              <w:pStyle w:val="tabletextbulleted"/>
              <w:tabs>
                <w:tab w:val="clear" w:pos="65"/>
                <w:tab w:val="num" w:pos="694"/>
                <w:tab w:val="left" w:pos="4961"/>
                <w:tab w:val="left" w:pos="5387"/>
              </w:tabs>
              <w:ind w:left="410"/>
              <w:rPr>
                <w:rFonts w:asciiTheme="minorHAnsi" w:hAnsiTheme="minorHAnsi" w:cstheme="minorHAnsi"/>
                <w:sz w:val="20"/>
                <w:szCs w:val="20"/>
              </w:rPr>
            </w:pPr>
            <w:r w:rsidRPr="000A5BC1">
              <w:rPr>
                <w:rFonts w:asciiTheme="minorHAnsi" w:hAnsiTheme="minorHAnsi" w:cstheme="minorHAnsi"/>
                <w:sz w:val="20"/>
                <w:szCs w:val="20"/>
              </w:rPr>
              <w:t>trolleys (electric or manual)</w:t>
            </w:r>
            <w:r w:rsidR="00D253CB" w:rsidRPr="000A5BC1">
              <w:rPr>
                <w:rFonts w:asciiTheme="minorHAnsi" w:hAnsiTheme="minorHAnsi" w:cstheme="minorHAnsi"/>
                <w:sz w:val="20"/>
                <w:szCs w:val="20"/>
              </w:rPr>
              <w:t xml:space="preserve">, </w:t>
            </w:r>
            <w:r w:rsidR="0051676E" w:rsidRPr="000A5BC1">
              <w:rPr>
                <w:rFonts w:asciiTheme="minorHAnsi" w:hAnsiTheme="minorHAnsi" w:cstheme="minorHAnsi"/>
                <w:sz w:val="20"/>
                <w:szCs w:val="20"/>
              </w:rPr>
              <w:t>dollies</w:t>
            </w:r>
            <w:r w:rsidRPr="000A5BC1">
              <w:rPr>
                <w:rFonts w:asciiTheme="minorHAnsi" w:hAnsiTheme="minorHAnsi" w:cstheme="minorHAnsi"/>
                <w:sz w:val="20"/>
                <w:szCs w:val="20"/>
              </w:rPr>
              <w:tab/>
              <w:t>•</w:t>
            </w:r>
            <w:r w:rsidRPr="000A5BC1">
              <w:rPr>
                <w:rFonts w:asciiTheme="minorHAnsi" w:hAnsiTheme="minorHAnsi" w:cstheme="minorHAnsi"/>
                <w:sz w:val="20"/>
                <w:szCs w:val="20"/>
              </w:rPr>
              <w:tab/>
              <w:t>long handled reaching equipment</w:t>
            </w:r>
          </w:p>
          <w:p w14:paraId="434EB3C0" w14:textId="76EE56D2" w:rsidR="0051676E" w:rsidRPr="000A5BC1" w:rsidRDefault="0051676E" w:rsidP="0051676E">
            <w:pPr>
              <w:pStyle w:val="tabletextbulleted"/>
              <w:numPr>
                <w:ilvl w:val="0"/>
                <w:numId w:val="0"/>
              </w:numPr>
              <w:tabs>
                <w:tab w:val="left" w:pos="4961"/>
                <w:tab w:val="left" w:pos="5387"/>
              </w:tabs>
              <w:ind w:left="-360"/>
              <w:rPr>
                <w:rFonts w:asciiTheme="minorHAnsi" w:hAnsiTheme="minorHAnsi" w:cstheme="minorHAnsi"/>
                <w:sz w:val="20"/>
                <w:szCs w:val="20"/>
              </w:rPr>
            </w:pPr>
          </w:p>
          <w:p w14:paraId="11D5BBD0" w14:textId="2E54085B" w:rsidR="006811CC" w:rsidRPr="000A5BC1" w:rsidRDefault="0051676E" w:rsidP="00151DC5">
            <w:pPr>
              <w:pStyle w:val="tabletextbulleted"/>
              <w:numPr>
                <w:ilvl w:val="0"/>
                <w:numId w:val="0"/>
              </w:numPr>
              <w:tabs>
                <w:tab w:val="left" w:pos="4961"/>
                <w:tab w:val="left" w:pos="5387"/>
              </w:tabs>
              <w:ind w:left="-15"/>
              <w:rPr>
                <w:rFonts w:asciiTheme="minorHAnsi" w:hAnsiTheme="minorHAnsi" w:cstheme="minorHAnsi"/>
                <w:sz w:val="20"/>
                <w:szCs w:val="20"/>
              </w:rPr>
            </w:pPr>
            <w:r w:rsidRPr="007748BE">
              <w:rPr>
                <w:rFonts w:asciiTheme="minorHAnsi" w:hAnsiTheme="minorHAnsi" w:cstheme="minorHAnsi"/>
                <w:b/>
                <w:bCs/>
                <w:sz w:val="20"/>
                <w:szCs w:val="20"/>
                <w:u w:val="single"/>
              </w:rPr>
              <w:t>Lifters</w:t>
            </w:r>
            <w:r w:rsidR="007748BE">
              <w:rPr>
                <w:rFonts w:asciiTheme="minorHAnsi" w:hAnsiTheme="minorHAnsi" w:cstheme="minorHAnsi"/>
                <w:b/>
                <w:bCs/>
                <w:sz w:val="20"/>
                <w:szCs w:val="20"/>
                <w:u w:val="single"/>
              </w:rPr>
              <w:t>:</w:t>
            </w:r>
            <w:r w:rsidRPr="000A5BC1">
              <w:rPr>
                <w:rFonts w:asciiTheme="minorHAnsi" w:hAnsiTheme="minorHAnsi" w:cstheme="minorHAnsi"/>
                <w:sz w:val="20"/>
                <w:szCs w:val="20"/>
              </w:rPr>
              <w:t xml:space="preserve"> </w:t>
            </w:r>
            <w:r w:rsidR="006811CC" w:rsidRPr="000A5BC1">
              <w:rPr>
                <w:rFonts w:asciiTheme="minorHAnsi" w:hAnsiTheme="minorHAnsi" w:cstheme="minorHAnsi"/>
                <w:sz w:val="20"/>
                <w:szCs w:val="20"/>
              </w:rPr>
              <w:tab/>
              <w:t>•</w:t>
            </w:r>
            <w:r w:rsidR="006811CC" w:rsidRPr="000A5BC1">
              <w:rPr>
                <w:rFonts w:asciiTheme="minorHAnsi" w:hAnsiTheme="minorHAnsi" w:cstheme="minorHAnsi"/>
                <w:sz w:val="20"/>
                <w:szCs w:val="20"/>
              </w:rPr>
              <w:tab/>
              <w:t>slings and straps</w:t>
            </w:r>
          </w:p>
          <w:p w14:paraId="4F92E3B1" w14:textId="1B5E8A65" w:rsidR="006811CC" w:rsidRPr="000A5BC1" w:rsidRDefault="006811CC" w:rsidP="00151DC5">
            <w:pPr>
              <w:pStyle w:val="tabletextbulleted"/>
              <w:tabs>
                <w:tab w:val="clear" w:pos="65"/>
                <w:tab w:val="left" w:pos="4961"/>
                <w:tab w:val="left" w:pos="5387"/>
              </w:tabs>
              <w:ind w:left="410"/>
              <w:rPr>
                <w:rFonts w:asciiTheme="minorHAnsi" w:hAnsiTheme="minorHAnsi" w:cstheme="minorHAnsi"/>
                <w:sz w:val="20"/>
                <w:szCs w:val="20"/>
              </w:rPr>
            </w:pPr>
            <w:r w:rsidRPr="000A5BC1">
              <w:rPr>
                <w:rFonts w:asciiTheme="minorHAnsi" w:hAnsiTheme="minorHAnsi" w:cstheme="minorHAnsi"/>
                <w:sz w:val="20"/>
                <w:szCs w:val="20"/>
              </w:rPr>
              <w:t>conveyors</w:t>
            </w:r>
            <w:r w:rsidR="000358C8" w:rsidRPr="000A5BC1">
              <w:rPr>
                <w:rFonts w:asciiTheme="minorHAnsi" w:hAnsiTheme="minorHAnsi" w:cstheme="minorHAnsi"/>
                <w:sz w:val="20"/>
                <w:szCs w:val="20"/>
              </w:rPr>
              <w:t xml:space="preserve">, turn tables </w:t>
            </w:r>
            <w:r w:rsidRPr="000A5BC1">
              <w:rPr>
                <w:rFonts w:asciiTheme="minorHAnsi" w:hAnsiTheme="minorHAnsi" w:cstheme="minorHAnsi"/>
                <w:sz w:val="20"/>
                <w:szCs w:val="20"/>
              </w:rPr>
              <w:t xml:space="preserve"> </w:t>
            </w:r>
            <w:r w:rsidRPr="000A5BC1">
              <w:rPr>
                <w:rFonts w:asciiTheme="minorHAnsi" w:hAnsiTheme="minorHAnsi" w:cstheme="minorHAnsi"/>
                <w:sz w:val="20"/>
                <w:szCs w:val="20"/>
              </w:rPr>
              <w:tab/>
              <w:t>•</w:t>
            </w:r>
            <w:r w:rsidRPr="000A5BC1">
              <w:rPr>
                <w:rFonts w:asciiTheme="minorHAnsi" w:hAnsiTheme="minorHAnsi" w:cstheme="minorHAnsi"/>
                <w:sz w:val="20"/>
                <w:szCs w:val="20"/>
              </w:rPr>
              <w:tab/>
              <w:t>slide sheets</w:t>
            </w:r>
          </w:p>
          <w:p w14:paraId="5135E1EE" w14:textId="77777777" w:rsidR="006811CC" w:rsidRPr="000A5BC1" w:rsidRDefault="006811CC" w:rsidP="00151DC5">
            <w:pPr>
              <w:pStyle w:val="tabletextbulleted"/>
              <w:tabs>
                <w:tab w:val="clear" w:pos="65"/>
                <w:tab w:val="num" w:pos="1261"/>
                <w:tab w:val="left" w:pos="4961"/>
                <w:tab w:val="left" w:pos="5387"/>
              </w:tabs>
              <w:ind w:left="410"/>
              <w:rPr>
                <w:rFonts w:asciiTheme="minorHAnsi" w:hAnsiTheme="minorHAnsi" w:cstheme="minorHAnsi"/>
                <w:sz w:val="20"/>
                <w:szCs w:val="20"/>
              </w:rPr>
            </w:pPr>
            <w:r w:rsidRPr="000A5BC1">
              <w:rPr>
                <w:rFonts w:asciiTheme="minorHAnsi" w:hAnsiTheme="minorHAnsi" w:cstheme="minorHAnsi"/>
                <w:sz w:val="20"/>
                <w:szCs w:val="20"/>
              </w:rPr>
              <w:t xml:space="preserve">wheel or castors </w:t>
            </w:r>
            <w:r w:rsidRPr="000A5BC1">
              <w:rPr>
                <w:rFonts w:asciiTheme="minorHAnsi" w:hAnsiTheme="minorHAnsi" w:cstheme="minorHAnsi"/>
                <w:sz w:val="20"/>
                <w:szCs w:val="20"/>
              </w:rPr>
              <w:tab/>
              <w:t>•</w:t>
            </w:r>
            <w:r w:rsidRPr="000A5BC1">
              <w:rPr>
                <w:rFonts w:asciiTheme="minorHAnsi" w:hAnsiTheme="minorHAnsi" w:cstheme="minorHAnsi"/>
                <w:sz w:val="20"/>
                <w:szCs w:val="20"/>
              </w:rPr>
              <w:tab/>
              <w:t>harnesses</w:t>
            </w:r>
          </w:p>
          <w:p w14:paraId="4F599860" w14:textId="77777777" w:rsidR="00622B29" w:rsidRPr="000A5BC1" w:rsidRDefault="00622B29" w:rsidP="00541728">
            <w:pPr>
              <w:pStyle w:val="tabletextbulleted"/>
              <w:numPr>
                <w:ilvl w:val="0"/>
                <w:numId w:val="24"/>
              </w:numPr>
              <w:rPr>
                <w:rFonts w:asciiTheme="minorHAnsi" w:hAnsiTheme="minorHAnsi" w:cstheme="minorHAnsi"/>
                <w:sz w:val="20"/>
                <w:szCs w:val="20"/>
              </w:rPr>
            </w:pPr>
          </w:p>
          <w:p w14:paraId="71AC5F74" w14:textId="009AD7E8" w:rsidR="00541728" w:rsidRPr="000A5BC1" w:rsidRDefault="00541728" w:rsidP="00151DC5">
            <w:pPr>
              <w:pStyle w:val="tabletextbulleted"/>
              <w:numPr>
                <w:ilvl w:val="0"/>
                <w:numId w:val="24"/>
              </w:numPr>
              <w:tabs>
                <w:tab w:val="clear" w:pos="-219"/>
                <w:tab w:val="num" w:pos="836"/>
              </w:tabs>
              <w:ind w:left="410"/>
              <w:rPr>
                <w:rFonts w:asciiTheme="minorHAnsi" w:hAnsiTheme="minorHAnsi" w:cstheme="minorHAnsi"/>
                <w:sz w:val="20"/>
                <w:szCs w:val="20"/>
              </w:rPr>
            </w:pPr>
            <w:r w:rsidRPr="000A5BC1">
              <w:rPr>
                <w:rFonts w:asciiTheme="minorHAnsi" w:hAnsiTheme="minorHAnsi" w:cstheme="minorHAnsi"/>
                <w:sz w:val="20"/>
                <w:szCs w:val="20"/>
              </w:rPr>
              <w:t xml:space="preserve">Before selecting mechanical aids: </w:t>
            </w:r>
          </w:p>
          <w:p w14:paraId="56BF12ED" w14:textId="1D822552" w:rsidR="008C434C" w:rsidRPr="000A5BC1" w:rsidRDefault="008C434C" w:rsidP="00151DC5">
            <w:pPr>
              <w:pStyle w:val="tabletextbulleted"/>
              <w:numPr>
                <w:ilvl w:val="0"/>
                <w:numId w:val="24"/>
              </w:numPr>
              <w:tabs>
                <w:tab w:val="clear" w:pos="-219"/>
                <w:tab w:val="num" w:pos="836"/>
              </w:tabs>
              <w:ind w:left="410"/>
              <w:rPr>
                <w:rFonts w:asciiTheme="minorHAnsi" w:hAnsiTheme="minorHAnsi" w:cstheme="minorHAnsi"/>
                <w:sz w:val="20"/>
                <w:szCs w:val="20"/>
              </w:rPr>
            </w:pPr>
            <w:r w:rsidRPr="000A5BC1">
              <w:rPr>
                <w:rFonts w:asciiTheme="minorHAnsi" w:hAnsiTheme="minorHAnsi" w:cstheme="minorHAnsi"/>
                <w:sz w:val="20"/>
                <w:szCs w:val="20"/>
              </w:rPr>
              <w:t>c</w:t>
            </w:r>
            <w:r w:rsidR="004170B4" w:rsidRPr="000A5BC1">
              <w:rPr>
                <w:rFonts w:asciiTheme="minorHAnsi" w:hAnsiTheme="minorHAnsi" w:cstheme="minorHAnsi"/>
                <w:sz w:val="20"/>
                <w:szCs w:val="20"/>
              </w:rPr>
              <w:t xml:space="preserve">onsult with </w:t>
            </w:r>
            <w:r w:rsidR="009C6783" w:rsidRPr="000A5BC1">
              <w:rPr>
                <w:rFonts w:asciiTheme="minorHAnsi" w:hAnsiTheme="minorHAnsi" w:cstheme="minorHAnsi"/>
                <w:sz w:val="20"/>
                <w:szCs w:val="20"/>
              </w:rPr>
              <w:t xml:space="preserve">the </w:t>
            </w:r>
            <w:r w:rsidR="004170B4" w:rsidRPr="000A5BC1">
              <w:rPr>
                <w:rFonts w:asciiTheme="minorHAnsi" w:hAnsiTheme="minorHAnsi" w:cstheme="minorHAnsi"/>
                <w:sz w:val="20"/>
                <w:szCs w:val="20"/>
              </w:rPr>
              <w:t xml:space="preserve">people performing the work </w:t>
            </w:r>
            <w:r w:rsidR="009C6783" w:rsidRPr="000A5BC1">
              <w:rPr>
                <w:rFonts w:asciiTheme="minorHAnsi" w:hAnsiTheme="minorHAnsi" w:cstheme="minorHAnsi"/>
                <w:sz w:val="20"/>
                <w:szCs w:val="20"/>
              </w:rPr>
              <w:t>to identify the best solution</w:t>
            </w:r>
          </w:p>
          <w:p w14:paraId="33A1E69D" w14:textId="16733C86" w:rsidR="008C434C" w:rsidRPr="000A5BC1" w:rsidRDefault="00151DC5" w:rsidP="00151DC5">
            <w:pPr>
              <w:pStyle w:val="tabletextbulleted"/>
              <w:numPr>
                <w:ilvl w:val="0"/>
                <w:numId w:val="0"/>
              </w:numPr>
              <w:tabs>
                <w:tab w:val="num" w:pos="127"/>
              </w:tabs>
              <w:ind w:left="65" w:hanging="65"/>
              <w:rPr>
                <w:rFonts w:asciiTheme="minorHAnsi" w:hAnsiTheme="minorHAnsi" w:cstheme="minorHAnsi"/>
                <w:sz w:val="20"/>
                <w:szCs w:val="20"/>
              </w:rPr>
            </w:pPr>
            <w:r>
              <w:rPr>
                <w:rFonts w:asciiTheme="minorHAnsi" w:hAnsiTheme="minorHAnsi" w:cstheme="minorHAnsi"/>
                <w:sz w:val="20"/>
                <w:szCs w:val="20"/>
              </w:rPr>
              <w:t xml:space="preserve">         </w:t>
            </w:r>
            <w:r w:rsidR="008C434C" w:rsidRPr="000A5BC1">
              <w:rPr>
                <w:rFonts w:asciiTheme="minorHAnsi" w:hAnsiTheme="minorHAnsi" w:cstheme="minorHAnsi"/>
                <w:sz w:val="20"/>
                <w:szCs w:val="20"/>
              </w:rPr>
              <w:t xml:space="preserve">undertake a pre-purchase risk assessment </w:t>
            </w:r>
          </w:p>
          <w:p w14:paraId="4A795E10" w14:textId="6E14DCF1" w:rsidR="00541728" w:rsidRPr="000A5BC1" w:rsidRDefault="00622B29" w:rsidP="00151DC5">
            <w:pPr>
              <w:pStyle w:val="tabletextbulleted"/>
              <w:numPr>
                <w:ilvl w:val="0"/>
                <w:numId w:val="24"/>
              </w:numPr>
              <w:tabs>
                <w:tab w:val="clear" w:pos="-219"/>
                <w:tab w:val="num" w:pos="836"/>
              </w:tabs>
              <w:ind w:left="410"/>
              <w:rPr>
                <w:rFonts w:asciiTheme="minorHAnsi" w:hAnsiTheme="minorHAnsi" w:cstheme="minorHAnsi"/>
                <w:sz w:val="20"/>
                <w:szCs w:val="20"/>
              </w:rPr>
            </w:pPr>
            <w:r w:rsidRPr="000A5BC1">
              <w:rPr>
                <w:rFonts w:asciiTheme="minorHAnsi" w:hAnsiTheme="minorHAnsi" w:cstheme="minorHAnsi"/>
                <w:sz w:val="20"/>
                <w:szCs w:val="20"/>
              </w:rPr>
              <w:t>seek the manufacture</w:t>
            </w:r>
            <w:r w:rsidR="00F065C9" w:rsidRPr="000A5BC1">
              <w:rPr>
                <w:rFonts w:asciiTheme="minorHAnsi" w:hAnsiTheme="minorHAnsi" w:cstheme="minorHAnsi"/>
                <w:sz w:val="20"/>
                <w:szCs w:val="20"/>
              </w:rPr>
              <w:t xml:space="preserve">r or </w:t>
            </w:r>
            <w:r w:rsidRPr="000A5BC1">
              <w:rPr>
                <w:rFonts w:asciiTheme="minorHAnsi" w:hAnsiTheme="minorHAnsi" w:cstheme="minorHAnsi"/>
                <w:sz w:val="20"/>
                <w:szCs w:val="20"/>
              </w:rPr>
              <w:t>supplier</w:t>
            </w:r>
            <w:r w:rsidR="0097678F" w:rsidRPr="000A5BC1">
              <w:rPr>
                <w:rFonts w:asciiTheme="minorHAnsi" w:hAnsiTheme="minorHAnsi" w:cstheme="minorHAnsi"/>
                <w:sz w:val="20"/>
                <w:szCs w:val="20"/>
              </w:rPr>
              <w:t>’</w:t>
            </w:r>
            <w:r w:rsidRPr="000A5BC1">
              <w:rPr>
                <w:rFonts w:asciiTheme="minorHAnsi" w:hAnsiTheme="minorHAnsi" w:cstheme="minorHAnsi"/>
                <w:sz w:val="20"/>
                <w:szCs w:val="20"/>
              </w:rPr>
              <w:t xml:space="preserve">s risk assessment </w:t>
            </w:r>
          </w:p>
          <w:p w14:paraId="09BB6253" w14:textId="77777777" w:rsidR="00541728" w:rsidRPr="000A5BC1" w:rsidRDefault="008C434C" w:rsidP="00151DC5">
            <w:pPr>
              <w:pStyle w:val="tabletextbulleted"/>
              <w:numPr>
                <w:ilvl w:val="0"/>
                <w:numId w:val="24"/>
              </w:numPr>
              <w:tabs>
                <w:tab w:val="clear" w:pos="-219"/>
                <w:tab w:val="num" w:pos="836"/>
              </w:tabs>
              <w:ind w:left="410"/>
              <w:rPr>
                <w:rFonts w:asciiTheme="minorHAnsi" w:hAnsiTheme="minorHAnsi" w:cstheme="minorHAnsi"/>
                <w:sz w:val="20"/>
                <w:szCs w:val="20"/>
              </w:rPr>
            </w:pPr>
            <w:r w:rsidRPr="000A5BC1">
              <w:rPr>
                <w:rFonts w:asciiTheme="minorHAnsi" w:hAnsiTheme="minorHAnsi" w:cstheme="minorHAnsi"/>
                <w:sz w:val="20"/>
                <w:szCs w:val="20"/>
              </w:rPr>
              <w:t>t</w:t>
            </w:r>
            <w:r w:rsidR="006811CC" w:rsidRPr="000A5BC1">
              <w:rPr>
                <w:rFonts w:asciiTheme="minorHAnsi" w:hAnsiTheme="minorHAnsi" w:cstheme="minorHAnsi"/>
                <w:sz w:val="20"/>
                <w:szCs w:val="20"/>
              </w:rPr>
              <w:t>rial equipment where possible to ensure that it is effective and does not introduce new risks.</w:t>
            </w:r>
            <w:r w:rsidR="004170B4" w:rsidRPr="000A5BC1">
              <w:rPr>
                <w:rFonts w:asciiTheme="minorHAnsi" w:hAnsiTheme="minorHAnsi" w:cstheme="minorHAnsi"/>
                <w:sz w:val="20"/>
                <w:szCs w:val="20"/>
              </w:rPr>
              <w:t xml:space="preserve"> </w:t>
            </w:r>
          </w:p>
          <w:p w14:paraId="3DEE3084" w14:textId="002E19FD" w:rsidR="0097678F" w:rsidRPr="000A5BC1" w:rsidRDefault="0097678F" w:rsidP="00151DC5">
            <w:pPr>
              <w:pStyle w:val="tabletextbulleted"/>
              <w:numPr>
                <w:ilvl w:val="0"/>
                <w:numId w:val="24"/>
              </w:numPr>
              <w:tabs>
                <w:tab w:val="clear" w:pos="-219"/>
                <w:tab w:val="num" w:pos="836"/>
              </w:tabs>
              <w:ind w:left="410"/>
              <w:rPr>
                <w:rFonts w:asciiTheme="minorHAnsi" w:hAnsiTheme="minorHAnsi" w:cstheme="minorHAnsi"/>
                <w:sz w:val="20"/>
                <w:szCs w:val="20"/>
              </w:rPr>
            </w:pPr>
            <w:r w:rsidRPr="000A5BC1">
              <w:rPr>
                <w:rFonts w:asciiTheme="minorHAnsi" w:hAnsiTheme="minorHAnsi" w:cstheme="minorHAnsi"/>
                <w:sz w:val="20"/>
                <w:szCs w:val="20"/>
              </w:rPr>
              <w:t xml:space="preserve">Sometimes equipment may need to be customized </w:t>
            </w:r>
            <w:r w:rsidR="0023681A" w:rsidRPr="000A5BC1">
              <w:rPr>
                <w:rFonts w:asciiTheme="minorHAnsi" w:hAnsiTheme="minorHAnsi" w:cstheme="minorHAnsi"/>
                <w:sz w:val="20"/>
                <w:szCs w:val="20"/>
              </w:rPr>
              <w:t xml:space="preserve">for a specific </w:t>
            </w:r>
            <w:r w:rsidR="002A47AE" w:rsidRPr="000A5BC1">
              <w:rPr>
                <w:rFonts w:asciiTheme="minorHAnsi" w:hAnsiTheme="minorHAnsi" w:cstheme="minorHAnsi"/>
                <w:sz w:val="20"/>
                <w:szCs w:val="20"/>
              </w:rPr>
              <w:t>task</w:t>
            </w:r>
          </w:p>
          <w:p w14:paraId="1EBE353D" w14:textId="1B293F21" w:rsidR="008F020D" w:rsidRPr="000A5BC1" w:rsidRDefault="008F020D" w:rsidP="00890CB7">
            <w:pPr>
              <w:pStyle w:val="tabletextbulleted"/>
              <w:numPr>
                <w:ilvl w:val="0"/>
                <w:numId w:val="24"/>
              </w:numPr>
              <w:rPr>
                <w:rFonts w:asciiTheme="minorHAnsi" w:hAnsiTheme="minorHAnsi" w:cstheme="minorHAnsi"/>
                <w:sz w:val="20"/>
                <w:szCs w:val="20"/>
              </w:rPr>
            </w:pPr>
          </w:p>
        </w:tc>
      </w:tr>
      <w:tr w:rsidR="00AD3614" w:rsidRPr="00AD3614" w14:paraId="58557B15" w14:textId="77777777" w:rsidTr="000A5BC1">
        <w:trPr>
          <w:cantSplit/>
        </w:trPr>
        <w:tc>
          <w:tcPr>
            <w:tcW w:w="15871" w:type="dxa"/>
            <w:gridSpan w:val="3"/>
          </w:tcPr>
          <w:p w14:paraId="6D470346" w14:textId="3B80864E" w:rsidR="0078389C" w:rsidRPr="00AD3614" w:rsidRDefault="0078389C" w:rsidP="00AF04D3">
            <w:pPr>
              <w:pStyle w:val="tabletext"/>
              <w:rPr>
                <w:rFonts w:asciiTheme="minorHAnsi" w:hAnsiTheme="minorHAnsi"/>
              </w:rPr>
            </w:pPr>
            <w:r w:rsidRPr="007748BE">
              <w:rPr>
                <w:rFonts w:asciiTheme="minorHAnsi" w:hAnsiTheme="minorHAnsi"/>
                <w:b/>
                <w:bCs/>
                <w:sz w:val="20"/>
                <w:szCs w:val="20"/>
              </w:rPr>
              <w:lastRenderedPageBreak/>
              <w:t>A</w:t>
            </w:r>
            <w:r w:rsidR="00FC6649" w:rsidRPr="007748BE">
              <w:rPr>
                <w:rFonts w:asciiTheme="minorHAnsi" w:hAnsiTheme="minorHAnsi"/>
                <w:b/>
                <w:bCs/>
                <w:sz w:val="20"/>
                <w:szCs w:val="20"/>
              </w:rPr>
              <w:t>:</w:t>
            </w:r>
            <w:r w:rsidR="007748BE">
              <w:rPr>
                <w:rFonts w:asciiTheme="minorHAnsi" w:hAnsiTheme="minorHAnsi"/>
                <w:sz w:val="20"/>
                <w:szCs w:val="20"/>
              </w:rPr>
              <w:t xml:space="preserve"> </w:t>
            </w:r>
            <w:r w:rsidRPr="007748BE">
              <w:rPr>
                <w:rFonts w:asciiTheme="minorHAnsi" w:hAnsiTheme="minorHAnsi"/>
                <w:b/>
                <w:sz w:val="20"/>
                <w:szCs w:val="20"/>
              </w:rPr>
              <w:t>ADMINISTRATIVE CONTROLS</w:t>
            </w:r>
            <w:r w:rsidR="00A619F9" w:rsidRPr="007748BE">
              <w:rPr>
                <w:rFonts w:asciiTheme="minorHAnsi" w:hAnsiTheme="minorHAnsi"/>
                <w:b/>
                <w:sz w:val="20"/>
                <w:szCs w:val="20"/>
              </w:rPr>
              <w:t xml:space="preserve">: </w:t>
            </w:r>
            <w:r w:rsidRPr="007748BE">
              <w:rPr>
                <w:rFonts w:asciiTheme="minorHAnsi" w:hAnsiTheme="minorHAnsi"/>
                <w:bCs/>
                <w:sz w:val="20"/>
                <w:szCs w:val="20"/>
                <w:u w:val="single"/>
              </w:rPr>
              <w:t xml:space="preserve"> </w:t>
            </w:r>
          </w:p>
        </w:tc>
      </w:tr>
      <w:tr w:rsidR="00AD3614" w:rsidRPr="00AD3614" w14:paraId="71947011" w14:textId="77777777" w:rsidTr="007748BE">
        <w:trPr>
          <w:cantSplit/>
          <w:trHeight w:val="2832"/>
        </w:trPr>
        <w:tc>
          <w:tcPr>
            <w:tcW w:w="2629" w:type="dxa"/>
          </w:tcPr>
          <w:p w14:paraId="4EDD75D0" w14:textId="40DC3416" w:rsidR="00552426" w:rsidRPr="000A5BC1" w:rsidRDefault="006F6643" w:rsidP="007748BE">
            <w:pPr>
              <w:pStyle w:val="tablelvl2hanging"/>
              <w:tabs>
                <w:tab w:val="clear" w:pos="567"/>
                <w:tab w:val="left" w:pos="64"/>
              </w:tabs>
              <w:ind w:left="32" w:firstLine="0"/>
              <w:rPr>
                <w:rFonts w:asciiTheme="minorHAnsi" w:hAnsiTheme="minorHAnsi" w:cstheme="minorHAnsi"/>
                <w:sz w:val="20"/>
                <w:szCs w:val="20"/>
              </w:rPr>
            </w:pPr>
            <w:r w:rsidRPr="000A5BC1">
              <w:rPr>
                <w:rFonts w:asciiTheme="minorHAnsi" w:hAnsiTheme="minorHAnsi" w:cstheme="minorHAnsi"/>
                <w:sz w:val="20"/>
                <w:szCs w:val="20"/>
                <w:shd w:val="clear" w:color="auto" w:fill="FFFFFF"/>
              </w:rPr>
              <w:t xml:space="preserve">Provide </w:t>
            </w:r>
            <w:r w:rsidR="00AE14AC" w:rsidRPr="000A5BC1">
              <w:rPr>
                <w:rFonts w:asciiTheme="minorHAnsi" w:hAnsiTheme="minorHAnsi" w:cstheme="minorHAnsi"/>
                <w:sz w:val="20"/>
                <w:szCs w:val="20"/>
                <w:shd w:val="clear" w:color="auto" w:fill="FFFFFF"/>
              </w:rPr>
              <w:t xml:space="preserve">information, </w:t>
            </w:r>
            <w:r w:rsidR="007748BE" w:rsidRPr="000A5BC1">
              <w:rPr>
                <w:rFonts w:asciiTheme="minorHAnsi" w:hAnsiTheme="minorHAnsi" w:cstheme="minorHAnsi"/>
                <w:sz w:val="20"/>
                <w:szCs w:val="20"/>
                <w:shd w:val="clear" w:color="auto" w:fill="FFFFFF"/>
              </w:rPr>
              <w:t>instruction,</w:t>
            </w:r>
            <w:r w:rsidR="00AE14AC" w:rsidRPr="000A5BC1">
              <w:rPr>
                <w:rFonts w:asciiTheme="minorHAnsi" w:hAnsiTheme="minorHAnsi" w:cstheme="minorHAnsi"/>
                <w:sz w:val="20"/>
                <w:szCs w:val="20"/>
                <w:shd w:val="clear" w:color="auto" w:fill="FFFFFF"/>
              </w:rPr>
              <w:t xml:space="preserve"> or training on how to reduce the risk of injuries.</w:t>
            </w:r>
            <w:r w:rsidR="00A0334E" w:rsidRPr="000A5BC1">
              <w:rPr>
                <w:rFonts w:asciiTheme="minorHAnsi" w:hAnsiTheme="minorHAnsi" w:cstheme="minorHAnsi"/>
                <w:sz w:val="20"/>
                <w:szCs w:val="20"/>
              </w:rPr>
              <w:t xml:space="preserve"> </w:t>
            </w:r>
            <w:r w:rsidR="00EB0A90" w:rsidRPr="000A5BC1">
              <w:rPr>
                <w:rFonts w:asciiTheme="minorHAnsi" w:hAnsiTheme="minorHAnsi" w:cstheme="minorHAnsi"/>
                <w:sz w:val="20"/>
                <w:szCs w:val="20"/>
              </w:rPr>
              <w:t xml:space="preserve">This </w:t>
            </w:r>
            <w:r w:rsidR="00A0334E" w:rsidRPr="000A5BC1">
              <w:rPr>
                <w:rFonts w:asciiTheme="minorHAnsi" w:hAnsiTheme="minorHAnsi" w:cstheme="minorHAnsi"/>
                <w:sz w:val="20"/>
                <w:szCs w:val="20"/>
              </w:rPr>
              <w:t>may be used as a risk control measure to support higher order risk control measures or as an interim risk control. It should not be used as the sole or primary means to control the risk of MSD where higher level controls are reasonably practicable</w:t>
            </w:r>
          </w:p>
        </w:tc>
        <w:tc>
          <w:tcPr>
            <w:tcW w:w="2520" w:type="dxa"/>
          </w:tcPr>
          <w:p w14:paraId="7AAE3009" w14:textId="3F5345D5" w:rsidR="004920E5" w:rsidRPr="000A5BC1" w:rsidRDefault="00A0334E" w:rsidP="00AF04D3">
            <w:pPr>
              <w:pStyle w:val="tabletext"/>
              <w:rPr>
                <w:rFonts w:asciiTheme="minorHAnsi" w:hAnsiTheme="minorHAnsi" w:cstheme="minorHAnsi"/>
                <w:sz w:val="20"/>
                <w:szCs w:val="20"/>
                <w:shd w:val="clear" w:color="auto" w:fill="FFFFFF"/>
              </w:rPr>
            </w:pPr>
            <w:r w:rsidRPr="000A5BC1">
              <w:rPr>
                <w:rFonts w:asciiTheme="minorHAnsi" w:hAnsiTheme="minorHAnsi" w:cstheme="minorHAnsi"/>
                <w:sz w:val="20"/>
                <w:szCs w:val="20"/>
                <w:shd w:val="clear" w:color="auto" w:fill="FFFFFF"/>
              </w:rPr>
              <w:t>Training in</w:t>
            </w:r>
            <w:r w:rsidR="006E48D1" w:rsidRPr="000A5BC1">
              <w:rPr>
                <w:rFonts w:asciiTheme="minorHAnsi" w:hAnsiTheme="minorHAnsi" w:cstheme="minorHAnsi"/>
                <w:sz w:val="20"/>
                <w:szCs w:val="20"/>
                <w:shd w:val="clear" w:color="auto" w:fill="FFFFFF"/>
              </w:rPr>
              <w:t xml:space="preserve"> team handling</w:t>
            </w:r>
            <w:r w:rsidR="004920E5" w:rsidRPr="000A5BC1">
              <w:rPr>
                <w:rFonts w:asciiTheme="minorHAnsi" w:hAnsiTheme="minorHAnsi" w:cstheme="minorHAnsi"/>
                <w:sz w:val="20"/>
                <w:szCs w:val="20"/>
                <w:shd w:val="clear" w:color="auto" w:fill="FFFFFF"/>
              </w:rPr>
              <w:t xml:space="preserve"> and </w:t>
            </w:r>
            <w:r w:rsidR="006E48D1" w:rsidRPr="000A5BC1">
              <w:rPr>
                <w:rFonts w:asciiTheme="minorHAnsi" w:hAnsiTheme="minorHAnsi" w:cstheme="minorHAnsi"/>
                <w:sz w:val="20"/>
                <w:szCs w:val="20"/>
                <w:shd w:val="clear" w:color="auto" w:fill="FFFFFF"/>
              </w:rPr>
              <w:t>job rotation</w:t>
            </w:r>
            <w:r w:rsidR="004920E5" w:rsidRPr="000A5BC1">
              <w:rPr>
                <w:rFonts w:asciiTheme="minorHAnsi" w:hAnsiTheme="minorHAnsi" w:cstheme="minorHAnsi"/>
                <w:sz w:val="20"/>
                <w:szCs w:val="20"/>
                <w:shd w:val="clear" w:color="auto" w:fill="FFFFFF"/>
              </w:rPr>
              <w:t xml:space="preserve">.  </w:t>
            </w:r>
          </w:p>
          <w:p w14:paraId="20FD91F1" w14:textId="738D3BA6" w:rsidR="00552426" w:rsidRPr="000A5BC1" w:rsidRDefault="00F85993" w:rsidP="00AF04D3">
            <w:pPr>
              <w:pStyle w:val="tabletext"/>
              <w:rPr>
                <w:rFonts w:asciiTheme="minorHAnsi" w:hAnsiTheme="minorHAnsi" w:cstheme="minorHAnsi"/>
                <w:sz w:val="20"/>
                <w:szCs w:val="20"/>
              </w:rPr>
            </w:pPr>
            <w:r w:rsidRPr="000A5BC1">
              <w:rPr>
                <w:rFonts w:asciiTheme="minorHAnsi" w:hAnsiTheme="minorHAnsi" w:cstheme="minorHAnsi"/>
                <w:sz w:val="20"/>
                <w:szCs w:val="20"/>
                <w:shd w:val="clear" w:color="auto" w:fill="FFFFFF"/>
              </w:rPr>
              <w:t>Providing S</w:t>
            </w:r>
            <w:r w:rsidR="004920E5" w:rsidRPr="000A5BC1">
              <w:rPr>
                <w:rFonts w:asciiTheme="minorHAnsi" w:hAnsiTheme="minorHAnsi" w:cstheme="minorHAnsi"/>
                <w:sz w:val="20"/>
                <w:szCs w:val="20"/>
                <w:shd w:val="clear" w:color="auto" w:fill="FFFFFF"/>
              </w:rPr>
              <w:t xml:space="preserve">ignage and </w:t>
            </w:r>
            <w:r w:rsidR="00552426" w:rsidRPr="000A5BC1">
              <w:rPr>
                <w:rFonts w:asciiTheme="minorHAnsi" w:hAnsiTheme="minorHAnsi" w:cstheme="minorHAnsi"/>
                <w:sz w:val="20"/>
                <w:szCs w:val="20"/>
              </w:rPr>
              <w:t>S</w:t>
            </w:r>
            <w:r w:rsidR="00C55F3D" w:rsidRPr="000A5BC1">
              <w:rPr>
                <w:rFonts w:asciiTheme="minorHAnsi" w:hAnsiTheme="minorHAnsi" w:cstheme="minorHAnsi"/>
                <w:sz w:val="20"/>
                <w:szCs w:val="20"/>
              </w:rPr>
              <w:t xml:space="preserve">tandard </w:t>
            </w:r>
            <w:r w:rsidR="00552426" w:rsidRPr="000A5BC1">
              <w:rPr>
                <w:rFonts w:asciiTheme="minorHAnsi" w:hAnsiTheme="minorHAnsi" w:cstheme="minorHAnsi"/>
                <w:sz w:val="20"/>
                <w:szCs w:val="20"/>
              </w:rPr>
              <w:t>O</w:t>
            </w:r>
            <w:r w:rsidR="00C55F3D" w:rsidRPr="000A5BC1">
              <w:rPr>
                <w:rFonts w:asciiTheme="minorHAnsi" w:hAnsiTheme="minorHAnsi" w:cstheme="minorHAnsi"/>
                <w:sz w:val="20"/>
                <w:szCs w:val="20"/>
              </w:rPr>
              <w:t xml:space="preserve">perating </w:t>
            </w:r>
            <w:r w:rsidR="00552426" w:rsidRPr="000A5BC1">
              <w:rPr>
                <w:rFonts w:asciiTheme="minorHAnsi" w:hAnsiTheme="minorHAnsi" w:cstheme="minorHAnsi"/>
                <w:sz w:val="20"/>
                <w:szCs w:val="20"/>
              </w:rPr>
              <w:t>P</w:t>
            </w:r>
            <w:r w:rsidR="00C55F3D" w:rsidRPr="000A5BC1">
              <w:rPr>
                <w:rFonts w:asciiTheme="minorHAnsi" w:hAnsiTheme="minorHAnsi" w:cstheme="minorHAnsi"/>
                <w:sz w:val="20"/>
                <w:szCs w:val="20"/>
              </w:rPr>
              <w:t>rocedures (SOP</w:t>
            </w:r>
            <w:r w:rsidR="00394D63" w:rsidRPr="000A5BC1">
              <w:rPr>
                <w:rFonts w:asciiTheme="minorHAnsi" w:hAnsiTheme="minorHAnsi" w:cstheme="minorHAnsi"/>
                <w:sz w:val="20"/>
                <w:szCs w:val="20"/>
              </w:rPr>
              <w:t>s</w:t>
            </w:r>
            <w:r w:rsidR="00C55F3D" w:rsidRPr="000A5BC1">
              <w:rPr>
                <w:rFonts w:asciiTheme="minorHAnsi" w:hAnsiTheme="minorHAnsi" w:cstheme="minorHAnsi"/>
                <w:sz w:val="20"/>
                <w:szCs w:val="20"/>
              </w:rPr>
              <w:t>)</w:t>
            </w:r>
          </w:p>
        </w:tc>
        <w:tc>
          <w:tcPr>
            <w:tcW w:w="10722" w:type="dxa"/>
          </w:tcPr>
          <w:p w14:paraId="3AD49B2D" w14:textId="32398B37" w:rsidR="00357EF7" w:rsidRPr="000A5BC1" w:rsidRDefault="00394D63" w:rsidP="00AF04D3">
            <w:pPr>
              <w:pStyle w:val="tabletext"/>
              <w:rPr>
                <w:rFonts w:asciiTheme="minorHAnsi" w:hAnsiTheme="minorHAnsi" w:cstheme="minorHAnsi"/>
                <w:sz w:val="20"/>
                <w:szCs w:val="20"/>
              </w:rPr>
            </w:pPr>
            <w:r w:rsidRPr="007748BE">
              <w:rPr>
                <w:rFonts w:asciiTheme="minorHAnsi" w:hAnsiTheme="minorHAnsi" w:cstheme="minorHAnsi"/>
                <w:b/>
                <w:bCs/>
                <w:sz w:val="20"/>
                <w:szCs w:val="20"/>
                <w:u w:val="single"/>
              </w:rPr>
              <w:t>Training</w:t>
            </w:r>
            <w:r w:rsidRPr="000A5BC1">
              <w:rPr>
                <w:rFonts w:asciiTheme="minorHAnsi" w:hAnsiTheme="minorHAnsi" w:cstheme="minorHAnsi"/>
                <w:b/>
                <w:bCs/>
                <w:sz w:val="20"/>
                <w:szCs w:val="20"/>
              </w:rPr>
              <w:t xml:space="preserve"> </w:t>
            </w:r>
            <w:r w:rsidR="00357EF7" w:rsidRPr="000A5BC1">
              <w:rPr>
                <w:rFonts w:asciiTheme="minorHAnsi" w:hAnsiTheme="minorHAnsi" w:cstheme="minorHAnsi"/>
                <w:sz w:val="20"/>
                <w:szCs w:val="20"/>
              </w:rPr>
              <w:t xml:space="preserve">that </w:t>
            </w:r>
            <w:r w:rsidR="001A2E1A" w:rsidRPr="000A5BC1">
              <w:rPr>
                <w:rFonts w:asciiTheme="minorHAnsi" w:hAnsiTheme="minorHAnsi" w:cstheme="minorHAnsi"/>
                <w:sz w:val="20"/>
                <w:szCs w:val="20"/>
              </w:rPr>
              <w:t>covers</w:t>
            </w:r>
            <w:r w:rsidR="00357EF7" w:rsidRPr="000A5BC1">
              <w:rPr>
                <w:rFonts w:asciiTheme="minorHAnsi" w:hAnsiTheme="minorHAnsi" w:cstheme="minorHAnsi"/>
                <w:sz w:val="20"/>
                <w:szCs w:val="20"/>
              </w:rPr>
              <w:t>:</w:t>
            </w:r>
          </w:p>
          <w:p w14:paraId="5EC4BAC1" w14:textId="77777777" w:rsidR="006E0C46" w:rsidRPr="000A5BC1" w:rsidRDefault="00466768" w:rsidP="00FC3D09">
            <w:pPr>
              <w:pStyle w:val="tabletextbulleted"/>
              <w:numPr>
                <w:ilvl w:val="0"/>
                <w:numId w:val="25"/>
              </w:numPr>
              <w:rPr>
                <w:rFonts w:asciiTheme="minorHAnsi" w:hAnsiTheme="minorHAnsi" w:cstheme="minorHAnsi"/>
                <w:sz w:val="20"/>
                <w:szCs w:val="20"/>
              </w:rPr>
            </w:pPr>
            <w:r w:rsidRPr="000A5BC1">
              <w:rPr>
                <w:rFonts w:asciiTheme="minorHAnsi" w:hAnsiTheme="minorHAnsi" w:cstheme="minorHAnsi"/>
                <w:sz w:val="20"/>
                <w:szCs w:val="20"/>
              </w:rPr>
              <w:t xml:space="preserve">instruction in </w:t>
            </w:r>
            <w:r w:rsidR="00D26239" w:rsidRPr="000A5BC1">
              <w:rPr>
                <w:rFonts w:asciiTheme="minorHAnsi" w:hAnsiTheme="minorHAnsi" w:cstheme="minorHAnsi"/>
                <w:sz w:val="20"/>
                <w:szCs w:val="20"/>
              </w:rPr>
              <w:t>effective job rotation</w:t>
            </w:r>
          </w:p>
          <w:p w14:paraId="1930B0F4" w14:textId="72532E53" w:rsidR="006E0C46" w:rsidRPr="000A5BC1" w:rsidRDefault="00D26239" w:rsidP="00FC3D09">
            <w:pPr>
              <w:pStyle w:val="tabletextbulleted"/>
              <w:numPr>
                <w:ilvl w:val="0"/>
                <w:numId w:val="25"/>
              </w:numPr>
              <w:rPr>
                <w:rFonts w:asciiTheme="minorHAnsi" w:hAnsiTheme="minorHAnsi" w:cstheme="minorHAnsi"/>
                <w:sz w:val="20"/>
                <w:szCs w:val="20"/>
              </w:rPr>
            </w:pPr>
            <w:r w:rsidRPr="000A5BC1">
              <w:rPr>
                <w:rFonts w:asciiTheme="minorHAnsi" w:hAnsiTheme="minorHAnsi" w:cstheme="minorHAnsi"/>
                <w:sz w:val="20"/>
                <w:szCs w:val="20"/>
              </w:rPr>
              <w:t>effective team handling</w:t>
            </w:r>
            <w:r w:rsidR="004F6384" w:rsidRPr="000A5BC1">
              <w:rPr>
                <w:rFonts w:asciiTheme="minorHAnsi" w:hAnsiTheme="minorHAnsi" w:cstheme="minorHAnsi"/>
                <w:sz w:val="20"/>
                <w:szCs w:val="20"/>
              </w:rPr>
              <w:t xml:space="preserve"> </w:t>
            </w:r>
          </w:p>
          <w:p w14:paraId="4B3F7F12" w14:textId="14D35D2B" w:rsidR="00D269FB" w:rsidRPr="000A5BC1" w:rsidRDefault="005F3877" w:rsidP="00FC3D09">
            <w:pPr>
              <w:pStyle w:val="tabletextbulleted"/>
              <w:numPr>
                <w:ilvl w:val="0"/>
                <w:numId w:val="25"/>
              </w:numPr>
              <w:rPr>
                <w:rFonts w:asciiTheme="minorHAnsi" w:hAnsiTheme="minorHAnsi" w:cstheme="minorHAnsi"/>
                <w:sz w:val="20"/>
                <w:szCs w:val="20"/>
              </w:rPr>
            </w:pPr>
            <w:r w:rsidRPr="000A5BC1">
              <w:rPr>
                <w:rFonts w:asciiTheme="minorHAnsi" w:hAnsiTheme="minorHAnsi" w:cstheme="minorHAnsi"/>
                <w:sz w:val="20"/>
                <w:szCs w:val="20"/>
              </w:rPr>
              <w:t>task specific methods</w:t>
            </w:r>
            <w:r w:rsidR="00536284" w:rsidRPr="000A5BC1">
              <w:rPr>
                <w:rFonts w:asciiTheme="minorHAnsi" w:hAnsiTheme="minorHAnsi" w:cstheme="minorHAnsi"/>
                <w:sz w:val="20"/>
                <w:szCs w:val="20"/>
              </w:rPr>
              <w:t xml:space="preserve">- </w:t>
            </w:r>
            <w:r w:rsidR="006675FC" w:rsidRPr="000A5BC1">
              <w:rPr>
                <w:rFonts w:asciiTheme="minorHAnsi" w:hAnsiTheme="minorHAnsi" w:cstheme="minorHAnsi"/>
                <w:sz w:val="20"/>
                <w:szCs w:val="20"/>
              </w:rPr>
              <w:t>h</w:t>
            </w:r>
            <w:r w:rsidR="00536284" w:rsidRPr="000A5BC1">
              <w:rPr>
                <w:rFonts w:asciiTheme="minorHAnsi" w:hAnsiTheme="minorHAnsi" w:cstheme="minorHAnsi"/>
                <w:sz w:val="20"/>
                <w:szCs w:val="20"/>
              </w:rPr>
              <w:t>ands on training</w:t>
            </w:r>
            <w:r w:rsidR="006675FC" w:rsidRPr="000A5BC1">
              <w:rPr>
                <w:rFonts w:asciiTheme="minorHAnsi" w:hAnsiTheme="minorHAnsi" w:cstheme="minorHAnsi"/>
                <w:sz w:val="20"/>
                <w:szCs w:val="20"/>
              </w:rPr>
              <w:t xml:space="preserve"> tailored to the work undertaken   </w:t>
            </w:r>
            <w:r w:rsidR="00536284" w:rsidRPr="000A5BC1">
              <w:rPr>
                <w:rFonts w:asciiTheme="minorHAnsi" w:hAnsiTheme="minorHAnsi" w:cstheme="minorHAnsi"/>
                <w:sz w:val="20"/>
                <w:szCs w:val="20"/>
              </w:rPr>
              <w:t xml:space="preserve"> </w:t>
            </w:r>
            <w:r w:rsidRPr="000A5BC1">
              <w:rPr>
                <w:rFonts w:asciiTheme="minorHAnsi" w:hAnsiTheme="minorHAnsi" w:cstheme="minorHAnsi"/>
                <w:sz w:val="20"/>
                <w:szCs w:val="20"/>
              </w:rPr>
              <w:t xml:space="preserve"> </w:t>
            </w:r>
          </w:p>
          <w:p w14:paraId="1C35D64E" w14:textId="3827B58F" w:rsidR="007F62F6" w:rsidRPr="000A5BC1" w:rsidRDefault="007F62F6" w:rsidP="00FC3D09">
            <w:pPr>
              <w:pStyle w:val="tabletextbulleted"/>
              <w:numPr>
                <w:ilvl w:val="0"/>
                <w:numId w:val="25"/>
              </w:numPr>
              <w:rPr>
                <w:rFonts w:asciiTheme="minorHAnsi" w:hAnsiTheme="minorHAnsi" w:cstheme="minorHAnsi"/>
                <w:sz w:val="20"/>
                <w:szCs w:val="20"/>
              </w:rPr>
            </w:pPr>
            <w:r w:rsidRPr="000A5BC1">
              <w:rPr>
                <w:rFonts w:asciiTheme="minorHAnsi" w:hAnsiTheme="minorHAnsi" w:cstheme="minorHAnsi"/>
                <w:sz w:val="20"/>
                <w:szCs w:val="20"/>
              </w:rPr>
              <w:t xml:space="preserve">Safe Operating Procedures </w:t>
            </w:r>
          </w:p>
          <w:p w14:paraId="15265722" w14:textId="4CAD2405" w:rsidR="002D7947" w:rsidRPr="007748BE" w:rsidRDefault="002D7947" w:rsidP="002D7947">
            <w:pPr>
              <w:pStyle w:val="tabletext"/>
              <w:rPr>
                <w:rFonts w:asciiTheme="minorHAnsi" w:hAnsiTheme="minorHAnsi" w:cstheme="minorHAnsi"/>
                <w:b/>
                <w:bCs/>
                <w:sz w:val="20"/>
                <w:szCs w:val="20"/>
                <w:u w:val="single"/>
              </w:rPr>
            </w:pPr>
            <w:r w:rsidRPr="007748BE">
              <w:rPr>
                <w:rFonts w:asciiTheme="minorHAnsi" w:hAnsiTheme="minorHAnsi" w:cstheme="minorHAnsi"/>
                <w:b/>
                <w:bCs/>
                <w:sz w:val="20"/>
                <w:szCs w:val="20"/>
                <w:u w:val="single"/>
              </w:rPr>
              <w:t>Team handling</w:t>
            </w:r>
            <w:r w:rsidR="007748BE" w:rsidRPr="007748BE">
              <w:rPr>
                <w:rFonts w:asciiTheme="minorHAnsi" w:hAnsiTheme="minorHAnsi" w:cstheme="minorHAnsi"/>
                <w:b/>
                <w:bCs/>
                <w:sz w:val="20"/>
                <w:szCs w:val="20"/>
                <w:u w:val="single"/>
              </w:rPr>
              <w:t>:</w:t>
            </w:r>
            <w:r w:rsidR="00050795" w:rsidRPr="007748BE">
              <w:rPr>
                <w:rFonts w:asciiTheme="minorHAnsi" w:hAnsiTheme="minorHAnsi" w:cstheme="minorHAnsi"/>
                <w:b/>
                <w:bCs/>
                <w:sz w:val="20"/>
                <w:szCs w:val="20"/>
                <w:u w:val="single"/>
              </w:rPr>
              <w:t xml:space="preserve"> </w:t>
            </w:r>
          </w:p>
          <w:p w14:paraId="60EB143D" w14:textId="4EF68E64" w:rsidR="00FB5DEE" w:rsidRPr="000A5BC1" w:rsidRDefault="00FB5DEE" w:rsidP="002D7947">
            <w:pPr>
              <w:pStyle w:val="tabletext"/>
              <w:rPr>
                <w:rFonts w:asciiTheme="minorHAnsi" w:hAnsiTheme="minorHAnsi" w:cstheme="minorHAnsi"/>
                <w:sz w:val="20"/>
                <w:szCs w:val="20"/>
              </w:rPr>
            </w:pPr>
            <w:r w:rsidRPr="000A5BC1">
              <w:rPr>
                <w:rFonts w:asciiTheme="minorHAnsi" w:hAnsiTheme="minorHAnsi" w:cstheme="minorHAnsi"/>
                <w:sz w:val="20"/>
                <w:szCs w:val="20"/>
              </w:rPr>
              <w:t>Team handling is manual handling of a load by two or more employees</w:t>
            </w:r>
            <w:r w:rsidR="00DA4C48" w:rsidRPr="000A5BC1">
              <w:rPr>
                <w:rFonts w:asciiTheme="minorHAnsi" w:hAnsiTheme="minorHAnsi" w:cstheme="minorHAnsi"/>
                <w:sz w:val="20"/>
                <w:szCs w:val="20"/>
              </w:rPr>
              <w:t xml:space="preserve">. </w:t>
            </w:r>
            <w:r w:rsidR="00E7410F" w:rsidRPr="000A5BC1">
              <w:rPr>
                <w:rFonts w:asciiTheme="minorHAnsi" w:hAnsiTheme="minorHAnsi" w:cstheme="minorHAnsi"/>
                <w:sz w:val="20"/>
                <w:szCs w:val="20"/>
              </w:rPr>
              <w:t xml:space="preserve">To be effective it is important to </w:t>
            </w:r>
            <w:r w:rsidR="0008793A" w:rsidRPr="000A5BC1">
              <w:rPr>
                <w:rFonts w:asciiTheme="minorHAnsi" w:hAnsiTheme="minorHAnsi" w:cstheme="minorHAnsi"/>
                <w:sz w:val="20"/>
                <w:szCs w:val="20"/>
              </w:rPr>
              <w:t>ensure</w:t>
            </w:r>
            <w:r w:rsidR="00E7410F" w:rsidRPr="000A5BC1">
              <w:rPr>
                <w:rFonts w:asciiTheme="minorHAnsi" w:hAnsiTheme="minorHAnsi" w:cstheme="minorHAnsi"/>
                <w:sz w:val="20"/>
                <w:szCs w:val="20"/>
              </w:rPr>
              <w:t>:</w:t>
            </w:r>
            <w:r w:rsidR="0008793A" w:rsidRPr="000A5BC1">
              <w:rPr>
                <w:rFonts w:asciiTheme="minorHAnsi" w:hAnsiTheme="minorHAnsi" w:cstheme="minorHAnsi"/>
                <w:sz w:val="20"/>
                <w:szCs w:val="20"/>
              </w:rPr>
              <w:t xml:space="preserve"> </w:t>
            </w:r>
            <w:r w:rsidR="00DA4C48" w:rsidRPr="000A5BC1">
              <w:rPr>
                <w:rFonts w:asciiTheme="minorHAnsi" w:hAnsiTheme="minorHAnsi" w:cstheme="minorHAnsi"/>
                <w:sz w:val="20"/>
                <w:szCs w:val="20"/>
              </w:rPr>
              <w:t xml:space="preserve"> </w:t>
            </w:r>
          </w:p>
          <w:p w14:paraId="7AE96AB8" w14:textId="77777777" w:rsidR="002D7947" w:rsidRPr="000A5BC1" w:rsidRDefault="002D7947" w:rsidP="002D7947">
            <w:pPr>
              <w:pStyle w:val="tabletext"/>
              <w:rPr>
                <w:rFonts w:asciiTheme="minorHAnsi" w:hAnsiTheme="minorHAnsi" w:cstheme="minorHAnsi"/>
                <w:sz w:val="20"/>
                <w:szCs w:val="20"/>
              </w:rPr>
            </w:pPr>
            <w:r w:rsidRPr="000A5BC1">
              <w:rPr>
                <w:rFonts w:asciiTheme="minorHAnsi" w:hAnsiTheme="minorHAnsi" w:cstheme="minorHAnsi"/>
                <w:sz w:val="20"/>
                <w:szCs w:val="20"/>
              </w:rPr>
              <w:t xml:space="preserve">• the number of employees in the team is in proportion to the weight of the load and the difficulty of the lift </w:t>
            </w:r>
          </w:p>
          <w:p w14:paraId="67B01DF6" w14:textId="77777777" w:rsidR="002D7947" w:rsidRPr="000A5BC1" w:rsidRDefault="002D7947" w:rsidP="002D7947">
            <w:pPr>
              <w:pStyle w:val="tabletext"/>
              <w:rPr>
                <w:rFonts w:asciiTheme="minorHAnsi" w:hAnsiTheme="minorHAnsi" w:cstheme="minorHAnsi"/>
                <w:sz w:val="20"/>
                <w:szCs w:val="20"/>
              </w:rPr>
            </w:pPr>
            <w:r w:rsidRPr="000A5BC1">
              <w:rPr>
                <w:rFonts w:asciiTheme="minorHAnsi" w:hAnsiTheme="minorHAnsi" w:cstheme="minorHAnsi"/>
                <w:sz w:val="20"/>
                <w:szCs w:val="20"/>
              </w:rPr>
              <w:t xml:space="preserve">• enough space is available for the handlers to </w:t>
            </w:r>
            <w:proofErr w:type="spellStart"/>
            <w:r w:rsidRPr="000A5BC1">
              <w:rPr>
                <w:rFonts w:asciiTheme="minorHAnsi" w:hAnsiTheme="minorHAnsi" w:cstheme="minorHAnsi"/>
                <w:sz w:val="20"/>
                <w:szCs w:val="20"/>
              </w:rPr>
              <w:t>manoeuvre</w:t>
            </w:r>
            <w:proofErr w:type="spellEnd"/>
            <w:r w:rsidRPr="000A5BC1">
              <w:rPr>
                <w:rFonts w:asciiTheme="minorHAnsi" w:hAnsiTheme="minorHAnsi" w:cstheme="minorHAnsi"/>
                <w:sz w:val="20"/>
                <w:szCs w:val="20"/>
              </w:rPr>
              <w:t xml:space="preserve"> as a group </w:t>
            </w:r>
          </w:p>
          <w:p w14:paraId="6A7A4FCA" w14:textId="77777777" w:rsidR="002D7947" w:rsidRPr="000A5BC1" w:rsidRDefault="002D7947" w:rsidP="002D7947">
            <w:pPr>
              <w:pStyle w:val="tabletext"/>
              <w:rPr>
                <w:rFonts w:asciiTheme="minorHAnsi" w:hAnsiTheme="minorHAnsi" w:cstheme="minorHAnsi"/>
                <w:sz w:val="20"/>
                <w:szCs w:val="20"/>
              </w:rPr>
            </w:pPr>
            <w:r w:rsidRPr="000A5BC1">
              <w:rPr>
                <w:rFonts w:asciiTheme="minorHAnsi" w:hAnsiTheme="minorHAnsi" w:cstheme="minorHAnsi"/>
                <w:sz w:val="20"/>
                <w:szCs w:val="20"/>
              </w:rPr>
              <w:t>•  the team are of similar height and capability, are trained in the method and a leader is appointed</w:t>
            </w:r>
          </w:p>
          <w:p w14:paraId="7153E806" w14:textId="1CF52B18" w:rsidR="002D7947" w:rsidRPr="000A5BC1" w:rsidRDefault="002D7947" w:rsidP="002D7947">
            <w:pPr>
              <w:pStyle w:val="tabletext"/>
              <w:rPr>
                <w:rFonts w:asciiTheme="minorHAnsi" w:hAnsiTheme="minorHAnsi" w:cstheme="minorHAnsi"/>
                <w:sz w:val="20"/>
                <w:szCs w:val="20"/>
              </w:rPr>
            </w:pPr>
            <w:r w:rsidRPr="000A5BC1">
              <w:rPr>
                <w:rFonts w:asciiTheme="minorHAnsi" w:hAnsiTheme="minorHAnsi" w:cstheme="minorHAnsi"/>
                <w:sz w:val="20"/>
                <w:szCs w:val="20"/>
              </w:rPr>
              <w:t>• appropriate aids are available and used to assist with handling (</w:t>
            </w:r>
            <w:r w:rsidR="007748BE" w:rsidRPr="000A5BC1">
              <w:rPr>
                <w:rFonts w:asciiTheme="minorHAnsi" w:hAnsiTheme="minorHAnsi" w:cstheme="minorHAnsi"/>
                <w:sz w:val="20"/>
                <w:szCs w:val="20"/>
              </w:rPr>
              <w:t>e.g.,</w:t>
            </w:r>
            <w:r w:rsidRPr="000A5BC1">
              <w:rPr>
                <w:rFonts w:asciiTheme="minorHAnsi" w:hAnsiTheme="minorHAnsi" w:cstheme="minorHAnsi"/>
                <w:sz w:val="20"/>
                <w:szCs w:val="20"/>
              </w:rPr>
              <w:t xml:space="preserve"> stretcher, slings, straps, lifting bars, lifting tongs, trolleys, hoists) </w:t>
            </w:r>
          </w:p>
          <w:p w14:paraId="153EDF99" w14:textId="0482F7C9" w:rsidR="002D7947" w:rsidRPr="007748BE" w:rsidRDefault="002D7947" w:rsidP="002D7947">
            <w:pPr>
              <w:pStyle w:val="tabletext"/>
              <w:rPr>
                <w:rFonts w:asciiTheme="minorHAnsi" w:hAnsiTheme="minorHAnsi" w:cstheme="minorHAnsi"/>
                <w:b/>
                <w:bCs/>
                <w:sz w:val="20"/>
                <w:szCs w:val="20"/>
                <w:u w:val="single"/>
              </w:rPr>
            </w:pPr>
            <w:r w:rsidRPr="007748BE">
              <w:rPr>
                <w:rFonts w:asciiTheme="minorHAnsi" w:hAnsiTheme="minorHAnsi" w:cstheme="minorHAnsi"/>
                <w:b/>
                <w:bCs/>
                <w:sz w:val="20"/>
                <w:szCs w:val="20"/>
                <w:u w:val="single"/>
              </w:rPr>
              <w:t>Job rotation</w:t>
            </w:r>
            <w:r w:rsidR="007748BE" w:rsidRPr="007748BE">
              <w:rPr>
                <w:rFonts w:asciiTheme="minorHAnsi" w:hAnsiTheme="minorHAnsi" w:cstheme="minorHAnsi"/>
                <w:b/>
                <w:bCs/>
                <w:sz w:val="20"/>
                <w:szCs w:val="20"/>
                <w:u w:val="single"/>
              </w:rPr>
              <w:t>:</w:t>
            </w:r>
            <w:r w:rsidRPr="007748BE">
              <w:rPr>
                <w:rFonts w:asciiTheme="minorHAnsi" w:hAnsiTheme="minorHAnsi" w:cstheme="minorHAnsi"/>
                <w:b/>
                <w:bCs/>
                <w:sz w:val="20"/>
                <w:szCs w:val="20"/>
                <w:u w:val="single"/>
              </w:rPr>
              <w:t xml:space="preserve"> </w:t>
            </w:r>
          </w:p>
          <w:p w14:paraId="0B7236AF" w14:textId="162F84F3" w:rsidR="00BF05DE" w:rsidRPr="000A5BC1" w:rsidRDefault="00BF05DE" w:rsidP="002D7947">
            <w:pPr>
              <w:pStyle w:val="tabletext"/>
              <w:rPr>
                <w:rFonts w:asciiTheme="minorHAnsi" w:hAnsiTheme="minorHAnsi" w:cstheme="minorHAnsi"/>
                <w:b/>
                <w:bCs/>
                <w:sz w:val="20"/>
                <w:szCs w:val="20"/>
              </w:rPr>
            </w:pPr>
            <w:r w:rsidRPr="000A5BC1">
              <w:rPr>
                <w:rFonts w:asciiTheme="minorHAnsi" w:hAnsiTheme="minorHAnsi" w:cstheme="minorHAnsi"/>
                <w:sz w:val="20"/>
                <w:szCs w:val="20"/>
              </w:rPr>
              <w:t xml:space="preserve">Job rotation involves </w:t>
            </w:r>
            <w:r w:rsidR="00A2441F" w:rsidRPr="000A5BC1">
              <w:rPr>
                <w:rFonts w:asciiTheme="minorHAnsi" w:hAnsiTheme="minorHAnsi" w:cstheme="minorHAnsi"/>
                <w:sz w:val="20"/>
                <w:szCs w:val="20"/>
              </w:rPr>
              <w:t xml:space="preserve">alternating </w:t>
            </w:r>
            <w:r w:rsidRPr="000A5BC1">
              <w:rPr>
                <w:rFonts w:asciiTheme="minorHAnsi" w:hAnsiTheme="minorHAnsi" w:cstheme="minorHAnsi"/>
                <w:sz w:val="20"/>
                <w:szCs w:val="20"/>
              </w:rPr>
              <w:t xml:space="preserve">employees </w:t>
            </w:r>
            <w:r w:rsidR="009B0425" w:rsidRPr="000A5BC1">
              <w:rPr>
                <w:rFonts w:asciiTheme="minorHAnsi" w:hAnsiTheme="minorHAnsi" w:cstheme="minorHAnsi"/>
                <w:sz w:val="20"/>
                <w:szCs w:val="20"/>
              </w:rPr>
              <w:t xml:space="preserve">for defined time periods </w:t>
            </w:r>
            <w:r w:rsidRPr="000A5BC1">
              <w:rPr>
                <w:rFonts w:asciiTheme="minorHAnsi" w:hAnsiTheme="minorHAnsi" w:cstheme="minorHAnsi"/>
                <w:sz w:val="20"/>
                <w:szCs w:val="20"/>
              </w:rPr>
              <w:t xml:space="preserve">through </w:t>
            </w:r>
            <w:r w:rsidR="00566CEE" w:rsidRPr="000A5BC1">
              <w:rPr>
                <w:rFonts w:asciiTheme="minorHAnsi" w:hAnsiTheme="minorHAnsi" w:cstheme="minorHAnsi"/>
                <w:sz w:val="20"/>
                <w:szCs w:val="20"/>
              </w:rPr>
              <w:t xml:space="preserve">a series of </w:t>
            </w:r>
            <w:r w:rsidRPr="000A5BC1">
              <w:rPr>
                <w:rFonts w:asciiTheme="minorHAnsi" w:hAnsiTheme="minorHAnsi" w:cstheme="minorHAnsi"/>
                <w:sz w:val="20"/>
                <w:szCs w:val="20"/>
              </w:rPr>
              <w:t xml:space="preserve">work </w:t>
            </w:r>
            <w:r w:rsidR="00A2441F" w:rsidRPr="000A5BC1">
              <w:rPr>
                <w:rFonts w:asciiTheme="minorHAnsi" w:hAnsiTheme="minorHAnsi" w:cstheme="minorHAnsi"/>
                <w:sz w:val="20"/>
                <w:szCs w:val="20"/>
              </w:rPr>
              <w:t xml:space="preserve">tasks </w:t>
            </w:r>
            <w:r w:rsidRPr="000A5BC1">
              <w:rPr>
                <w:rFonts w:asciiTheme="minorHAnsi" w:hAnsiTheme="minorHAnsi" w:cstheme="minorHAnsi"/>
                <w:sz w:val="20"/>
                <w:szCs w:val="20"/>
              </w:rPr>
              <w:t xml:space="preserve">that require different postures, </w:t>
            </w:r>
            <w:r w:rsidR="007748BE" w:rsidRPr="000A5BC1">
              <w:rPr>
                <w:rFonts w:asciiTheme="minorHAnsi" w:hAnsiTheme="minorHAnsi" w:cstheme="minorHAnsi"/>
                <w:sz w:val="20"/>
                <w:szCs w:val="20"/>
              </w:rPr>
              <w:t>movements,</w:t>
            </w:r>
            <w:r w:rsidRPr="000A5BC1">
              <w:rPr>
                <w:rFonts w:asciiTheme="minorHAnsi" w:hAnsiTheme="minorHAnsi" w:cstheme="minorHAnsi"/>
                <w:sz w:val="20"/>
                <w:szCs w:val="20"/>
              </w:rPr>
              <w:t xml:space="preserve"> and forces. The work </w:t>
            </w:r>
            <w:r w:rsidR="00566CEE" w:rsidRPr="000A5BC1">
              <w:rPr>
                <w:rFonts w:asciiTheme="minorHAnsi" w:hAnsiTheme="minorHAnsi" w:cstheme="minorHAnsi"/>
                <w:sz w:val="20"/>
                <w:szCs w:val="20"/>
              </w:rPr>
              <w:t xml:space="preserve">tasks </w:t>
            </w:r>
            <w:r w:rsidRPr="000A5BC1">
              <w:rPr>
                <w:rFonts w:asciiTheme="minorHAnsi" w:hAnsiTheme="minorHAnsi" w:cstheme="minorHAnsi"/>
                <w:sz w:val="20"/>
                <w:szCs w:val="20"/>
              </w:rPr>
              <w:t xml:space="preserve">must be sufficiently different to ensure </w:t>
            </w:r>
            <w:r w:rsidR="00A108B7" w:rsidRPr="000A5BC1">
              <w:rPr>
                <w:rFonts w:asciiTheme="minorHAnsi" w:hAnsiTheme="minorHAnsi" w:cstheme="minorHAnsi"/>
                <w:sz w:val="20"/>
                <w:szCs w:val="20"/>
              </w:rPr>
              <w:t xml:space="preserve">different </w:t>
            </w:r>
            <w:r w:rsidR="00081227" w:rsidRPr="000A5BC1">
              <w:rPr>
                <w:rFonts w:asciiTheme="minorHAnsi" w:hAnsiTheme="minorHAnsi" w:cstheme="minorHAnsi"/>
                <w:sz w:val="20"/>
                <w:szCs w:val="20"/>
              </w:rPr>
              <w:t xml:space="preserve">muscles </w:t>
            </w:r>
            <w:r w:rsidRPr="000A5BC1">
              <w:rPr>
                <w:rFonts w:asciiTheme="minorHAnsi" w:hAnsiTheme="minorHAnsi" w:cstheme="minorHAnsi"/>
                <w:sz w:val="20"/>
                <w:szCs w:val="20"/>
              </w:rPr>
              <w:t xml:space="preserve">are </w:t>
            </w:r>
            <w:r w:rsidR="00A108B7" w:rsidRPr="000A5BC1">
              <w:rPr>
                <w:rFonts w:asciiTheme="minorHAnsi" w:hAnsiTheme="minorHAnsi" w:cstheme="minorHAnsi"/>
                <w:sz w:val="20"/>
                <w:szCs w:val="20"/>
              </w:rPr>
              <w:t xml:space="preserve">being </w:t>
            </w:r>
            <w:r w:rsidRPr="000A5BC1">
              <w:rPr>
                <w:rFonts w:asciiTheme="minorHAnsi" w:hAnsiTheme="minorHAnsi" w:cstheme="minorHAnsi"/>
                <w:sz w:val="20"/>
                <w:szCs w:val="20"/>
              </w:rPr>
              <w:t xml:space="preserve">used in different ways </w:t>
            </w:r>
            <w:r w:rsidR="00A108B7" w:rsidRPr="000A5BC1">
              <w:rPr>
                <w:rFonts w:asciiTheme="minorHAnsi" w:hAnsiTheme="minorHAnsi" w:cstheme="minorHAnsi"/>
                <w:sz w:val="20"/>
                <w:szCs w:val="20"/>
              </w:rPr>
              <w:t>allowing for rest and recovery</w:t>
            </w:r>
            <w:r w:rsidR="00566CEE" w:rsidRPr="000A5BC1">
              <w:rPr>
                <w:rFonts w:asciiTheme="minorHAnsi" w:hAnsiTheme="minorHAnsi" w:cstheme="minorHAnsi"/>
                <w:sz w:val="20"/>
                <w:szCs w:val="20"/>
              </w:rPr>
              <w:t xml:space="preserve">. </w:t>
            </w:r>
            <w:r w:rsidR="007748BE">
              <w:rPr>
                <w:rFonts w:asciiTheme="minorHAnsi" w:hAnsiTheme="minorHAnsi" w:cstheme="minorHAnsi"/>
                <w:sz w:val="20"/>
                <w:szCs w:val="20"/>
              </w:rPr>
              <w:br/>
            </w:r>
          </w:p>
          <w:p w14:paraId="38706C48" w14:textId="68D1675E" w:rsidR="00562B6E" w:rsidRPr="007748BE" w:rsidRDefault="007F62F6" w:rsidP="002D7947">
            <w:pPr>
              <w:pStyle w:val="tabletext"/>
              <w:rPr>
                <w:rFonts w:asciiTheme="minorHAnsi" w:hAnsiTheme="minorHAnsi" w:cstheme="minorHAnsi"/>
                <w:b/>
                <w:bCs/>
                <w:sz w:val="20"/>
                <w:szCs w:val="20"/>
                <w:u w:val="single"/>
              </w:rPr>
            </w:pPr>
            <w:r w:rsidRPr="007748BE">
              <w:rPr>
                <w:rFonts w:asciiTheme="minorHAnsi" w:hAnsiTheme="minorHAnsi" w:cstheme="minorHAnsi"/>
                <w:b/>
                <w:bCs/>
                <w:sz w:val="20"/>
                <w:szCs w:val="20"/>
                <w:u w:val="single"/>
              </w:rPr>
              <w:t>Task specific training</w:t>
            </w:r>
            <w:r w:rsidR="007748BE">
              <w:rPr>
                <w:rFonts w:asciiTheme="minorHAnsi" w:hAnsiTheme="minorHAnsi" w:cstheme="minorHAnsi"/>
                <w:b/>
                <w:bCs/>
                <w:sz w:val="20"/>
                <w:szCs w:val="20"/>
                <w:u w:val="single"/>
              </w:rPr>
              <w:t>:</w:t>
            </w:r>
          </w:p>
          <w:p w14:paraId="06AE24D6" w14:textId="11140DFE" w:rsidR="00EB3D18" w:rsidRPr="000A5BC1" w:rsidRDefault="008B7C5C" w:rsidP="00EB3D18">
            <w:pPr>
              <w:widowControl/>
              <w:autoSpaceDE/>
              <w:autoSpaceDN/>
              <w:adjustRightInd/>
              <w:spacing w:after="300" w:line="240" w:lineRule="auto"/>
              <w:rPr>
                <w:rFonts w:asciiTheme="minorHAnsi" w:hAnsiTheme="minorHAnsi" w:cstheme="minorHAnsi"/>
                <w:sz w:val="20"/>
                <w:lang w:val="en-AU" w:eastAsia="en-AU"/>
              </w:rPr>
            </w:pPr>
            <w:r w:rsidRPr="000A5BC1">
              <w:rPr>
                <w:rFonts w:asciiTheme="minorHAnsi" w:hAnsiTheme="minorHAnsi" w:cstheme="minorHAnsi"/>
                <w:sz w:val="20"/>
                <w:lang w:val="en-AU" w:eastAsia="en-AU"/>
              </w:rPr>
              <w:t>The focus of t</w:t>
            </w:r>
            <w:r w:rsidR="00EB3D18" w:rsidRPr="000A5BC1">
              <w:rPr>
                <w:rFonts w:asciiTheme="minorHAnsi" w:hAnsiTheme="minorHAnsi" w:cstheme="minorHAnsi"/>
                <w:sz w:val="20"/>
                <w:lang w:val="en-AU" w:eastAsia="en-AU"/>
              </w:rPr>
              <w:t>ask specific training</w:t>
            </w:r>
            <w:r w:rsidR="00D238C6" w:rsidRPr="000A5BC1">
              <w:rPr>
                <w:rFonts w:asciiTheme="minorHAnsi" w:hAnsiTheme="minorHAnsi" w:cstheme="minorHAnsi"/>
                <w:sz w:val="20"/>
                <w:lang w:val="en-AU" w:eastAsia="en-AU"/>
              </w:rPr>
              <w:t xml:space="preserve"> </w:t>
            </w:r>
            <w:r w:rsidRPr="000A5BC1">
              <w:rPr>
                <w:rFonts w:asciiTheme="minorHAnsi" w:hAnsiTheme="minorHAnsi" w:cstheme="minorHAnsi"/>
                <w:sz w:val="20"/>
                <w:lang w:val="en-AU" w:eastAsia="en-AU"/>
              </w:rPr>
              <w:t>is to assist people to:</w:t>
            </w:r>
          </w:p>
          <w:p w14:paraId="4D494F78" w14:textId="40605293" w:rsidR="00EB3D18" w:rsidRPr="000A5BC1" w:rsidRDefault="00EB3D18" w:rsidP="00EB3D18">
            <w:pPr>
              <w:widowControl/>
              <w:numPr>
                <w:ilvl w:val="0"/>
                <w:numId w:val="26"/>
              </w:numPr>
              <w:autoSpaceDE/>
              <w:autoSpaceDN/>
              <w:adjustRightInd/>
              <w:spacing w:before="100" w:beforeAutospacing="1" w:after="100" w:afterAutospacing="1" w:line="240" w:lineRule="auto"/>
              <w:rPr>
                <w:rFonts w:asciiTheme="minorHAnsi" w:hAnsiTheme="minorHAnsi" w:cstheme="minorHAnsi"/>
                <w:sz w:val="20"/>
                <w:lang w:val="en-AU" w:eastAsia="en-AU"/>
              </w:rPr>
            </w:pPr>
            <w:r w:rsidRPr="000A5BC1">
              <w:rPr>
                <w:rFonts w:asciiTheme="minorHAnsi" w:hAnsiTheme="minorHAnsi" w:cstheme="minorHAnsi"/>
                <w:sz w:val="20"/>
                <w:lang w:val="en-AU" w:eastAsia="en-AU"/>
              </w:rPr>
              <w:t xml:space="preserve">Recognise the risks and the sources of risks associated with the manual tasks, and in consultation decide the best way to minimise </w:t>
            </w:r>
            <w:r w:rsidR="007748BE" w:rsidRPr="000A5BC1">
              <w:rPr>
                <w:rFonts w:asciiTheme="minorHAnsi" w:hAnsiTheme="minorHAnsi" w:cstheme="minorHAnsi"/>
                <w:sz w:val="20"/>
                <w:lang w:val="en-AU" w:eastAsia="en-AU"/>
              </w:rPr>
              <w:t>them.</w:t>
            </w:r>
          </w:p>
          <w:p w14:paraId="107A8C8F" w14:textId="7C8B6196" w:rsidR="00EB3D18" w:rsidRPr="000A5BC1" w:rsidRDefault="00EB3D18" w:rsidP="00EB3D18">
            <w:pPr>
              <w:widowControl/>
              <w:numPr>
                <w:ilvl w:val="0"/>
                <w:numId w:val="26"/>
              </w:numPr>
              <w:autoSpaceDE/>
              <w:autoSpaceDN/>
              <w:adjustRightInd/>
              <w:spacing w:before="100" w:beforeAutospacing="1" w:after="100" w:afterAutospacing="1" w:line="240" w:lineRule="auto"/>
              <w:rPr>
                <w:rFonts w:asciiTheme="minorHAnsi" w:hAnsiTheme="minorHAnsi" w:cstheme="minorHAnsi"/>
                <w:sz w:val="20"/>
                <w:lang w:val="en-AU" w:eastAsia="en-AU"/>
              </w:rPr>
            </w:pPr>
            <w:r w:rsidRPr="000A5BC1">
              <w:rPr>
                <w:rFonts w:asciiTheme="minorHAnsi" w:hAnsiTheme="minorHAnsi" w:cstheme="minorHAnsi"/>
                <w:sz w:val="20"/>
                <w:lang w:val="en-AU" w:eastAsia="en-AU"/>
              </w:rPr>
              <w:t xml:space="preserve">Prepare the workplace layout and environment to perform manual tasks </w:t>
            </w:r>
            <w:r w:rsidR="007748BE" w:rsidRPr="000A5BC1">
              <w:rPr>
                <w:rFonts w:asciiTheme="minorHAnsi" w:hAnsiTheme="minorHAnsi" w:cstheme="minorHAnsi"/>
                <w:sz w:val="20"/>
                <w:lang w:val="en-AU" w:eastAsia="en-AU"/>
              </w:rPr>
              <w:t>safely.</w:t>
            </w:r>
          </w:p>
          <w:p w14:paraId="486EF4E2" w14:textId="48950C09" w:rsidR="00EB3D18" w:rsidRPr="000A5BC1" w:rsidRDefault="00EB3D18" w:rsidP="00EB3D18">
            <w:pPr>
              <w:widowControl/>
              <w:numPr>
                <w:ilvl w:val="0"/>
                <w:numId w:val="26"/>
              </w:numPr>
              <w:autoSpaceDE/>
              <w:autoSpaceDN/>
              <w:adjustRightInd/>
              <w:spacing w:before="100" w:beforeAutospacing="1" w:after="100" w:afterAutospacing="1" w:line="240" w:lineRule="auto"/>
              <w:rPr>
                <w:rFonts w:asciiTheme="minorHAnsi" w:hAnsiTheme="minorHAnsi" w:cstheme="minorHAnsi"/>
                <w:sz w:val="20"/>
                <w:lang w:val="en-AU" w:eastAsia="en-AU"/>
              </w:rPr>
            </w:pPr>
            <w:r w:rsidRPr="000A5BC1">
              <w:rPr>
                <w:rFonts w:asciiTheme="minorHAnsi" w:hAnsiTheme="minorHAnsi" w:cstheme="minorHAnsi"/>
                <w:sz w:val="20"/>
                <w:lang w:val="en-AU" w:eastAsia="en-AU"/>
              </w:rPr>
              <w:t xml:space="preserve">Prepare the load, where </w:t>
            </w:r>
            <w:r w:rsidR="007748BE" w:rsidRPr="000A5BC1">
              <w:rPr>
                <w:rFonts w:asciiTheme="minorHAnsi" w:hAnsiTheme="minorHAnsi" w:cstheme="minorHAnsi"/>
                <w:sz w:val="20"/>
                <w:lang w:val="en-AU" w:eastAsia="en-AU"/>
              </w:rPr>
              <w:t>applicable.</w:t>
            </w:r>
          </w:p>
          <w:p w14:paraId="63B55F03" w14:textId="6E99546F" w:rsidR="00EB3D18" w:rsidRPr="000A5BC1" w:rsidRDefault="00EB3D18" w:rsidP="00EB3D18">
            <w:pPr>
              <w:widowControl/>
              <w:numPr>
                <w:ilvl w:val="0"/>
                <w:numId w:val="26"/>
              </w:numPr>
              <w:autoSpaceDE/>
              <w:autoSpaceDN/>
              <w:adjustRightInd/>
              <w:spacing w:before="100" w:beforeAutospacing="1" w:after="100" w:afterAutospacing="1" w:line="240" w:lineRule="auto"/>
              <w:rPr>
                <w:rFonts w:asciiTheme="minorHAnsi" w:hAnsiTheme="minorHAnsi" w:cstheme="minorHAnsi"/>
                <w:sz w:val="20"/>
                <w:lang w:val="en-AU" w:eastAsia="en-AU"/>
              </w:rPr>
            </w:pPr>
            <w:r w:rsidRPr="000A5BC1">
              <w:rPr>
                <w:rFonts w:asciiTheme="minorHAnsi" w:hAnsiTheme="minorHAnsi" w:cstheme="minorHAnsi"/>
                <w:sz w:val="20"/>
                <w:lang w:val="en-AU" w:eastAsia="en-AU"/>
              </w:rPr>
              <w:t xml:space="preserve">Organise the task and </w:t>
            </w:r>
            <w:r w:rsidR="007748BE" w:rsidRPr="000A5BC1">
              <w:rPr>
                <w:rFonts w:asciiTheme="minorHAnsi" w:hAnsiTheme="minorHAnsi" w:cstheme="minorHAnsi"/>
                <w:sz w:val="20"/>
                <w:lang w:val="en-AU" w:eastAsia="en-AU"/>
              </w:rPr>
              <w:t>workflow</w:t>
            </w:r>
            <w:r w:rsidRPr="000A5BC1">
              <w:rPr>
                <w:rFonts w:asciiTheme="minorHAnsi" w:hAnsiTheme="minorHAnsi" w:cstheme="minorHAnsi"/>
                <w:sz w:val="20"/>
                <w:lang w:val="en-AU" w:eastAsia="en-AU"/>
              </w:rPr>
              <w:t xml:space="preserve"> to minimise the risk of </w:t>
            </w:r>
            <w:r w:rsidR="007748BE" w:rsidRPr="000A5BC1">
              <w:rPr>
                <w:rFonts w:asciiTheme="minorHAnsi" w:hAnsiTheme="minorHAnsi" w:cstheme="minorHAnsi"/>
                <w:sz w:val="20"/>
                <w:lang w:val="en-AU" w:eastAsia="en-AU"/>
              </w:rPr>
              <w:t>injury.</w:t>
            </w:r>
          </w:p>
          <w:p w14:paraId="400AD8EC" w14:textId="1BE0B293" w:rsidR="00EB3D18" w:rsidRPr="000A5BC1" w:rsidRDefault="00EB3D18" w:rsidP="00EB3D18">
            <w:pPr>
              <w:widowControl/>
              <w:numPr>
                <w:ilvl w:val="0"/>
                <w:numId w:val="26"/>
              </w:numPr>
              <w:autoSpaceDE/>
              <w:autoSpaceDN/>
              <w:adjustRightInd/>
              <w:spacing w:before="100" w:beforeAutospacing="1" w:after="100" w:afterAutospacing="1" w:line="240" w:lineRule="auto"/>
              <w:rPr>
                <w:rFonts w:asciiTheme="minorHAnsi" w:hAnsiTheme="minorHAnsi" w:cstheme="minorHAnsi"/>
                <w:sz w:val="20"/>
                <w:lang w:val="en-AU" w:eastAsia="en-AU"/>
              </w:rPr>
            </w:pPr>
            <w:r w:rsidRPr="000A5BC1">
              <w:rPr>
                <w:rFonts w:asciiTheme="minorHAnsi" w:hAnsiTheme="minorHAnsi" w:cstheme="minorHAnsi"/>
                <w:sz w:val="20"/>
                <w:lang w:val="en-AU" w:eastAsia="en-AU"/>
              </w:rPr>
              <w:t xml:space="preserve">Select, </w:t>
            </w:r>
            <w:r w:rsidR="007748BE" w:rsidRPr="000A5BC1">
              <w:rPr>
                <w:rFonts w:asciiTheme="minorHAnsi" w:hAnsiTheme="minorHAnsi" w:cstheme="minorHAnsi"/>
                <w:sz w:val="20"/>
                <w:lang w:val="en-AU" w:eastAsia="en-AU"/>
              </w:rPr>
              <w:t>adjust,</w:t>
            </w:r>
            <w:r w:rsidRPr="000A5BC1">
              <w:rPr>
                <w:rFonts w:asciiTheme="minorHAnsi" w:hAnsiTheme="minorHAnsi" w:cstheme="minorHAnsi"/>
                <w:sz w:val="20"/>
                <w:lang w:val="en-AU" w:eastAsia="en-AU"/>
              </w:rPr>
              <w:t xml:space="preserve"> and use relevant mechanical aids and handling </w:t>
            </w:r>
            <w:r w:rsidR="007748BE" w:rsidRPr="000A5BC1">
              <w:rPr>
                <w:rFonts w:asciiTheme="minorHAnsi" w:hAnsiTheme="minorHAnsi" w:cstheme="minorHAnsi"/>
                <w:sz w:val="20"/>
                <w:lang w:val="en-AU" w:eastAsia="en-AU"/>
              </w:rPr>
              <w:t>devices.</w:t>
            </w:r>
          </w:p>
          <w:p w14:paraId="7B309F9C" w14:textId="038CC54C" w:rsidR="00EB3D18" w:rsidRPr="000A5BC1" w:rsidRDefault="00EB3D18" w:rsidP="00EB3D18">
            <w:pPr>
              <w:widowControl/>
              <w:numPr>
                <w:ilvl w:val="0"/>
                <w:numId w:val="26"/>
              </w:numPr>
              <w:autoSpaceDE/>
              <w:autoSpaceDN/>
              <w:adjustRightInd/>
              <w:spacing w:before="100" w:beforeAutospacing="1" w:after="100" w:afterAutospacing="1" w:line="240" w:lineRule="auto"/>
              <w:rPr>
                <w:rFonts w:asciiTheme="minorHAnsi" w:hAnsiTheme="minorHAnsi" w:cstheme="minorHAnsi"/>
                <w:sz w:val="20"/>
                <w:lang w:val="en-AU" w:eastAsia="en-AU"/>
              </w:rPr>
            </w:pPr>
            <w:r w:rsidRPr="000A5BC1">
              <w:rPr>
                <w:rFonts w:asciiTheme="minorHAnsi" w:hAnsiTheme="minorHAnsi" w:cstheme="minorHAnsi"/>
                <w:sz w:val="20"/>
                <w:lang w:val="en-AU" w:eastAsia="en-AU"/>
              </w:rPr>
              <w:t xml:space="preserve">Select, </w:t>
            </w:r>
            <w:r w:rsidR="007748BE" w:rsidRPr="000A5BC1">
              <w:rPr>
                <w:rFonts w:asciiTheme="minorHAnsi" w:hAnsiTheme="minorHAnsi" w:cstheme="minorHAnsi"/>
                <w:sz w:val="20"/>
                <w:lang w:val="en-AU" w:eastAsia="en-AU"/>
              </w:rPr>
              <w:t>adjust,</w:t>
            </w:r>
            <w:r w:rsidRPr="000A5BC1">
              <w:rPr>
                <w:rFonts w:asciiTheme="minorHAnsi" w:hAnsiTheme="minorHAnsi" w:cstheme="minorHAnsi"/>
                <w:sz w:val="20"/>
                <w:lang w:val="en-AU" w:eastAsia="en-AU"/>
              </w:rPr>
              <w:t xml:space="preserve"> and use relevant tools and equipment; and </w:t>
            </w:r>
          </w:p>
          <w:p w14:paraId="136827A0" w14:textId="77777777" w:rsidR="00EB3D18" w:rsidRPr="000A5BC1" w:rsidRDefault="00EB3D18" w:rsidP="00EB3D18">
            <w:pPr>
              <w:widowControl/>
              <w:numPr>
                <w:ilvl w:val="0"/>
                <w:numId w:val="26"/>
              </w:numPr>
              <w:autoSpaceDE/>
              <w:autoSpaceDN/>
              <w:adjustRightInd/>
              <w:spacing w:before="100" w:beforeAutospacing="1" w:after="100" w:afterAutospacing="1" w:line="240" w:lineRule="auto"/>
              <w:rPr>
                <w:rFonts w:asciiTheme="minorHAnsi" w:hAnsiTheme="minorHAnsi" w:cstheme="minorHAnsi"/>
                <w:sz w:val="20"/>
                <w:lang w:val="en-AU" w:eastAsia="en-AU"/>
              </w:rPr>
            </w:pPr>
            <w:r w:rsidRPr="000A5BC1">
              <w:rPr>
                <w:rFonts w:asciiTheme="minorHAnsi" w:hAnsiTheme="minorHAnsi" w:cstheme="minorHAnsi"/>
                <w:sz w:val="20"/>
                <w:lang w:val="en-AU" w:eastAsia="en-AU"/>
              </w:rPr>
              <w:t>Perform and maintain safe work practices.</w:t>
            </w:r>
          </w:p>
          <w:p w14:paraId="0F2E8924" w14:textId="00F312C8" w:rsidR="007F62F6" w:rsidRPr="000A5BC1" w:rsidRDefault="00AD66D3" w:rsidP="002A47AE">
            <w:pPr>
              <w:widowControl/>
              <w:autoSpaceDE/>
              <w:autoSpaceDN/>
              <w:adjustRightInd/>
              <w:spacing w:before="100" w:beforeAutospacing="1" w:after="100" w:afterAutospacing="1" w:line="240" w:lineRule="auto"/>
              <w:rPr>
                <w:rFonts w:asciiTheme="minorHAnsi" w:hAnsiTheme="minorHAnsi" w:cstheme="minorHAnsi"/>
                <w:b/>
                <w:bCs/>
                <w:sz w:val="20"/>
              </w:rPr>
            </w:pPr>
            <w:r w:rsidRPr="000A5BC1">
              <w:rPr>
                <w:rFonts w:asciiTheme="minorHAnsi" w:hAnsiTheme="minorHAnsi" w:cstheme="minorHAnsi"/>
                <w:i/>
                <w:iCs/>
                <w:sz w:val="20"/>
              </w:rPr>
              <w:lastRenderedPageBreak/>
              <w:t>It is important to note t</w:t>
            </w:r>
            <w:r w:rsidR="008B7C5C" w:rsidRPr="000A5BC1">
              <w:rPr>
                <w:rFonts w:asciiTheme="minorHAnsi" w:hAnsiTheme="minorHAnsi" w:cstheme="minorHAnsi"/>
                <w:i/>
                <w:iCs/>
                <w:sz w:val="20"/>
              </w:rPr>
              <w:t xml:space="preserve">raining in specific physical techniques </w:t>
            </w:r>
            <w:r w:rsidR="00694A30" w:rsidRPr="000A5BC1">
              <w:rPr>
                <w:rFonts w:asciiTheme="minorHAnsi" w:hAnsiTheme="minorHAnsi" w:cstheme="minorHAnsi"/>
                <w:i/>
                <w:iCs/>
                <w:sz w:val="20"/>
              </w:rPr>
              <w:t xml:space="preserve">in a classroom does not address the source of the manual handling risk, </w:t>
            </w:r>
            <w:r w:rsidR="008B7C5C" w:rsidRPr="000A5BC1">
              <w:rPr>
                <w:rFonts w:asciiTheme="minorHAnsi" w:hAnsiTheme="minorHAnsi" w:cstheme="minorHAnsi"/>
                <w:i/>
                <w:iCs/>
                <w:sz w:val="20"/>
              </w:rPr>
              <w:t xml:space="preserve">is not easily transferred to real-life </w:t>
            </w:r>
            <w:r w:rsidR="007748BE" w:rsidRPr="000A5BC1">
              <w:rPr>
                <w:rFonts w:asciiTheme="minorHAnsi" w:hAnsiTheme="minorHAnsi" w:cstheme="minorHAnsi"/>
                <w:i/>
                <w:iCs/>
                <w:sz w:val="20"/>
              </w:rPr>
              <w:t>situations,</w:t>
            </w:r>
            <w:r w:rsidR="00694A30" w:rsidRPr="000A5BC1">
              <w:rPr>
                <w:rFonts w:asciiTheme="minorHAnsi" w:hAnsiTheme="minorHAnsi" w:cstheme="minorHAnsi"/>
                <w:i/>
                <w:iCs/>
                <w:sz w:val="20"/>
              </w:rPr>
              <w:t xml:space="preserve"> and </w:t>
            </w:r>
            <w:r w:rsidR="008B7C5C" w:rsidRPr="000A5BC1">
              <w:rPr>
                <w:rFonts w:asciiTheme="minorHAnsi" w:hAnsiTheme="minorHAnsi" w:cstheme="minorHAnsi"/>
                <w:i/>
                <w:iCs/>
                <w:sz w:val="20"/>
              </w:rPr>
              <w:t>doesn’t prevent cumulative loading on the body.</w:t>
            </w:r>
            <w:r w:rsidR="007F62F6" w:rsidRPr="000A5BC1">
              <w:rPr>
                <w:rFonts w:asciiTheme="minorHAnsi" w:hAnsiTheme="minorHAnsi" w:cstheme="minorHAnsi"/>
                <w:b/>
                <w:bCs/>
                <w:sz w:val="20"/>
              </w:rPr>
              <w:t xml:space="preserve"> </w:t>
            </w:r>
          </w:p>
          <w:p w14:paraId="198F9AE6" w14:textId="447778F5" w:rsidR="003C03FD" w:rsidRPr="007748BE" w:rsidRDefault="003C03FD" w:rsidP="003C03FD">
            <w:pPr>
              <w:pStyle w:val="tabletextbulleted"/>
              <w:numPr>
                <w:ilvl w:val="0"/>
                <w:numId w:val="0"/>
              </w:numPr>
              <w:ind w:left="425" w:hanging="425"/>
              <w:rPr>
                <w:rFonts w:asciiTheme="minorHAnsi" w:hAnsiTheme="minorHAnsi" w:cstheme="minorHAnsi"/>
                <w:b/>
                <w:bCs/>
                <w:sz w:val="20"/>
                <w:szCs w:val="20"/>
                <w:u w:val="single"/>
              </w:rPr>
            </w:pPr>
            <w:r w:rsidRPr="007748BE">
              <w:rPr>
                <w:rFonts w:asciiTheme="minorHAnsi" w:hAnsiTheme="minorHAnsi" w:cstheme="minorHAnsi"/>
                <w:b/>
                <w:bCs/>
                <w:sz w:val="20"/>
                <w:szCs w:val="20"/>
                <w:u w:val="single"/>
              </w:rPr>
              <w:t>Standard Operating Procedures</w:t>
            </w:r>
            <w:r w:rsidR="007748BE" w:rsidRPr="007748BE">
              <w:rPr>
                <w:rFonts w:asciiTheme="minorHAnsi" w:hAnsiTheme="minorHAnsi" w:cstheme="minorHAnsi"/>
                <w:b/>
                <w:bCs/>
                <w:sz w:val="20"/>
                <w:szCs w:val="20"/>
                <w:u w:val="single"/>
              </w:rPr>
              <w:t>:</w:t>
            </w:r>
            <w:r w:rsidRPr="007748BE">
              <w:rPr>
                <w:rFonts w:asciiTheme="minorHAnsi" w:hAnsiTheme="minorHAnsi" w:cstheme="minorHAnsi"/>
                <w:b/>
                <w:bCs/>
                <w:sz w:val="20"/>
                <w:szCs w:val="20"/>
                <w:u w:val="single"/>
              </w:rPr>
              <w:t xml:space="preserve"> </w:t>
            </w:r>
          </w:p>
          <w:p w14:paraId="32E3101A" w14:textId="5400FFD4" w:rsidR="002D7947" w:rsidRPr="000A5BC1" w:rsidRDefault="002915F4" w:rsidP="002A47AE">
            <w:pPr>
              <w:pStyle w:val="tabletext"/>
              <w:numPr>
                <w:ilvl w:val="0"/>
                <w:numId w:val="27"/>
              </w:numPr>
              <w:rPr>
                <w:rFonts w:asciiTheme="minorHAnsi" w:hAnsiTheme="minorHAnsi" w:cstheme="minorHAnsi"/>
                <w:sz w:val="20"/>
                <w:szCs w:val="20"/>
              </w:rPr>
            </w:pPr>
            <w:r w:rsidRPr="000A5BC1">
              <w:rPr>
                <w:rFonts w:asciiTheme="minorHAnsi" w:hAnsiTheme="minorHAnsi" w:cstheme="minorHAnsi"/>
                <w:sz w:val="20"/>
                <w:szCs w:val="20"/>
              </w:rPr>
              <w:t>Standard Operating Procedures (</w:t>
            </w:r>
            <w:r w:rsidR="002D7947" w:rsidRPr="000A5BC1">
              <w:rPr>
                <w:rFonts w:asciiTheme="minorHAnsi" w:hAnsiTheme="minorHAnsi" w:cstheme="minorHAnsi"/>
                <w:sz w:val="20"/>
                <w:szCs w:val="20"/>
              </w:rPr>
              <w:t>SOPs</w:t>
            </w:r>
            <w:r w:rsidRPr="000A5BC1">
              <w:rPr>
                <w:rFonts w:asciiTheme="minorHAnsi" w:hAnsiTheme="minorHAnsi" w:cstheme="minorHAnsi"/>
                <w:sz w:val="20"/>
                <w:szCs w:val="20"/>
              </w:rPr>
              <w:t xml:space="preserve">) </w:t>
            </w:r>
            <w:r w:rsidR="00645AD7" w:rsidRPr="000A5BC1">
              <w:rPr>
                <w:rFonts w:asciiTheme="minorHAnsi" w:hAnsiTheme="minorHAnsi" w:cstheme="minorHAnsi"/>
                <w:sz w:val="20"/>
                <w:szCs w:val="20"/>
              </w:rPr>
              <w:t xml:space="preserve">are designed to </w:t>
            </w:r>
            <w:r w:rsidR="007D36EB" w:rsidRPr="000A5BC1">
              <w:rPr>
                <w:rFonts w:asciiTheme="minorHAnsi" w:hAnsiTheme="minorHAnsi" w:cstheme="minorHAnsi"/>
                <w:sz w:val="20"/>
                <w:szCs w:val="20"/>
              </w:rPr>
              <w:t xml:space="preserve">define steps and processes </w:t>
            </w:r>
            <w:r w:rsidR="00BB7560" w:rsidRPr="000A5BC1">
              <w:rPr>
                <w:rFonts w:asciiTheme="minorHAnsi" w:hAnsiTheme="minorHAnsi" w:cstheme="minorHAnsi"/>
                <w:sz w:val="20"/>
                <w:szCs w:val="20"/>
              </w:rPr>
              <w:t xml:space="preserve">to </w:t>
            </w:r>
            <w:r w:rsidR="00FF311D" w:rsidRPr="000A5BC1">
              <w:rPr>
                <w:rFonts w:asciiTheme="minorHAnsi" w:hAnsiTheme="minorHAnsi" w:cstheme="minorHAnsi"/>
                <w:sz w:val="20"/>
                <w:szCs w:val="20"/>
              </w:rPr>
              <w:t xml:space="preserve">help employees </w:t>
            </w:r>
            <w:r w:rsidR="004C1C9D" w:rsidRPr="000A5BC1">
              <w:rPr>
                <w:rFonts w:asciiTheme="minorHAnsi" w:hAnsiTheme="minorHAnsi" w:cstheme="minorHAnsi"/>
                <w:sz w:val="20"/>
                <w:szCs w:val="20"/>
              </w:rPr>
              <w:t xml:space="preserve">carry out the operations correctly and </w:t>
            </w:r>
            <w:r w:rsidR="00BB7560" w:rsidRPr="000A5BC1">
              <w:rPr>
                <w:rFonts w:asciiTheme="minorHAnsi" w:hAnsiTheme="minorHAnsi" w:cstheme="minorHAnsi"/>
                <w:sz w:val="20"/>
                <w:szCs w:val="20"/>
              </w:rPr>
              <w:t xml:space="preserve">consistently </w:t>
            </w:r>
            <w:r w:rsidR="004C1C9D" w:rsidRPr="000A5BC1">
              <w:rPr>
                <w:rFonts w:asciiTheme="minorHAnsi" w:hAnsiTheme="minorHAnsi" w:cstheme="minorHAnsi"/>
                <w:sz w:val="20"/>
                <w:szCs w:val="20"/>
              </w:rPr>
              <w:t>in the same manner</w:t>
            </w:r>
            <w:r w:rsidR="003854DB" w:rsidRPr="000A5BC1">
              <w:rPr>
                <w:rFonts w:asciiTheme="minorHAnsi" w:hAnsiTheme="minorHAnsi" w:cstheme="minorHAnsi"/>
                <w:sz w:val="20"/>
                <w:szCs w:val="20"/>
              </w:rPr>
              <w:t xml:space="preserve">. </w:t>
            </w:r>
            <w:r w:rsidR="003641D7" w:rsidRPr="000A5BC1">
              <w:rPr>
                <w:rFonts w:asciiTheme="minorHAnsi" w:hAnsiTheme="minorHAnsi" w:cstheme="minorHAnsi"/>
                <w:sz w:val="20"/>
                <w:szCs w:val="20"/>
              </w:rPr>
              <w:t xml:space="preserve">Employees should be familiar with all relevant </w:t>
            </w:r>
            <w:r w:rsidR="007748BE" w:rsidRPr="000A5BC1">
              <w:rPr>
                <w:rFonts w:asciiTheme="minorHAnsi" w:hAnsiTheme="minorHAnsi" w:cstheme="minorHAnsi"/>
                <w:sz w:val="20"/>
                <w:szCs w:val="20"/>
              </w:rPr>
              <w:t>SOPs,</w:t>
            </w:r>
            <w:r w:rsidR="003641D7" w:rsidRPr="000A5BC1">
              <w:rPr>
                <w:rFonts w:asciiTheme="minorHAnsi" w:hAnsiTheme="minorHAnsi" w:cstheme="minorHAnsi"/>
                <w:sz w:val="20"/>
                <w:szCs w:val="20"/>
              </w:rPr>
              <w:t xml:space="preserve"> and t</w:t>
            </w:r>
            <w:r w:rsidR="003854DB" w:rsidRPr="000A5BC1">
              <w:rPr>
                <w:rFonts w:asciiTheme="minorHAnsi" w:hAnsiTheme="minorHAnsi" w:cstheme="minorHAnsi"/>
                <w:sz w:val="20"/>
                <w:szCs w:val="20"/>
              </w:rPr>
              <w:t xml:space="preserve">hey should be </w:t>
            </w:r>
            <w:r w:rsidR="003641D7" w:rsidRPr="000A5BC1">
              <w:rPr>
                <w:rFonts w:asciiTheme="minorHAnsi" w:hAnsiTheme="minorHAnsi" w:cstheme="minorHAnsi"/>
                <w:sz w:val="20"/>
                <w:szCs w:val="20"/>
              </w:rPr>
              <w:t xml:space="preserve">readily accessible and </w:t>
            </w:r>
            <w:r w:rsidR="003854DB" w:rsidRPr="000A5BC1">
              <w:rPr>
                <w:rFonts w:asciiTheme="minorHAnsi" w:hAnsiTheme="minorHAnsi" w:cstheme="minorHAnsi"/>
                <w:sz w:val="20"/>
                <w:szCs w:val="20"/>
              </w:rPr>
              <w:t>prominently displayed</w:t>
            </w:r>
            <w:r w:rsidR="003641D7" w:rsidRPr="000A5BC1">
              <w:rPr>
                <w:rFonts w:asciiTheme="minorHAnsi" w:hAnsiTheme="minorHAnsi" w:cstheme="minorHAnsi"/>
                <w:sz w:val="20"/>
                <w:szCs w:val="20"/>
              </w:rPr>
              <w:t xml:space="preserve"> in the workplace </w:t>
            </w:r>
          </w:p>
          <w:p w14:paraId="25240304" w14:textId="6DFBA3B9" w:rsidR="00357EF7" w:rsidRPr="007748BE" w:rsidRDefault="002915F4" w:rsidP="00AF04D3">
            <w:pPr>
              <w:pStyle w:val="tabletext"/>
              <w:numPr>
                <w:ilvl w:val="0"/>
                <w:numId w:val="27"/>
              </w:numPr>
              <w:rPr>
                <w:rFonts w:asciiTheme="minorHAnsi" w:hAnsiTheme="minorHAnsi" w:cstheme="minorHAnsi"/>
                <w:sz w:val="20"/>
                <w:szCs w:val="20"/>
              </w:rPr>
            </w:pPr>
            <w:r w:rsidRPr="000A5BC1">
              <w:rPr>
                <w:rFonts w:asciiTheme="minorHAnsi" w:hAnsiTheme="minorHAnsi" w:cstheme="minorHAnsi"/>
                <w:sz w:val="20"/>
                <w:szCs w:val="20"/>
              </w:rPr>
              <w:t xml:space="preserve">Other </w:t>
            </w:r>
            <w:r w:rsidR="008942DE" w:rsidRPr="000A5BC1">
              <w:rPr>
                <w:rFonts w:asciiTheme="minorHAnsi" w:hAnsiTheme="minorHAnsi" w:cstheme="minorHAnsi"/>
                <w:sz w:val="20"/>
                <w:szCs w:val="20"/>
              </w:rPr>
              <w:t xml:space="preserve">safety signage and information </w:t>
            </w:r>
            <w:r w:rsidRPr="000A5BC1">
              <w:rPr>
                <w:rFonts w:asciiTheme="minorHAnsi" w:hAnsiTheme="minorHAnsi" w:cstheme="minorHAnsi"/>
                <w:sz w:val="20"/>
                <w:szCs w:val="20"/>
              </w:rPr>
              <w:t xml:space="preserve">may be </w:t>
            </w:r>
            <w:r w:rsidR="00357414" w:rsidRPr="000A5BC1">
              <w:rPr>
                <w:rFonts w:asciiTheme="minorHAnsi" w:hAnsiTheme="minorHAnsi" w:cstheme="minorHAnsi"/>
                <w:sz w:val="20"/>
                <w:szCs w:val="20"/>
              </w:rPr>
              <w:t xml:space="preserve">used to inform </w:t>
            </w:r>
            <w:r w:rsidR="008942DE" w:rsidRPr="000A5BC1">
              <w:rPr>
                <w:rFonts w:asciiTheme="minorHAnsi" w:hAnsiTheme="minorHAnsi" w:cstheme="minorHAnsi"/>
                <w:sz w:val="20"/>
                <w:szCs w:val="20"/>
              </w:rPr>
              <w:t>about weights o</w:t>
            </w:r>
            <w:r w:rsidR="00357414" w:rsidRPr="000A5BC1">
              <w:rPr>
                <w:rFonts w:asciiTheme="minorHAnsi" w:hAnsiTheme="minorHAnsi" w:cstheme="minorHAnsi"/>
                <w:sz w:val="20"/>
                <w:szCs w:val="20"/>
              </w:rPr>
              <w:t>f</w:t>
            </w:r>
            <w:r w:rsidR="008942DE" w:rsidRPr="000A5BC1">
              <w:rPr>
                <w:rFonts w:asciiTheme="minorHAnsi" w:hAnsiTheme="minorHAnsi" w:cstheme="minorHAnsi"/>
                <w:sz w:val="20"/>
                <w:szCs w:val="20"/>
              </w:rPr>
              <w:t xml:space="preserve"> loads</w:t>
            </w:r>
            <w:r w:rsidR="004C7D1C" w:rsidRPr="000A5BC1">
              <w:rPr>
                <w:rFonts w:asciiTheme="minorHAnsi" w:hAnsiTheme="minorHAnsi" w:cstheme="minorHAnsi"/>
                <w:sz w:val="20"/>
                <w:szCs w:val="20"/>
              </w:rPr>
              <w:t xml:space="preserve"> and method of handling</w:t>
            </w:r>
            <w:r w:rsidR="00357414" w:rsidRPr="000A5BC1">
              <w:rPr>
                <w:rFonts w:asciiTheme="minorHAnsi" w:hAnsiTheme="minorHAnsi" w:cstheme="minorHAnsi"/>
                <w:sz w:val="20"/>
                <w:szCs w:val="20"/>
              </w:rPr>
              <w:t>, loading tolerances of trolleys</w:t>
            </w:r>
            <w:r w:rsidR="004C7D1C" w:rsidRPr="000A5BC1">
              <w:rPr>
                <w:rFonts w:asciiTheme="minorHAnsi" w:hAnsiTheme="minorHAnsi" w:cstheme="minorHAnsi"/>
                <w:sz w:val="20"/>
                <w:szCs w:val="20"/>
              </w:rPr>
              <w:t>,</w:t>
            </w:r>
            <w:r w:rsidR="00357414" w:rsidRPr="000A5BC1">
              <w:rPr>
                <w:rFonts w:asciiTheme="minorHAnsi" w:hAnsiTheme="minorHAnsi" w:cstheme="minorHAnsi"/>
                <w:sz w:val="20"/>
                <w:szCs w:val="20"/>
              </w:rPr>
              <w:t xml:space="preserve"> shelving</w:t>
            </w:r>
            <w:r w:rsidR="004C7D1C" w:rsidRPr="000A5BC1">
              <w:rPr>
                <w:rFonts w:asciiTheme="minorHAnsi" w:hAnsiTheme="minorHAnsi" w:cstheme="minorHAnsi"/>
                <w:sz w:val="20"/>
                <w:szCs w:val="20"/>
              </w:rPr>
              <w:t xml:space="preserve">, </w:t>
            </w:r>
            <w:r w:rsidR="007748BE" w:rsidRPr="000A5BC1">
              <w:rPr>
                <w:rFonts w:asciiTheme="minorHAnsi" w:hAnsiTheme="minorHAnsi" w:cstheme="minorHAnsi"/>
                <w:sz w:val="20"/>
                <w:szCs w:val="20"/>
              </w:rPr>
              <w:t>ladders,</w:t>
            </w:r>
            <w:r w:rsidR="004C7D1C" w:rsidRPr="000A5BC1">
              <w:rPr>
                <w:rFonts w:asciiTheme="minorHAnsi" w:hAnsiTheme="minorHAnsi" w:cstheme="minorHAnsi"/>
                <w:sz w:val="20"/>
                <w:szCs w:val="20"/>
              </w:rPr>
              <w:t xml:space="preserve"> and </w:t>
            </w:r>
            <w:r w:rsidR="00C418D3" w:rsidRPr="000A5BC1">
              <w:rPr>
                <w:rFonts w:asciiTheme="minorHAnsi" w:hAnsiTheme="minorHAnsi" w:cstheme="minorHAnsi"/>
                <w:sz w:val="20"/>
                <w:szCs w:val="20"/>
              </w:rPr>
              <w:t>shelving</w:t>
            </w:r>
            <w:r w:rsidR="008942DE" w:rsidRPr="000A5BC1">
              <w:rPr>
                <w:rFonts w:asciiTheme="minorHAnsi" w:hAnsiTheme="minorHAnsi" w:cstheme="minorHAnsi"/>
                <w:sz w:val="20"/>
                <w:szCs w:val="20"/>
              </w:rPr>
              <w:t>.</w:t>
            </w:r>
          </w:p>
        </w:tc>
      </w:tr>
    </w:tbl>
    <w:p w14:paraId="669C1E2E" w14:textId="1A4312F1" w:rsidR="002C5A87" w:rsidRDefault="002C5A87" w:rsidP="00F502F1">
      <w:pPr>
        <w:rPr>
          <w:rFonts w:asciiTheme="minorHAnsi" w:hAnsiTheme="minorHAnsi"/>
        </w:rPr>
      </w:pPr>
    </w:p>
    <w:p w14:paraId="4EB40B55" w14:textId="77777777" w:rsidR="00F502F1" w:rsidRPr="00F502F1" w:rsidRDefault="00F502F1" w:rsidP="00F502F1">
      <w:pPr>
        <w:rPr>
          <w:rFonts w:asciiTheme="minorHAnsi" w:hAnsiTheme="minorHAnsi"/>
        </w:rPr>
      </w:pPr>
    </w:p>
    <w:p w14:paraId="2B4D8FDD" w14:textId="77777777" w:rsidR="00F502F1" w:rsidRPr="00F502F1" w:rsidRDefault="00F502F1" w:rsidP="00F502F1">
      <w:pPr>
        <w:rPr>
          <w:rFonts w:asciiTheme="minorHAnsi" w:hAnsiTheme="minorHAnsi"/>
        </w:rPr>
      </w:pPr>
    </w:p>
    <w:p w14:paraId="3EAB97B7" w14:textId="77777777" w:rsidR="00F502F1" w:rsidRDefault="00F502F1" w:rsidP="00F502F1">
      <w:pPr>
        <w:rPr>
          <w:rFonts w:asciiTheme="minorHAnsi" w:hAnsiTheme="minorHAnsi"/>
        </w:rPr>
      </w:pPr>
    </w:p>
    <w:p w14:paraId="7DF4683C" w14:textId="244FC999" w:rsidR="00F502F1" w:rsidRPr="00F502F1" w:rsidRDefault="00F502F1" w:rsidP="00F502F1">
      <w:pPr>
        <w:tabs>
          <w:tab w:val="left" w:pos="9396"/>
        </w:tabs>
        <w:rPr>
          <w:rFonts w:asciiTheme="minorHAnsi" w:hAnsiTheme="minorHAnsi"/>
        </w:rPr>
      </w:pPr>
      <w:r>
        <w:rPr>
          <w:rFonts w:asciiTheme="minorHAnsi" w:hAnsiTheme="minorHAnsi"/>
        </w:rPr>
        <w:tab/>
      </w:r>
    </w:p>
    <w:sectPr w:rsidR="00F502F1" w:rsidRPr="00F502F1" w:rsidSect="00C26BAF">
      <w:footerReference w:type="default" r:id="rId15"/>
      <w:pgSz w:w="16840" w:h="11907" w:orient="landscape" w:code="9"/>
      <w:pgMar w:top="397" w:right="397" w:bottom="397" w:left="397" w:header="567"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8E36A" w14:textId="77777777" w:rsidR="00EB16FF" w:rsidRDefault="00EB16FF" w:rsidP="00501D4A">
      <w:r>
        <w:separator/>
      </w:r>
    </w:p>
  </w:endnote>
  <w:endnote w:type="continuationSeparator" w:id="0">
    <w:p w14:paraId="2B612A8E" w14:textId="77777777" w:rsidR="00EB16FF" w:rsidRDefault="00EB16FF" w:rsidP="0050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LT Std 45 Light">
    <w:altName w:val="Calibri"/>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ED84" w14:textId="77777777" w:rsidR="000A79FF" w:rsidRPr="00383521" w:rsidRDefault="00000000" w:rsidP="00ED747C">
    <w:pPr>
      <w:pStyle w:val="footertext"/>
      <w:pBdr>
        <w:bottom w:val="single" w:sz="4" w:space="3" w:color="auto"/>
      </w:pBdr>
      <w:tabs>
        <w:tab w:val="right" w:pos="16080"/>
      </w:tabs>
      <w:spacing w:after="60"/>
      <w:rPr>
        <w:rFonts w:asciiTheme="minorHAnsi" w:hAnsiTheme="minorHAnsi"/>
      </w:rPr>
    </w:pPr>
    <w:r>
      <w:fldChar w:fldCharType="begin"/>
    </w:r>
    <w:r>
      <w:instrText>HYPERLINK "http://www.pb.unimelb.edu.au/ehs/"</w:instrText>
    </w:r>
    <w:r>
      <w:fldChar w:fldCharType="separate"/>
    </w:r>
    <w:r w:rsidR="000A79FF" w:rsidRPr="00383521">
      <w:rPr>
        <w:rStyle w:val="footerfieldlabelChar"/>
        <w:rFonts w:asciiTheme="minorHAnsi" w:hAnsiTheme="minorHAnsi"/>
      </w:rPr>
      <w:t>safety.unimelb.edu.au</w:t>
    </w:r>
    <w:r>
      <w:rPr>
        <w:rStyle w:val="footerfieldlabelChar"/>
        <w:rFonts w:asciiTheme="minorHAnsi" w:hAnsiTheme="minorHAnsi"/>
      </w:rPr>
      <w:fldChar w:fldCharType="end"/>
    </w:r>
    <w:r w:rsidR="000A79FF" w:rsidRPr="00383521">
      <w:rPr>
        <w:rFonts w:asciiTheme="minorHAnsi" w:hAnsiTheme="minorHAnsi"/>
      </w:rPr>
      <w:tab/>
    </w:r>
    <w:r w:rsidR="002F09EF" w:rsidRPr="00383521">
      <w:rPr>
        <w:rFonts w:asciiTheme="minorHAnsi" w:hAnsiTheme="minorHAnsi"/>
      </w:rPr>
      <w:t xml:space="preserve">HEALTH &amp; SAFETY:  </w:t>
    </w:r>
    <w:r w:rsidR="000A79FF" w:rsidRPr="00383521">
      <w:rPr>
        <w:rStyle w:val="footerdocheaderChar"/>
        <w:rFonts w:asciiTheme="minorHAnsi" w:hAnsiTheme="minorHAnsi"/>
      </w:rPr>
      <w:t xml:space="preserve">guide to </w:t>
    </w:r>
    <w:r w:rsidR="00F71D82">
      <w:rPr>
        <w:rStyle w:val="footerdocheaderChar"/>
        <w:rFonts w:asciiTheme="minorHAnsi" w:hAnsiTheme="minorHAnsi"/>
      </w:rPr>
      <w:t xml:space="preserve">hazardous </w:t>
    </w:r>
    <w:r w:rsidR="000A79FF" w:rsidRPr="00383521">
      <w:rPr>
        <w:rStyle w:val="footerdocheaderChar"/>
        <w:rFonts w:asciiTheme="minorHAnsi" w:hAnsiTheme="minorHAnsi"/>
      </w:rPr>
      <w:t>manual handling hierarchy of control</w:t>
    </w:r>
    <w:r w:rsidR="002F09EF" w:rsidRPr="00383521">
      <w:rPr>
        <w:rStyle w:val="footerdocheaderChar"/>
        <w:rFonts w:asciiTheme="minorHAnsi" w:hAnsiTheme="minorHAnsi"/>
      </w:rPr>
      <w:t xml:space="preserve"> </w:t>
    </w:r>
    <w:r w:rsidR="000A79FF" w:rsidRPr="00383521">
      <w:rPr>
        <w:rFonts w:asciiTheme="minorHAnsi" w:hAnsiTheme="minorHAnsi"/>
      </w:rPr>
      <w:t xml:space="preserve"> </w:t>
    </w:r>
    <w:r w:rsidR="00AA3EF6" w:rsidRPr="00383521">
      <w:rPr>
        <w:rStyle w:val="footerfieldlabelChar"/>
        <w:rFonts w:asciiTheme="minorHAnsi" w:hAnsiTheme="minorHAnsi"/>
      </w:rPr>
      <w:fldChar w:fldCharType="begin"/>
    </w:r>
    <w:r w:rsidR="000A79FF" w:rsidRPr="00383521">
      <w:rPr>
        <w:rStyle w:val="footerfieldlabelChar"/>
        <w:rFonts w:asciiTheme="minorHAnsi" w:hAnsiTheme="minorHAnsi"/>
      </w:rPr>
      <w:instrText xml:space="preserve"> PAGE </w:instrText>
    </w:r>
    <w:r w:rsidR="00AA3EF6" w:rsidRPr="00383521">
      <w:rPr>
        <w:rStyle w:val="footerfieldlabelChar"/>
        <w:rFonts w:asciiTheme="minorHAnsi" w:hAnsiTheme="minorHAnsi"/>
      </w:rPr>
      <w:fldChar w:fldCharType="separate"/>
    </w:r>
    <w:r w:rsidR="00513EF1">
      <w:rPr>
        <w:rStyle w:val="footerfieldlabelChar"/>
        <w:rFonts w:asciiTheme="minorHAnsi" w:hAnsiTheme="minorHAnsi"/>
        <w:noProof/>
      </w:rPr>
      <w:t>3</w:t>
    </w:r>
    <w:r w:rsidR="00AA3EF6" w:rsidRPr="00383521">
      <w:rPr>
        <w:rStyle w:val="footerfieldlabelChar"/>
        <w:rFonts w:asciiTheme="minorHAnsi" w:hAnsiTheme="minorHAnsi"/>
      </w:rPr>
      <w:fldChar w:fldCharType="end"/>
    </w:r>
  </w:p>
  <w:p w14:paraId="36268DE9" w14:textId="5B691DFF" w:rsidR="000A79FF" w:rsidRPr="00383521" w:rsidRDefault="000A79FF" w:rsidP="003379C7">
    <w:pPr>
      <w:pStyle w:val="footertext"/>
      <w:jc w:val="right"/>
      <w:rPr>
        <w:rFonts w:asciiTheme="minorHAnsi" w:hAnsiTheme="minorHAnsi"/>
      </w:rPr>
    </w:pPr>
    <w:r w:rsidRPr="00383521">
      <w:rPr>
        <w:rStyle w:val="footerfieldlabelChar"/>
        <w:rFonts w:asciiTheme="minorHAnsi" w:hAnsiTheme="minorHAnsi"/>
      </w:rPr>
      <w:t>Date</w:t>
    </w:r>
    <w:r w:rsidRPr="00383521">
      <w:rPr>
        <w:rFonts w:asciiTheme="minorHAnsi" w:hAnsiTheme="minorHAnsi"/>
      </w:rPr>
      <w:t xml:space="preserve">: </w:t>
    </w:r>
    <w:r w:rsidR="007748BE">
      <w:rPr>
        <w:rFonts w:asciiTheme="minorHAnsi" w:hAnsiTheme="minorHAnsi"/>
      </w:rPr>
      <w:t>November</w:t>
    </w:r>
    <w:r w:rsidR="00F71D82">
      <w:rPr>
        <w:rFonts w:asciiTheme="minorHAnsi" w:hAnsiTheme="minorHAnsi"/>
      </w:rPr>
      <w:t xml:space="preserve"> 20</w:t>
    </w:r>
    <w:r w:rsidR="007748BE">
      <w:rPr>
        <w:rFonts w:asciiTheme="minorHAnsi" w:hAnsiTheme="minorHAnsi"/>
      </w:rPr>
      <w:t>23</w:t>
    </w:r>
    <w:r w:rsidR="00250689" w:rsidRPr="00383521">
      <w:rPr>
        <w:rFonts w:asciiTheme="minorHAnsi" w:hAnsiTheme="minorHAnsi"/>
      </w:rPr>
      <w:t xml:space="preserve"> </w:t>
    </w:r>
    <w:r w:rsidR="00F71D82">
      <w:rPr>
        <w:rFonts w:asciiTheme="minorHAnsi" w:hAnsiTheme="minorHAnsi"/>
      </w:rPr>
      <w:t xml:space="preserve"> </w:t>
    </w:r>
    <w:r w:rsidRPr="00383521">
      <w:rPr>
        <w:rStyle w:val="footerfieldlabelChar"/>
        <w:rFonts w:asciiTheme="minorHAnsi" w:hAnsiTheme="minorHAnsi"/>
      </w:rPr>
      <w:t>Version</w:t>
    </w:r>
    <w:r w:rsidRPr="00383521">
      <w:rPr>
        <w:rFonts w:asciiTheme="minorHAnsi" w:hAnsiTheme="minorHAnsi"/>
      </w:rPr>
      <w:t xml:space="preserve">: </w:t>
    </w:r>
    <w:r w:rsidR="004F3DEF" w:rsidRPr="00383521">
      <w:rPr>
        <w:rFonts w:asciiTheme="minorHAnsi" w:hAnsiTheme="minorHAnsi"/>
      </w:rPr>
      <w:t>1.0</w:t>
    </w:r>
    <w:r w:rsidR="00F10065" w:rsidRPr="00383521">
      <w:rPr>
        <w:rFonts w:asciiTheme="minorHAnsi" w:hAnsiTheme="minorHAnsi"/>
      </w:rPr>
      <w:t xml:space="preserve"> </w:t>
    </w:r>
    <w:proofErr w:type="spellStart"/>
    <w:r w:rsidRPr="00383521">
      <w:rPr>
        <w:rStyle w:val="footerfieldlabelChar"/>
        <w:rFonts w:asciiTheme="minorHAnsi" w:hAnsiTheme="minorHAnsi"/>
      </w:rPr>
      <w:t>Authorised</w:t>
    </w:r>
    <w:proofErr w:type="spellEnd"/>
    <w:r w:rsidRPr="00383521">
      <w:rPr>
        <w:rStyle w:val="footerfieldlabelChar"/>
        <w:rFonts w:asciiTheme="minorHAnsi" w:hAnsiTheme="minorHAnsi"/>
      </w:rPr>
      <w:t xml:space="preserve"> by</w:t>
    </w:r>
    <w:r w:rsidRPr="00383521">
      <w:rPr>
        <w:rFonts w:asciiTheme="minorHAnsi" w:hAnsiTheme="minorHAnsi"/>
      </w:rPr>
      <w:t xml:space="preserve">: </w:t>
    </w:r>
    <w:r w:rsidR="007748BE">
      <w:rPr>
        <w:rFonts w:asciiTheme="minorHAnsi" w:hAnsiTheme="minorHAnsi"/>
      </w:rPr>
      <w:t>Director, Health &amp; Safety</w:t>
    </w:r>
    <w:r w:rsidR="00F71D82">
      <w:rPr>
        <w:rFonts w:asciiTheme="minorHAnsi" w:hAnsiTheme="minorHAnsi"/>
      </w:rPr>
      <w:t xml:space="preserve"> </w:t>
    </w:r>
    <w:r w:rsidR="00250689" w:rsidRPr="00383521">
      <w:rPr>
        <w:rFonts w:asciiTheme="minorHAnsi" w:hAnsiTheme="minorHAnsi"/>
      </w:rPr>
      <w:t xml:space="preserve"> </w:t>
    </w:r>
    <w:r w:rsidRPr="00383521">
      <w:rPr>
        <w:rStyle w:val="footerfieldlabelChar"/>
        <w:rFonts w:asciiTheme="minorHAnsi" w:hAnsiTheme="minorHAnsi"/>
      </w:rPr>
      <w:t>Next Review</w:t>
    </w:r>
    <w:r w:rsidRPr="00383521">
      <w:rPr>
        <w:rFonts w:asciiTheme="minorHAnsi" w:hAnsiTheme="minorHAnsi"/>
      </w:rPr>
      <w:t xml:space="preserve">: </w:t>
    </w:r>
    <w:r w:rsidR="007748BE">
      <w:rPr>
        <w:rFonts w:asciiTheme="minorHAnsi" w:hAnsiTheme="minorHAnsi"/>
      </w:rPr>
      <w:t>November</w:t>
    </w:r>
    <w:r w:rsidR="00F71D82">
      <w:rPr>
        <w:rFonts w:asciiTheme="minorHAnsi" w:hAnsiTheme="minorHAnsi"/>
      </w:rPr>
      <w:t xml:space="preserve"> 202</w:t>
    </w:r>
    <w:r w:rsidR="007748BE">
      <w:rPr>
        <w:rFonts w:asciiTheme="minorHAnsi" w:hAnsiTheme="minorHAnsi"/>
      </w:rPr>
      <w:t>8</w:t>
    </w:r>
  </w:p>
  <w:p w14:paraId="001EFCE3" w14:textId="77777777" w:rsidR="000A79FF" w:rsidRPr="00383521" w:rsidRDefault="000A79FF" w:rsidP="003379C7">
    <w:pPr>
      <w:pStyle w:val="footertext"/>
      <w:jc w:val="right"/>
      <w:rPr>
        <w:rFonts w:asciiTheme="minorHAnsi" w:hAnsiTheme="minorHAnsi"/>
      </w:rPr>
    </w:pPr>
    <w:r w:rsidRPr="00383521">
      <w:rPr>
        <w:rFonts w:asciiTheme="minorHAnsi" w:hAnsiTheme="minorHAnsi"/>
      </w:rPr>
      <w:t xml:space="preserve">© The </w:t>
    </w:r>
    <w:smartTag w:uri="urn:schemas-microsoft-com:office:smarttags" w:element="place">
      <w:smartTag w:uri="urn:schemas-microsoft-com:office:smarttags" w:element="PlaceType">
        <w:r w:rsidRPr="00383521">
          <w:rPr>
            <w:rFonts w:asciiTheme="minorHAnsi" w:hAnsiTheme="minorHAnsi"/>
          </w:rPr>
          <w:t>University</w:t>
        </w:r>
      </w:smartTag>
      <w:r w:rsidRPr="00383521">
        <w:rPr>
          <w:rFonts w:asciiTheme="minorHAnsi" w:hAnsiTheme="minorHAnsi"/>
        </w:rPr>
        <w:t xml:space="preserve"> of </w:t>
      </w:r>
      <w:smartTag w:uri="urn:schemas-microsoft-com:office:smarttags" w:element="PlaceName">
        <w:r w:rsidRPr="00383521">
          <w:rPr>
            <w:rFonts w:asciiTheme="minorHAnsi" w:hAnsiTheme="minorHAnsi"/>
          </w:rPr>
          <w:t>Melbourne</w:t>
        </w:r>
      </w:smartTag>
    </w:smartTag>
    <w:r w:rsidRPr="00383521">
      <w:rPr>
        <w:rFonts w:asciiTheme="minorHAnsi" w:hAnsiTheme="minorHAnsi"/>
      </w:rPr>
      <w:t xml:space="preserve"> – Uncontrolled when printed.</w:t>
    </w:r>
  </w:p>
  <w:p w14:paraId="7926F086" w14:textId="77777777" w:rsidR="00AD3614" w:rsidRDefault="00AD3614"/>
  <w:p w14:paraId="2439CD25" w14:textId="77777777" w:rsidR="00AD3614" w:rsidRDefault="00AD3614" w:rsidP="00AD66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0663D" w14:textId="77777777" w:rsidR="00EB16FF" w:rsidRDefault="00EB16FF" w:rsidP="00501D4A">
      <w:r>
        <w:separator/>
      </w:r>
    </w:p>
  </w:footnote>
  <w:footnote w:type="continuationSeparator" w:id="0">
    <w:p w14:paraId="720C2785" w14:textId="77777777" w:rsidR="00EB16FF" w:rsidRDefault="00EB16FF" w:rsidP="00501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29EF"/>
    <w:multiLevelType w:val="hybridMultilevel"/>
    <w:tmpl w:val="13EE1526"/>
    <w:lvl w:ilvl="0" w:tplc="73980E72">
      <w:numFmt w:val="bullet"/>
      <w:lvlText w:val="•"/>
      <w:lvlJc w:val="left"/>
      <w:pPr>
        <w:tabs>
          <w:tab w:val="num" w:pos="-219"/>
        </w:tabs>
        <w:ind w:left="-219" w:hanging="425"/>
      </w:pPr>
      <w:rPr>
        <w:rFonts w:ascii="Univers LT Std 45 Light" w:eastAsia="Times New Roman" w:hAnsi="Univers LT Std 45 Light" w:cs="Times New Roman" w:hint="default"/>
        <w:sz w:val="16"/>
        <w:szCs w:val="16"/>
      </w:rPr>
    </w:lvl>
    <w:lvl w:ilvl="1" w:tplc="FFFFFFFF" w:tentative="1">
      <w:start w:val="1"/>
      <w:numFmt w:val="bullet"/>
      <w:lvlText w:val="o"/>
      <w:lvlJc w:val="left"/>
      <w:pPr>
        <w:tabs>
          <w:tab w:val="num" w:pos="796"/>
        </w:tabs>
        <w:ind w:left="796" w:hanging="360"/>
      </w:pPr>
      <w:rPr>
        <w:rFonts w:ascii="Courier New" w:hAnsi="Courier New" w:cs="Courier New" w:hint="default"/>
      </w:rPr>
    </w:lvl>
    <w:lvl w:ilvl="2" w:tplc="FFFFFFFF" w:tentative="1">
      <w:start w:val="1"/>
      <w:numFmt w:val="bullet"/>
      <w:lvlText w:val=""/>
      <w:lvlJc w:val="left"/>
      <w:pPr>
        <w:tabs>
          <w:tab w:val="num" w:pos="1516"/>
        </w:tabs>
        <w:ind w:left="1516" w:hanging="360"/>
      </w:pPr>
      <w:rPr>
        <w:rFonts w:ascii="Wingdings" w:hAnsi="Wingdings" w:hint="default"/>
      </w:rPr>
    </w:lvl>
    <w:lvl w:ilvl="3" w:tplc="FFFFFFFF" w:tentative="1">
      <w:start w:val="1"/>
      <w:numFmt w:val="bullet"/>
      <w:lvlText w:val=""/>
      <w:lvlJc w:val="left"/>
      <w:pPr>
        <w:tabs>
          <w:tab w:val="num" w:pos="2236"/>
        </w:tabs>
        <w:ind w:left="2236" w:hanging="360"/>
      </w:pPr>
      <w:rPr>
        <w:rFonts w:ascii="Symbol" w:hAnsi="Symbol" w:hint="default"/>
      </w:rPr>
    </w:lvl>
    <w:lvl w:ilvl="4" w:tplc="FFFFFFFF" w:tentative="1">
      <w:start w:val="1"/>
      <w:numFmt w:val="bullet"/>
      <w:lvlText w:val="o"/>
      <w:lvlJc w:val="left"/>
      <w:pPr>
        <w:tabs>
          <w:tab w:val="num" w:pos="2956"/>
        </w:tabs>
        <w:ind w:left="2956" w:hanging="360"/>
      </w:pPr>
      <w:rPr>
        <w:rFonts w:ascii="Courier New" w:hAnsi="Courier New" w:cs="Courier New" w:hint="default"/>
      </w:rPr>
    </w:lvl>
    <w:lvl w:ilvl="5" w:tplc="FFFFFFFF" w:tentative="1">
      <w:start w:val="1"/>
      <w:numFmt w:val="bullet"/>
      <w:lvlText w:val=""/>
      <w:lvlJc w:val="left"/>
      <w:pPr>
        <w:tabs>
          <w:tab w:val="num" w:pos="3676"/>
        </w:tabs>
        <w:ind w:left="3676" w:hanging="360"/>
      </w:pPr>
      <w:rPr>
        <w:rFonts w:ascii="Wingdings" w:hAnsi="Wingdings" w:hint="default"/>
      </w:rPr>
    </w:lvl>
    <w:lvl w:ilvl="6" w:tplc="FFFFFFFF" w:tentative="1">
      <w:start w:val="1"/>
      <w:numFmt w:val="bullet"/>
      <w:lvlText w:val=""/>
      <w:lvlJc w:val="left"/>
      <w:pPr>
        <w:tabs>
          <w:tab w:val="num" w:pos="4396"/>
        </w:tabs>
        <w:ind w:left="4396" w:hanging="360"/>
      </w:pPr>
      <w:rPr>
        <w:rFonts w:ascii="Symbol" w:hAnsi="Symbol" w:hint="default"/>
      </w:rPr>
    </w:lvl>
    <w:lvl w:ilvl="7" w:tplc="FFFFFFFF" w:tentative="1">
      <w:start w:val="1"/>
      <w:numFmt w:val="bullet"/>
      <w:lvlText w:val="o"/>
      <w:lvlJc w:val="left"/>
      <w:pPr>
        <w:tabs>
          <w:tab w:val="num" w:pos="5116"/>
        </w:tabs>
        <w:ind w:left="5116" w:hanging="360"/>
      </w:pPr>
      <w:rPr>
        <w:rFonts w:ascii="Courier New" w:hAnsi="Courier New" w:cs="Courier New" w:hint="default"/>
      </w:rPr>
    </w:lvl>
    <w:lvl w:ilvl="8" w:tplc="FFFFFFFF" w:tentative="1">
      <w:start w:val="1"/>
      <w:numFmt w:val="bullet"/>
      <w:lvlText w:val=""/>
      <w:lvlJc w:val="left"/>
      <w:pPr>
        <w:tabs>
          <w:tab w:val="num" w:pos="5836"/>
        </w:tabs>
        <w:ind w:left="5836" w:hanging="360"/>
      </w:pPr>
      <w:rPr>
        <w:rFonts w:ascii="Wingdings" w:hAnsi="Wingdings" w:hint="default"/>
      </w:rPr>
    </w:lvl>
  </w:abstractNum>
  <w:abstractNum w:abstractNumId="1" w15:restartNumberingAfterBreak="0">
    <w:nsid w:val="0C472606"/>
    <w:multiLevelType w:val="hybridMultilevel"/>
    <w:tmpl w:val="E0F474F8"/>
    <w:lvl w:ilvl="0" w:tplc="0C09000F">
      <w:start w:val="1"/>
      <w:numFmt w:val="decimal"/>
      <w:lvlText w:val="%1."/>
      <w:lvlJc w:val="left"/>
      <w:pPr>
        <w:ind w:left="-2018" w:hanging="360"/>
      </w:pPr>
      <w:rPr>
        <w:rFonts w:hint="default"/>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578" w:hanging="180"/>
      </w:pPr>
    </w:lvl>
    <w:lvl w:ilvl="3" w:tplc="0C09000F" w:tentative="1">
      <w:start w:val="1"/>
      <w:numFmt w:val="decimal"/>
      <w:lvlText w:val="%4."/>
      <w:lvlJc w:val="left"/>
      <w:pPr>
        <w:ind w:left="142" w:hanging="360"/>
      </w:pPr>
    </w:lvl>
    <w:lvl w:ilvl="4" w:tplc="0C090019" w:tentative="1">
      <w:start w:val="1"/>
      <w:numFmt w:val="lowerLetter"/>
      <w:lvlText w:val="%5."/>
      <w:lvlJc w:val="left"/>
      <w:pPr>
        <w:ind w:left="862" w:hanging="360"/>
      </w:pPr>
    </w:lvl>
    <w:lvl w:ilvl="5" w:tplc="0C09001B" w:tentative="1">
      <w:start w:val="1"/>
      <w:numFmt w:val="lowerRoman"/>
      <w:lvlText w:val="%6."/>
      <w:lvlJc w:val="right"/>
      <w:pPr>
        <w:ind w:left="1582" w:hanging="180"/>
      </w:pPr>
    </w:lvl>
    <w:lvl w:ilvl="6" w:tplc="0C09000F" w:tentative="1">
      <w:start w:val="1"/>
      <w:numFmt w:val="decimal"/>
      <w:lvlText w:val="%7."/>
      <w:lvlJc w:val="left"/>
      <w:pPr>
        <w:ind w:left="2302" w:hanging="360"/>
      </w:pPr>
    </w:lvl>
    <w:lvl w:ilvl="7" w:tplc="0C090019" w:tentative="1">
      <w:start w:val="1"/>
      <w:numFmt w:val="lowerLetter"/>
      <w:lvlText w:val="%8."/>
      <w:lvlJc w:val="left"/>
      <w:pPr>
        <w:ind w:left="3022" w:hanging="360"/>
      </w:pPr>
    </w:lvl>
    <w:lvl w:ilvl="8" w:tplc="0C09001B" w:tentative="1">
      <w:start w:val="1"/>
      <w:numFmt w:val="lowerRoman"/>
      <w:lvlText w:val="%9."/>
      <w:lvlJc w:val="right"/>
      <w:pPr>
        <w:ind w:left="3742" w:hanging="180"/>
      </w:pPr>
    </w:lvl>
  </w:abstractNum>
  <w:abstractNum w:abstractNumId="2" w15:restartNumberingAfterBreak="0">
    <w:nsid w:val="1E875AD8"/>
    <w:multiLevelType w:val="hybridMultilevel"/>
    <w:tmpl w:val="51D00A7A"/>
    <w:lvl w:ilvl="0" w:tplc="2C4262E6">
      <w:start w:val="1"/>
      <w:numFmt w:val="bullet"/>
      <w:pStyle w:val="bullets"/>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331C41"/>
    <w:multiLevelType w:val="hybridMultilevel"/>
    <w:tmpl w:val="5A54D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4A51A5"/>
    <w:multiLevelType w:val="hybridMultilevel"/>
    <w:tmpl w:val="917606EC"/>
    <w:lvl w:ilvl="0" w:tplc="0AC8063A">
      <w:start w:val="1"/>
      <w:numFmt w:val="bullet"/>
      <w:lvlText w:val=""/>
      <w:lvlJc w:val="left"/>
      <w:pPr>
        <w:ind w:left="360" w:hanging="360"/>
      </w:pPr>
      <w:rPr>
        <w:rFonts w:ascii="Symbol" w:hAnsi="Symbol" w:hint="default"/>
        <w:sz w:val="16"/>
        <w:szCs w:val="16"/>
      </w:rPr>
    </w:lvl>
    <w:lvl w:ilvl="1" w:tplc="73980E72">
      <w:numFmt w:val="bullet"/>
      <w:lvlText w:val="•"/>
      <w:lvlJc w:val="left"/>
      <w:pPr>
        <w:ind w:left="360" w:hanging="360"/>
      </w:pPr>
      <w:rPr>
        <w:rFonts w:ascii="Univers LT Std 45 Light" w:eastAsia="Times New Roman" w:hAnsi="Univers LT Std 45 Light"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3920EE"/>
    <w:multiLevelType w:val="multilevel"/>
    <w:tmpl w:val="98C8966A"/>
    <w:lvl w:ilvl="0">
      <w:start w:val="1"/>
      <w:numFmt w:val="decimal"/>
      <w:pStyle w:val="Heading1"/>
      <w:lvlText w:val="%1."/>
      <w:lvlJc w:val="left"/>
      <w:pPr>
        <w:tabs>
          <w:tab w:val="num" w:pos="851"/>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425"/>
        </w:tabs>
        <w:ind w:left="425" w:hanging="425"/>
      </w:pPr>
      <w:rPr>
        <w:rFonts w:ascii="Univers LT Std 45 Light" w:hAnsi="Univers LT Std 45 Light" w:hint="default"/>
        <w:b/>
        <w:i w:val="0"/>
        <w:w w:val="90"/>
        <w:sz w:val="30"/>
      </w:rPr>
    </w:lvl>
    <w:lvl w:ilvl="2">
      <w:start w:val="1"/>
      <w:numFmt w:val="decimal"/>
      <w:pStyle w:val="Heading3"/>
      <w:lvlText w:val="%1.%2.%3"/>
      <w:lvlJc w:val="left"/>
      <w:pPr>
        <w:tabs>
          <w:tab w:val="num" w:pos="851"/>
        </w:tabs>
        <w:ind w:left="851" w:hanging="851"/>
      </w:pPr>
      <w:rPr>
        <w:rFonts w:ascii="Univers LT Std 45 Light" w:hAnsi="Univers LT Std 45 Light" w:hint="default"/>
        <w:b/>
        <w:i w:val="0"/>
        <w:w w:val="90"/>
        <w:sz w:val="26"/>
      </w:rPr>
    </w:lvl>
    <w:lvl w:ilvl="3">
      <w:start w:val="1"/>
      <w:numFmt w:val="decimal"/>
      <w:pStyle w:val="Heading4"/>
      <w:lvlText w:val="%1.%2.%3.%4"/>
      <w:lvlJc w:val="left"/>
      <w:pPr>
        <w:tabs>
          <w:tab w:val="num" w:pos="567"/>
        </w:tabs>
        <w:ind w:left="567" w:hanging="567"/>
      </w:pPr>
      <w:rPr>
        <w:rFonts w:ascii="Univers LT Std 45 Light" w:hAnsi="Univers LT Std 45 Light" w:hint="default"/>
        <w:b/>
        <w:i w:val="0"/>
        <w:w w:val="90"/>
        <w:sz w:val="22"/>
        <w:u w:val="none"/>
      </w:rPr>
    </w:lvl>
    <w:lvl w:ilvl="4">
      <w:start w:val="1"/>
      <w:numFmt w:val="decimal"/>
      <w:pStyle w:val="Heading5"/>
      <w:lvlText w:val="%1.%2.%3.%4.%5"/>
      <w:lvlJc w:val="left"/>
      <w:pPr>
        <w:tabs>
          <w:tab w:val="num" w:pos="851"/>
        </w:tabs>
        <w:ind w:left="851" w:hanging="851"/>
      </w:pPr>
      <w:rPr>
        <w:rFonts w:ascii="Univers LT Std 45 Light" w:hAnsi="Univers LT Std 45 Light" w:hint="default"/>
        <w:b/>
        <w:i w:val="0"/>
        <w:w w:val="90"/>
        <w:sz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FB173A"/>
    <w:multiLevelType w:val="multilevel"/>
    <w:tmpl w:val="304427C2"/>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95D91"/>
    <w:multiLevelType w:val="hybridMultilevel"/>
    <w:tmpl w:val="A07C1E06"/>
    <w:lvl w:ilvl="0" w:tplc="73980E72">
      <w:numFmt w:val="bullet"/>
      <w:lvlText w:val="•"/>
      <w:lvlJc w:val="left"/>
      <w:pPr>
        <w:ind w:left="720" w:hanging="360"/>
      </w:pPr>
      <w:rPr>
        <w:rFonts w:ascii="Univers LT Std 45 Light" w:eastAsia="Times New Roman" w:hAnsi="Univers LT Std 45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DA1328"/>
    <w:multiLevelType w:val="hybridMultilevel"/>
    <w:tmpl w:val="304427C2"/>
    <w:lvl w:ilvl="0" w:tplc="D8283152">
      <w:start w:val="1"/>
      <w:numFmt w:val="bullet"/>
      <w:lvlText w:val="-"/>
      <w:lvlJc w:val="left"/>
      <w:pPr>
        <w:tabs>
          <w:tab w:val="num" w:pos="1440"/>
        </w:tabs>
        <w:ind w:left="144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2D5855"/>
    <w:multiLevelType w:val="hybridMultilevel"/>
    <w:tmpl w:val="39C83DEA"/>
    <w:lvl w:ilvl="0" w:tplc="3426DEE2">
      <w:numFmt w:val="bullet"/>
      <w:lvlText w:val="-"/>
      <w:lvlJc w:val="left"/>
      <w:pPr>
        <w:ind w:left="785" w:hanging="360"/>
      </w:pPr>
      <w:rPr>
        <w:rFonts w:ascii="Univers LT Std 45 Light" w:eastAsia="Times New Roman" w:hAnsi="Univers LT Std 45 Light" w:cs="Times New Roman"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0" w15:restartNumberingAfterBreak="0">
    <w:nsid w:val="35AE0977"/>
    <w:multiLevelType w:val="multilevel"/>
    <w:tmpl w:val="9A4A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E55E44"/>
    <w:multiLevelType w:val="hybridMultilevel"/>
    <w:tmpl w:val="B89848FE"/>
    <w:lvl w:ilvl="0" w:tplc="CCC079E6">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F61F8D"/>
    <w:multiLevelType w:val="hybridMultilevel"/>
    <w:tmpl w:val="A29EFBA6"/>
    <w:lvl w:ilvl="0" w:tplc="7480E198">
      <w:start w:val="1"/>
      <w:numFmt w:val="bullet"/>
      <w:pStyle w:val="tabletextbulleted"/>
      <w:lvlText w:val=""/>
      <w:lvlJc w:val="left"/>
      <w:pPr>
        <w:tabs>
          <w:tab w:val="num" w:pos="65"/>
        </w:tabs>
        <w:ind w:left="65" w:hanging="425"/>
      </w:pPr>
      <w:rPr>
        <w:rFonts w:ascii="Symbol" w:hAnsi="Symbol" w:hint="default"/>
        <w:sz w:val="16"/>
        <w:szCs w:val="16"/>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7E618FF"/>
    <w:multiLevelType w:val="multilevel"/>
    <w:tmpl w:val="550E6A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2627D6"/>
    <w:multiLevelType w:val="hybridMultilevel"/>
    <w:tmpl w:val="00146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DC2C0D"/>
    <w:multiLevelType w:val="hybridMultilevel"/>
    <w:tmpl w:val="AB7A0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9E406D"/>
    <w:multiLevelType w:val="hybridMultilevel"/>
    <w:tmpl w:val="B1C0A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330EEE"/>
    <w:multiLevelType w:val="hybridMultilevel"/>
    <w:tmpl w:val="C360DB6A"/>
    <w:lvl w:ilvl="0" w:tplc="D8283152">
      <w:start w:val="1"/>
      <w:numFmt w:val="bullet"/>
      <w:lvlText w:val="-"/>
      <w:lvlJc w:val="left"/>
      <w:pPr>
        <w:ind w:left="502" w:hanging="360"/>
      </w:pPr>
      <w:rPr>
        <w:rFonts w:ascii="Courier New" w:hAnsi="Courier New"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8" w15:restartNumberingAfterBreak="0">
    <w:nsid w:val="501E5E4D"/>
    <w:multiLevelType w:val="hybridMultilevel"/>
    <w:tmpl w:val="D5D6E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85142B"/>
    <w:multiLevelType w:val="hybridMultilevel"/>
    <w:tmpl w:val="28966CE8"/>
    <w:lvl w:ilvl="0" w:tplc="A1664DE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980A65"/>
    <w:multiLevelType w:val="hybridMultilevel"/>
    <w:tmpl w:val="DD8AB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BF6963"/>
    <w:multiLevelType w:val="hybridMultilevel"/>
    <w:tmpl w:val="AAAAA8C6"/>
    <w:lvl w:ilvl="0" w:tplc="A1664DE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6D7A93"/>
    <w:multiLevelType w:val="hybridMultilevel"/>
    <w:tmpl w:val="7CAAF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F421D1"/>
    <w:multiLevelType w:val="multilevel"/>
    <w:tmpl w:val="896A4624"/>
    <w:lvl w:ilvl="0">
      <w:start w:val="1"/>
      <w:numFmt w:val="bullet"/>
      <w:lvlText w:val=""/>
      <w:lvlJc w:val="left"/>
      <w:pPr>
        <w:tabs>
          <w:tab w:val="num" w:pos="425"/>
        </w:tabs>
        <w:ind w:left="425" w:hanging="425"/>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7E7262"/>
    <w:multiLevelType w:val="hybridMultilevel"/>
    <w:tmpl w:val="EFEE31C6"/>
    <w:lvl w:ilvl="0" w:tplc="479CA276">
      <w:start w:val="7"/>
      <w:numFmt w:val="bullet"/>
      <w:lvlText w:val="-"/>
      <w:lvlJc w:val="left"/>
      <w:pPr>
        <w:ind w:left="785" w:hanging="360"/>
      </w:pPr>
      <w:rPr>
        <w:rFonts w:ascii="Calibri" w:eastAsia="Times New Roman" w:hAnsi="Calibri" w:cs="Calibri"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5" w15:restartNumberingAfterBreak="0">
    <w:nsid w:val="6D4D0167"/>
    <w:multiLevelType w:val="hybridMultilevel"/>
    <w:tmpl w:val="EECCC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5D388E"/>
    <w:multiLevelType w:val="hybridMultilevel"/>
    <w:tmpl w:val="EB1E6CF0"/>
    <w:lvl w:ilvl="0" w:tplc="B9487528">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4C7840"/>
    <w:multiLevelType w:val="hybridMultilevel"/>
    <w:tmpl w:val="656AF1E2"/>
    <w:lvl w:ilvl="0" w:tplc="0C090001">
      <w:start w:val="1"/>
      <w:numFmt w:val="bullet"/>
      <w:lvlText w:val=""/>
      <w:lvlJc w:val="left"/>
      <w:pPr>
        <w:tabs>
          <w:tab w:val="num" w:pos="65"/>
        </w:tabs>
        <w:ind w:left="65" w:hanging="425"/>
      </w:pPr>
      <w:rPr>
        <w:rFonts w:ascii="Symbol" w:hAnsi="Symbol" w:hint="default"/>
        <w:sz w:val="16"/>
        <w:szCs w:val="16"/>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BE71F64"/>
    <w:multiLevelType w:val="hybridMultilevel"/>
    <w:tmpl w:val="F110A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53239264">
    <w:abstractNumId w:val="5"/>
  </w:num>
  <w:num w:numId="2" w16cid:durableId="547843085">
    <w:abstractNumId w:val="2"/>
  </w:num>
  <w:num w:numId="3" w16cid:durableId="1394893613">
    <w:abstractNumId w:val="8"/>
  </w:num>
  <w:num w:numId="4" w16cid:durableId="1070808102">
    <w:abstractNumId w:val="6"/>
  </w:num>
  <w:num w:numId="5" w16cid:durableId="922909596">
    <w:abstractNumId w:val="12"/>
  </w:num>
  <w:num w:numId="6" w16cid:durableId="866992295">
    <w:abstractNumId w:val="13"/>
  </w:num>
  <w:num w:numId="7" w16cid:durableId="2049453710">
    <w:abstractNumId w:val="23"/>
  </w:num>
  <w:num w:numId="8" w16cid:durableId="345442288">
    <w:abstractNumId w:val="1"/>
  </w:num>
  <w:num w:numId="9" w16cid:durableId="1374697691">
    <w:abstractNumId w:val="20"/>
  </w:num>
  <w:num w:numId="10" w16cid:durableId="1727684864">
    <w:abstractNumId w:val="9"/>
  </w:num>
  <w:num w:numId="11" w16cid:durableId="1773547043">
    <w:abstractNumId w:val="4"/>
  </w:num>
  <w:num w:numId="12" w16cid:durableId="1045370534">
    <w:abstractNumId w:val="3"/>
  </w:num>
  <w:num w:numId="13" w16cid:durableId="424425143">
    <w:abstractNumId w:val="18"/>
  </w:num>
  <w:num w:numId="14" w16cid:durableId="1272545047">
    <w:abstractNumId w:val="25"/>
  </w:num>
  <w:num w:numId="15" w16cid:durableId="1581409992">
    <w:abstractNumId w:val="14"/>
  </w:num>
  <w:num w:numId="16" w16cid:durableId="1757482144">
    <w:abstractNumId w:val="28"/>
  </w:num>
  <w:num w:numId="17" w16cid:durableId="1038436445">
    <w:abstractNumId w:val="22"/>
  </w:num>
  <w:num w:numId="18" w16cid:durableId="398476274">
    <w:abstractNumId w:val="19"/>
  </w:num>
  <w:num w:numId="19" w16cid:durableId="61803742">
    <w:abstractNumId w:val="21"/>
  </w:num>
  <w:num w:numId="20" w16cid:durableId="1712806465">
    <w:abstractNumId w:val="15"/>
  </w:num>
  <w:num w:numId="21" w16cid:durableId="1322811036">
    <w:abstractNumId w:val="26"/>
  </w:num>
  <w:num w:numId="22" w16cid:durableId="1597441101">
    <w:abstractNumId w:val="11"/>
  </w:num>
  <w:num w:numId="23" w16cid:durableId="175118718">
    <w:abstractNumId w:val="27"/>
  </w:num>
  <w:num w:numId="24" w16cid:durableId="2125152193">
    <w:abstractNumId w:val="0"/>
  </w:num>
  <w:num w:numId="25" w16cid:durableId="1773822362">
    <w:abstractNumId w:val="7"/>
  </w:num>
  <w:num w:numId="26" w16cid:durableId="133723755">
    <w:abstractNumId w:val="10"/>
  </w:num>
  <w:num w:numId="27" w16cid:durableId="1159881072">
    <w:abstractNumId w:val="16"/>
  </w:num>
  <w:num w:numId="28" w16cid:durableId="1563180147">
    <w:abstractNumId w:val="17"/>
  </w:num>
  <w:num w:numId="29" w16cid:durableId="198673889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A5E"/>
    <w:rsid w:val="00010E44"/>
    <w:rsid w:val="00011EC3"/>
    <w:rsid w:val="00012741"/>
    <w:rsid w:val="00015E76"/>
    <w:rsid w:val="000167D7"/>
    <w:rsid w:val="00020A24"/>
    <w:rsid w:val="00020FB8"/>
    <w:rsid w:val="00023E8C"/>
    <w:rsid w:val="00026B31"/>
    <w:rsid w:val="00034773"/>
    <w:rsid w:val="00034DE3"/>
    <w:rsid w:val="000358C8"/>
    <w:rsid w:val="000421D9"/>
    <w:rsid w:val="0004454D"/>
    <w:rsid w:val="000474E1"/>
    <w:rsid w:val="0005018E"/>
    <w:rsid w:val="00050795"/>
    <w:rsid w:val="000660E1"/>
    <w:rsid w:val="000715AD"/>
    <w:rsid w:val="00072809"/>
    <w:rsid w:val="000778BF"/>
    <w:rsid w:val="00081227"/>
    <w:rsid w:val="000826E5"/>
    <w:rsid w:val="00086B7E"/>
    <w:rsid w:val="0008793A"/>
    <w:rsid w:val="00091EBB"/>
    <w:rsid w:val="00096A16"/>
    <w:rsid w:val="000A0B2C"/>
    <w:rsid w:val="000A2C5F"/>
    <w:rsid w:val="000A5498"/>
    <w:rsid w:val="000A5BC1"/>
    <w:rsid w:val="000A79FF"/>
    <w:rsid w:val="000B19BA"/>
    <w:rsid w:val="000B5102"/>
    <w:rsid w:val="000C2369"/>
    <w:rsid w:val="000C4370"/>
    <w:rsid w:val="000C674B"/>
    <w:rsid w:val="000D0ED5"/>
    <w:rsid w:val="000D75FC"/>
    <w:rsid w:val="000E047D"/>
    <w:rsid w:val="000E20C7"/>
    <w:rsid w:val="000E24F4"/>
    <w:rsid w:val="000E37F6"/>
    <w:rsid w:val="000E3829"/>
    <w:rsid w:val="000E4F8E"/>
    <w:rsid w:val="000F45DD"/>
    <w:rsid w:val="000F5D4F"/>
    <w:rsid w:val="000F796E"/>
    <w:rsid w:val="00101A93"/>
    <w:rsid w:val="001034EC"/>
    <w:rsid w:val="00105B91"/>
    <w:rsid w:val="00106624"/>
    <w:rsid w:val="00111495"/>
    <w:rsid w:val="00112600"/>
    <w:rsid w:val="00114CF0"/>
    <w:rsid w:val="001159AD"/>
    <w:rsid w:val="001220C6"/>
    <w:rsid w:val="001277A7"/>
    <w:rsid w:val="0013018C"/>
    <w:rsid w:val="00130210"/>
    <w:rsid w:val="0013073F"/>
    <w:rsid w:val="00132316"/>
    <w:rsid w:val="00132BE4"/>
    <w:rsid w:val="00135CE8"/>
    <w:rsid w:val="00137405"/>
    <w:rsid w:val="001411B5"/>
    <w:rsid w:val="00142042"/>
    <w:rsid w:val="00143A2E"/>
    <w:rsid w:val="001454F3"/>
    <w:rsid w:val="0014718E"/>
    <w:rsid w:val="00150AD0"/>
    <w:rsid w:val="00151AC0"/>
    <w:rsid w:val="00151DC5"/>
    <w:rsid w:val="00153141"/>
    <w:rsid w:val="001547BB"/>
    <w:rsid w:val="00155BD9"/>
    <w:rsid w:val="001601E7"/>
    <w:rsid w:val="00160DF7"/>
    <w:rsid w:val="00162BC6"/>
    <w:rsid w:val="00163618"/>
    <w:rsid w:val="00171321"/>
    <w:rsid w:val="0017344F"/>
    <w:rsid w:val="001735E9"/>
    <w:rsid w:val="00175857"/>
    <w:rsid w:val="001774C0"/>
    <w:rsid w:val="0017797C"/>
    <w:rsid w:val="0018373F"/>
    <w:rsid w:val="00185D25"/>
    <w:rsid w:val="001939CD"/>
    <w:rsid w:val="0019433B"/>
    <w:rsid w:val="0019609A"/>
    <w:rsid w:val="001961AB"/>
    <w:rsid w:val="0019720C"/>
    <w:rsid w:val="001979E4"/>
    <w:rsid w:val="001A2E1A"/>
    <w:rsid w:val="001A75BB"/>
    <w:rsid w:val="001A7694"/>
    <w:rsid w:val="001B2FC9"/>
    <w:rsid w:val="001B3FEE"/>
    <w:rsid w:val="001B4096"/>
    <w:rsid w:val="001B4CDE"/>
    <w:rsid w:val="001C0426"/>
    <w:rsid w:val="001C50B8"/>
    <w:rsid w:val="001C5EEC"/>
    <w:rsid w:val="001C64AB"/>
    <w:rsid w:val="001C7A14"/>
    <w:rsid w:val="001C7D83"/>
    <w:rsid w:val="001D0A67"/>
    <w:rsid w:val="001D1B8A"/>
    <w:rsid w:val="001D37BE"/>
    <w:rsid w:val="001D3F76"/>
    <w:rsid w:val="001E253B"/>
    <w:rsid w:val="001E33E5"/>
    <w:rsid w:val="001E427E"/>
    <w:rsid w:val="001E5AFE"/>
    <w:rsid w:val="001F409C"/>
    <w:rsid w:val="001F479A"/>
    <w:rsid w:val="001F549E"/>
    <w:rsid w:val="001F5859"/>
    <w:rsid w:val="001F648D"/>
    <w:rsid w:val="00201322"/>
    <w:rsid w:val="00202AAA"/>
    <w:rsid w:val="00203D90"/>
    <w:rsid w:val="00207A5E"/>
    <w:rsid w:val="00211B82"/>
    <w:rsid w:val="0021275C"/>
    <w:rsid w:val="00223684"/>
    <w:rsid w:val="00235711"/>
    <w:rsid w:val="0023681A"/>
    <w:rsid w:val="002375DB"/>
    <w:rsid w:val="00240FF0"/>
    <w:rsid w:val="00241620"/>
    <w:rsid w:val="00245FED"/>
    <w:rsid w:val="00247FEB"/>
    <w:rsid w:val="00250689"/>
    <w:rsid w:val="0025359D"/>
    <w:rsid w:val="0025493D"/>
    <w:rsid w:val="00261E4C"/>
    <w:rsid w:val="002647B7"/>
    <w:rsid w:val="00264ED8"/>
    <w:rsid w:val="002651F4"/>
    <w:rsid w:val="002679CF"/>
    <w:rsid w:val="00271DDA"/>
    <w:rsid w:val="00274AE3"/>
    <w:rsid w:val="002768D7"/>
    <w:rsid w:val="00280619"/>
    <w:rsid w:val="00282DCD"/>
    <w:rsid w:val="00283070"/>
    <w:rsid w:val="0028372E"/>
    <w:rsid w:val="0029026C"/>
    <w:rsid w:val="002915F4"/>
    <w:rsid w:val="00291D62"/>
    <w:rsid w:val="002A47AE"/>
    <w:rsid w:val="002A55B2"/>
    <w:rsid w:val="002B2830"/>
    <w:rsid w:val="002B2AB7"/>
    <w:rsid w:val="002B526A"/>
    <w:rsid w:val="002B6549"/>
    <w:rsid w:val="002C477A"/>
    <w:rsid w:val="002C5A87"/>
    <w:rsid w:val="002D144A"/>
    <w:rsid w:val="002D158D"/>
    <w:rsid w:val="002D5E5F"/>
    <w:rsid w:val="002D66C1"/>
    <w:rsid w:val="002D7947"/>
    <w:rsid w:val="002E22F4"/>
    <w:rsid w:val="002E3477"/>
    <w:rsid w:val="002E4BCD"/>
    <w:rsid w:val="002F09EF"/>
    <w:rsid w:val="002F1FB6"/>
    <w:rsid w:val="002F4819"/>
    <w:rsid w:val="002F7D7B"/>
    <w:rsid w:val="00301581"/>
    <w:rsid w:val="00302B0B"/>
    <w:rsid w:val="00302BD0"/>
    <w:rsid w:val="0030366B"/>
    <w:rsid w:val="003050F9"/>
    <w:rsid w:val="00306C72"/>
    <w:rsid w:val="003105D3"/>
    <w:rsid w:val="003119D5"/>
    <w:rsid w:val="00316D1B"/>
    <w:rsid w:val="0031708B"/>
    <w:rsid w:val="00320AD2"/>
    <w:rsid w:val="00324E41"/>
    <w:rsid w:val="00326060"/>
    <w:rsid w:val="00326B2B"/>
    <w:rsid w:val="00326BB7"/>
    <w:rsid w:val="00327718"/>
    <w:rsid w:val="003279E8"/>
    <w:rsid w:val="0033132C"/>
    <w:rsid w:val="00333172"/>
    <w:rsid w:val="003334BB"/>
    <w:rsid w:val="003339EF"/>
    <w:rsid w:val="00335CE8"/>
    <w:rsid w:val="003379C7"/>
    <w:rsid w:val="00346C15"/>
    <w:rsid w:val="00347CFA"/>
    <w:rsid w:val="00351888"/>
    <w:rsid w:val="00357414"/>
    <w:rsid w:val="00357EF7"/>
    <w:rsid w:val="003641D7"/>
    <w:rsid w:val="0036510E"/>
    <w:rsid w:val="00365EDB"/>
    <w:rsid w:val="003701DE"/>
    <w:rsid w:val="003702C8"/>
    <w:rsid w:val="003729FB"/>
    <w:rsid w:val="0037463F"/>
    <w:rsid w:val="00374EE3"/>
    <w:rsid w:val="00376212"/>
    <w:rsid w:val="00383521"/>
    <w:rsid w:val="003854DB"/>
    <w:rsid w:val="00385EA1"/>
    <w:rsid w:val="003863A2"/>
    <w:rsid w:val="0038738F"/>
    <w:rsid w:val="003905A5"/>
    <w:rsid w:val="003939CB"/>
    <w:rsid w:val="00394D63"/>
    <w:rsid w:val="00395366"/>
    <w:rsid w:val="003A1DE3"/>
    <w:rsid w:val="003A59E0"/>
    <w:rsid w:val="003B7043"/>
    <w:rsid w:val="003C03FD"/>
    <w:rsid w:val="003C47C0"/>
    <w:rsid w:val="003C636D"/>
    <w:rsid w:val="003C7DD8"/>
    <w:rsid w:val="003D470D"/>
    <w:rsid w:val="003D7BD2"/>
    <w:rsid w:val="003E05FD"/>
    <w:rsid w:val="003E1C8F"/>
    <w:rsid w:val="003E1D7F"/>
    <w:rsid w:val="003E2EE9"/>
    <w:rsid w:val="003E506D"/>
    <w:rsid w:val="003E55FA"/>
    <w:rsid w:val="003E771F"/>
    <w:rsid w:val="003F0322"/>
    <w:rsid w:val="003F0720"/>
    <w:rsid w:val="003F0E3A"/>
    <w:rsid w:val="003F1DCF"/>
    <w:rsid w:val="003F2FD2"/>
    <w:rsid w:val="003F6C8F"/>
    <w:rsid w:val="00403B24"/>
    <w:rsid w:val="00403B4D"/>
    <w:rsid w:val="00406CF3"/>
    <w:rsid w:val="00412EB9"/>
    <w:rsid w:val="00413D95"/>
    <w:rsid w:val="00414368"/>
    <w:rsid w:val="004166C7"/>
    <w:rsid w:val="00416A6B"/>
    <w:rsid w:val="004170B4"/>
    <w:rsid w:val="00420AC0"/>
    <w:rsid w:val="00426E16"/>
    <w:rsid w:val="00430163"/>
    <w:rsid w:val="004331D9"/>
    <w:rsid w:val="00433EE7"/>
    <w:rsid w:val="004367C9"/>
    <w:rsid w:val="00436CE1"/>
    <w:rsid w:val="004375B4"/>
    <w:rsid w:val="00441B74"/>
    <w:rsid w:val="00442AAD"/>
    <w:rsid w:val="00443AE0"/>
    <w:rsid w:val="004469C9"/>
    <w:rsid w:val="00447C18"/>
    <w:rsid w:val="0045665B"/>
    <w:rsid w:val="00466768"/>
    <w:rsid w:val="00472510"/>
    <w:rsid w:val="004763E3"/>
    <w:rsid w:val="00476DB8"/>
    <w:rsid w:val="00477CC9"/>
    <w:rsid w:val="00480AA4"/>
    <w:rsid w:val="00481C6A"/>
    <w:rsid w:val="00483022"/>
    <w:rsid w:val="004920E5"/>
    <w:rsid w:val="00492262"/>
    <w:rsid w:val="00493EDE"/>
    <w:rsid w:val="004954D3"/>
    <w:rsid w:val="00495EE3"/>
    <w:rsid w:val="00497248"/>
    <w:rsid w:val="004A0803"/>
    <w:rsid w:val="004A66C4"/>
    <w:rsid w:val="004B0653"/>
    <w:rsid w:val="004B39D1"/>
    <w:rsid w:val="004B4B85"/>
    <w:rsid w:val="004C1C9D"/>
    <w:rsid w:val="004C3E43"/>
    <w:rsid w:val="004C4D52"/>
    <w:rsid w:val="004C751B"/>
    <w:rsid w:val="004C790D"/>
    <w:rsid w:val="004C7D1C"/>
    <w:rsid w:val="004D1155"/>
    <w:rsid w:val="004D26D0"/>
    <w:rsid w:val="004D3BD0"/>
    <w:rsid w:val="004E5034"/>
    <w:rsid w:val="004F3DEF"/>
    <w:rsid w:val="004F4947"/>
    <w:rsid w:val="004F5515"/>
    <w:rsid w:val="004F5729"/>
    <w:rsid w:val="004F6384"/>
    <w:rsid w:val="00501D4A"/>
    <w:rsid w:val="005028DD"/>
    <w:rsid w:val="00510734"/>
    <w:rsid w:val="005115E6"/>
    <w:rsid w:val="00511D0D"/>
    <w:rsid w:val="00512C55"/>
    <w:rsid w:val="00513EF1"/>
    <w:rsid w:val="005143A5"/>
    <w:rsid w:val="00514D31"/>
    <w:rsid w:val="0051500E"/>
    <w:rsid w:val="005161C3"/>
    <w:rsid w:val="0051676E"/>
    <w:rsid w:val="00520ABD"/>
    <w:rsid w:val="00521B0A"/>
    <w:rsid w:val="00526261"/>
    <w:rsid w:val="00531AB2"/>
    <w:rsid w:val="0053243B"/>
    <w:rsid w:val="005331F5"/>
    <w:rsid w:val="00536284"/>
    <w:rsid w:val="00540C20"/>
    <w:rsid w:val="00541728"/>
    <w:rsid w:val="005430B3"/>
    <w:rsid w:val="00552426"/>
    <w:rsid w:val="00554F7D"/>
    <w:rsid w:val="00556397"/>
    <w:rsid w:val="00562770"/>
    <w:rsid w:val="00562B6E"/>
    <w:rsid w:val="00563F56"/>
    <w:rsid w:val="00566CEE"/>
    <w:rsid w:val="00581241"/>
    <w:rsid w:val="00581744"/>
    <w:rsid w:val="00582951"/>
    <w:rsid w:val="0058511D"/>
    <w:rsid w:val="00585A7A"/>
    <w:rsid w:val="00591DC6"/>
    <w:rsid w:val="00593AEF"/>
    <w:rsid w:val="00594FCF"/>
    <w:rsid w:val="00595E61"/>
    <w:rsid w:val="005961D7"/>
    <w:rsid w:val="005A2DC6"/>
    <w:rsid w:val="005B082F"/>
    <w:rsid w:val="005B101B"/>
    <w:rsid w:val="005B1C0C"/>
    <w:rsid w:val="005B4D23"/>
    <w:rsid w:val="005B5BD7"/>
    <w:rsid w:val="005C25C6"/>
    <w:rsid w:val="005C2FDB"/>
    <w:rsid w:val="005C4FE2"/>
    <w:rsid w:val="005C6C04"/>
    <w:rsid w:val="005D1387"/>
    <w:rsid w:val="005D35A1"/>
    <w:rsid w:val="005E5EFC"/>
    <w:rsid w:val="005F114F"/>
    <w:rsid w:val="005F3102"/>
    <w:rsid w:val="005F3877"/>
    <w:rsid w:val="005F38A6"/>
    <w:rsid w:val="005F396B"/>
    <w:rsid w:val="005F75CF"/>
    <w:rsid w:val="005F7F70"/>
    <w:rsid w:val="0060089D"/>
    <w:rsid w:val="00604BEE"/>
    <w:rsid w:val="00605B75"/>
    <w:rsid w:val="006073A4"/>
    <w:rsid w:val="00610BFF"/>
    <w:rsid w:val="0061266F"/>
    <w:rsid w:val="006134C4"/>
    <w:rsid w:val="006166FB"/>
    <w:rsid w:val="00621487"/>
    <w:rsid w:val="006226BE"/>
    <w:rsid w:val="0062279D"/>
    <w:rsid w:val="00622B29"/>
    <w:rsid w:val="00623072"/>
    <w:rsid w:val="006239E0"/>
    <w:rsid w:val="00626637"/>
    <w:rsid w:val="00630649"/>
    <w:rsid w:val="00630C58"/>
    <w:rsid w:val="00636D96"/>
    <w:rsid w:val="006424D1"/>
    <w:rsid w:val="00645AD7"/>
    <w:rsid w:val="006472A5"/>
    <w:rsid w:val="006473AE"/>
    <w:rsid w:val="0065044B"/>
    <w:rsid w:val="00650B44"/>
    <w:rsid w:val="0065272F"/>
    <w:rsid w:val="00653A9A"/>
    <w:rsid w:val="00653C83"/>
    <w:rsid w:val="00654F1C"/>
    <w:rsid w:val="00655FF9"/>
    <w:rsid w:val="00656619"/>
    <w:rsid w:val="006606EF"/>
    <w:rsid w:val="00663420"/>
    <w:rsid w:val="006647FF"/>
    <w:rsid w:val="00665192"/>
    <w:rsid w:val="00665887"/>
    <w:rsid w:val="00666AC3"/>
    <w:rsid w:val="006675FC"/>
    <w:rsid w:val="00670079"/>
    <w:rsid w:val="006738AD"/>
    <w:rsid w:val="00675679"/>
    <w:rsid w:val="0068039E"/>
    <w:rsid w:val="006811CC"/>
    <w:rsid w:val="00683C0C"/>
    <w:rsid w:val="00684EBA"/>
    <w:rsid w:val="006858A9"/>
    <w:rsid w:val="006903E6"/>
    <w:rsid w:val="00693EAA"/>
    <w:rsid w:val="00694A30"/>
    <w:rsid w:val="00696201"/>
    <w:rsid w:val="006A22E0"/>
    <w:rsid w:val="006A41C4"/>
    <w:rsid w:val="006A54C0"/>
    <w:rsid w:val="006A59F9"/>
    <w:rsid w:val="006A5BD4"/>
    <w:rsid w:val="006A5E0F"/>
    <w:rsid w:val="006B1139"/>
    <w:rsid w:val="006C12D1"/>
    <w:rsid w:val="006C1C8B"/>
    <w:rsid w:val="006C33A4"/>
    <w:rsid w:val="006C3D64"/>
    <w:rsid w:val="006C4F49"/>
    <w:rsid w:val="006D3688"/>
    <w:rsid w:val="006E0C46"/>
    <w:rsid w:val="006E18C7"/>
    <w:rsid w:val="006E2FD3"/>
    <w:rsid w:val="006E48D1"/>
    <w:rsid w:val="006E4D91"/>
    <w:rsid w:val="006E6340"/>
    <w:rsid w:val="006E7A91"/>
    <w:rsid w:val="006F49DB"/>
    <w:rsid w:val="006F5193"/>
    <w:rsid w:val="006F5686"/>
    <w:rsid w:val="006F5A1B"/>
    <w:rsid w:val="006F6643"/>
    <w:rsid w:val="006F6E87"/>
    <w:rsid w:val="007012E9"/>
    <w:rsid w:val="00701640"/>
    <w:rsid w:val="007016EA"/>
    <w:rsid w:val="00703A5D"/>
    <w:rsid w:val="007043D3"/>
    <w:rsid w:val="0070460A"/>
    <w:rsid w:val="00704B69"/>
    <w:rsid w:val="00706896"/>
    <w:rsid w:val="00710D6B"/>
    <w:rsid w:val="00710FE7"/>
    <w:rsid w:val="007119AA"/>
    <w:rsid w:val="00714594"/>
    <w:rsid w:val="00717A49"/>
    <w:rsid w:val="007200AD"/>
    <w:rsid w:val="00720731"/>
    <w:rsid w:val="00720B4D"/>
    <w:rsid w:val="00722D36"/>
    <w:rsid w:val="00722F08"/>
    <w:rsid w:val="007248BA"/>
    <w:rsid w:val="007261AB"/>
    <w:rsid w:val="007306B2"/>
    <w:rsid w:val="00730A49"/>
    <w:rsid w:val="00732B80"/>
    <w:rsid w:val="00732D41"/>
    <w:rsid w:val="00734C8C"/>
    <w:rsid w:val="00736FFF"/>
    <w:rsid w:val="0074226C"/>
    <w:rsid w:val="00744052"/>
    <w:rsid w:val="007462E6"/>
    <w:rsid w:val="00751646"/>
    <w:rsid w:val="00753B0B"/>
    <w:rsid w:val="00753E47"/>
    <w:rsid w:val="00757DA2"/>
    <w:rsid w:val="007607D4"/>
    <w:rsid w:val="00760F6A"/>
    <w:rsid w:val="00761EF9"/>
    <w:rsid w:val="00764475"/>
    <w:rsid w:val="00766A86"/>
    <w:rsid w:val="007748BE"/>
    <w:rsid w:val="00776DAC"/>
    <w:rsid w:val="00776ECB"/>
    <w:rsid w:val="00777D57"/>
    <w:rsid w:val="007804FF"/>
    <w:rsid w:val="0078389C"/>
    <w:rsid w:val="00784462"/>
    <w:rsid w:val="00784918"/>
    <w:rsid w:val="007877E6"/>
    <w:rsid w:val="0079021D"/>
    <w:rsid w:val="007921E1"/>
    <w:rsid w:val="00792867"/>
    <w:rsid w:val="00793342"/>
    <w:rsid w:val="007A30A3"/>
    <w:rsid w:val="007A44F1"/>
    <w:rsid w:val="007A56B5"/>
    <w:rsid w:val="007B1DE4"/>
    <w:rsid w:val="007B1EA6"/>
    <w:rsid w:val="007B7386"/>
    <w:rsid w:val="007B7D6C"/>
    <w:rsid w:val="007C2102"/>
    <w:rsid w:val="007C4FB3"/>
    <w:rsid w:val="007C62BC"/>
    <w:rsid w:val="007D026F"/>
    <w:rsid w:val="007D1557"/>
    <w:rsid w:val="007D36EB"/>
    <w:rsid w:val="007D6231"/>
    <w:rsid w:val="007D77F9"/>
    <w:rsid w:val="007E24BC"/>
    <w:rsid w:val="007E406A"/>
    <w:rsid w:val="007E465D"/>
    <w:rsid w:val="007E49C7"/>
    <w:rsid w:val="007E7F9F"/>
    <w:rsid w:val="007F415C"/>
    <w:rsid w:val="007F5D53"/>
    <w:rsid w:val="007F62F6"/>
    <w:rsid w:val="00800C30"/>
    <w:rsid w:val="008039B3"/>
    <w:rsid w:val="00805B0F"/>
    <w:rsid w:val="00806E70"/>
    <w:rsid w:val="00813295"/>
    <w:rsid w:val="0081577A"/>
    <w:rsid w:val="008169AB"/>
    <w:rsid w:val="00817B26"/>
    <w:rsid w:val="00820686"/>
    <w:rsid w:val="00825F0F"/>
    <w:rsid w:val="008260E8"/>
    <w:rsid w:val="00827686"/>
    <w:rsid w:val="00830E3C"/>
    <w:rsid w:val="008320B4"/>
    <w:rsid w:val="008344FB"/>
    <w:rsid w:val="008356A2"/>
    <w:rsid w:val="00836E88"/>
    <w:rsid w:val="00841325"/>
    <w:rsid w:val="00843CD7"/>
    <w:rsid w:val="008508AB"/>
    <w:rsid w:val="008513DB"/>
    <w:rsid w:val="0085468C"/>
    <w:rsid w:val="0085473D"/>
    <w:rsid w:val="008554FA"/>
    <w:rsid w:val="00855651"/>
    <w:rsid w:val="00855995"/>
    <w:rsid w:val="008564BE"/>
    <w:rsid w:val="00860702"/>
    <w:rsid w:val="0086220F"/>
    <w:rsid w:val="00865319"/>
    <w:rsid w:val="00867C1E"/>
    <w:rsid w:val="008703C4"/>
    <w:rsid w:val="0087465C"/>
    <w:rsid w:val="00874F26"/>
    <w:rsid w:val="008753D6"/>
    <w:rsid w:val="00877976"/>
    <w:rsid w:val="0088099A"/>
    <w:rsid w:val="00882408"/>
    <w:rsid w:val="00885D9F"/>
    <w:rsid w:val="0088746E"/>
    <w:rsid w:val="00890CB7"/>
    <w:rsid w:val="00892253"/>
    <w:rsid w:val="008934E5"/>
    <w:rsid w:val="008942DE"/>
    <w:rsid w:val="00896FED"/>
    <w:rsid w:val="008A1EC7"/>
    <w:rsid w:val="008A64AE"/>
    <w:rsid w:val="008A6A8E"/>
    <w:rsid w:val="008B0B18"/>
    <w:rsid w:val="008B77DC"/>
    <w:rsid w:val="008B7C5C"/>
    <w:rsid w:val="008C0D36"/>
    <w:rsid w:val="008C434C"/>
    <w:rsid w:val="008C6412"/>
    <w:rsid w:val="008D1913"/>
    <w:rsid w:val="008D52D6"/>
    <w:rsid w:val="008D5B64"/>
    <w:rsid w:val="008E1170"/>
    <w:rsid w:val="008E163F"/>
    <w:rsid w:val="008E1D0A"/>
    <w:rsid w:val="008E3062"/>
    <w:rsid w:val="008E3DBD"/>
    <w:rsid w:val="008F020D"/>
    <w:rsid w:val="008F3DC5"/>
    <w:rsid w:val="008F7016"/>
    <w:rsid w:val="0090103D"/>
    <w:rsid w:val="00901B4D"/>
    <w:rsid w:val="0090323A"/>
    <w:rsid w:val="00904D20"/>
    <w:rsid w:val="00907496"/>
    <w:rsid w:val="00913C97"/>
    <w:rsid w:val="00915A24"/>
    <w:rsid w:val="00920C7D"/>
    <w:rsid w:val="00921AB0"/>
    <w:rsid w:val="009241CF"/>
    <w:rsid w:val="0092485C"/>
    <w:rsid w:val="00926C56"/>
    <w:rsid w:val="009271ED"/>
    <w:rsid w:val="00927D89"/>
    <w:rsid w:val="009302BE"/>
    <w:rsid w:val="0093583A"/>
    <w:rsid w:val="00940473"/>
    <w:rsid w:val="00942392"/>
    <w:rsid w:val="00942440"/>
    <w:rsid w:val="009468D7"/>
    <w:rsid w:val="00947E53"/>
    <w:rsid w:val="00952837"/>
    <w:rsid w:val="00952FED"/>
    <w:rsid w:val="00953571"/>
    <w:rsid w:val="00954F8B"/>
    <w:rsid w:val="009564ED"/>
    <w:rsid w:val="00957445"/>
    <w:rsid w:val="009619EE"/>
    <w:rsid w:val="0096355D"/>
    <w:rsid w:val="00966895"/>
    <w:rsid w:val="0096781C"/>
    <w:rsid w:val="0097678F"/>
    <w:rsid w:val="00977730"/>
    <w:rsid w:val="00981535"/>
    <w:rsid w:val="00985078"/>
    <w:rsid w:val="009862B9"/>
    <w:rsid w:val="00987F80"/>
    <w:rsid w:val="009906D9"/>
    <w:rsid w:val="00991D5A"/>
    <w:rsid w:val="00991FE8"/>
    <w:rsid w:val="00996DE4"/>
    <w:rsid w:val="009A5853"/>
    <w:rsid w:val="009B0425"/>
    <w:rsid w:val="009B230C"/>
    <w:rsid w:val="009B2388"/>
    <w:rsid w:val="009B6D32"/>
    <w:rsid w:val="009C343A"/>
    <w:rsid w:val="009C3C8A"/>
    <w:rsid w:val="009C43F3"/>
    <w:rsid w:val="009C6682"/>
    <w:rsid w:val="009C6783"/>
    <w:rsid w:val="009D50E5"/>
    <w:rsid w:val="009D6B4C"/>
    <w:rsid w:val="009D7514"/>
    <w:rsid w:val="009E1157"/>
    <w:rsid w:val="009E20B5"/>
    <w:rsid w:val="009F0599"/>
    <w:rsid w:val="009F1EE2"/>
    <w:rsid w:val="009F63CF"/>
    <w:rsid w:val="00A02053"/>
    <w:rsid w:val="00A0334E"/>
    <w:rsid w:val="00A067EE"/>
    <w:rsid w:val="00A06F11"/>
    <w:rsid w:val="00A108B7"/>
    <w:rsid w:val="00A14428"/>
    <w:rsid w:val="00A15380"/>
    <w:rsid w:val="00A15A72"/>
    <w:rsid w:val="00A15CD5"/>
    <w:rsid w:val="00A170C8"/>
    <w:rsid w:val="00A17854"/>
    <w:rsid w:val="00A22AE8"/>
    <w:rsid w:val="00A2441F"/>
    <w:rsid w:val="00A335BF"/>
    <w:rsid w:val="00A33930"/>
    <w:rsid w:val="00A34689"/>
    <w:rsid w:val="00A34D2C"/>
    <w:rsid w:val="00A37389"/>
    <w:rsid w:val="00A4145B"/>
    <w:rsid w:val="00A443B2"/>
    <w:rsid w:val="00A446DB"/>
    <w:rsid w:val="00A464E7"/>
    <w:rsid w:val="00A46FCC"/>
    <w:rsid w:val="00A50FAF"/>
    <w:rsid w:val="00A51BAC"/>
    <w:rsid w:val="00A55F9F"/>
    <w:rsid w:val="00A56061"/>
    <w:rsid w:val="00A56E4A"/>
    <w:rsid w:val="00A56F5B"/>
    <w:rsid w:val="00A575A8"/>
    <w:rsid w:val="00A619F9"/>
    <w:rsid w:val="00A65D06"/>
    <w:rsid w:val="00A66A12"/>
    <w:rsid w:val="00A738C0"/>
    <w:rsid w:val="00A73BAF"/>
    <w:rsid w:val="00A744BE"/>
    <w:rsid w:val="00A837B3"/>
    <w:rsid w:val="00A863E1"/>
    <w:rsid w:val="00A91B05"/>
    <w:rsid w:val="00A921BF"/>
    <w:rsid w:val="00A93DB5"/>
    <w:rsid w:val="00A94EEC"/>
    <w:rsid w:val="00A964B9"/>
    <w:rsid w:val="00A97ADA"/>
    <w:rsid w:val="00AA105A"/>
    <w:rsid w:val="00AA3EF6"/>
    <w:rsid w:val="00AA7C35"/>
    <w:rsid w:val="00AB1230"/>
    <w:rsid w:val="00AB44BA"/>
    <w:rsid w:val="00AB4718"/>
    <w:rsid w:val="00AB4976"/>
    <w:rsid w:val="00AB61C9"/>
    <w:rsid w:val="00AB6F6A"/>
    <w:rsid w:val="00AC17CA"/>
    <w:rsid w:val="00AC1E6E"/>
    <w:rsid w:val="00AC2974"/>
    <w:rsid w:val="00AC4F64"/>
    <w:rsid w:val="00AC7583"/>
    <w:rsid w:val="00AC7D37"/>
    <w:rsid w:val="00AD3614"/>
    <w:rsid w:val="00AD3D57"/>
    <w:rsid w:val="00AD5DB3"/>
    <w:rsid w:val="00AD5DCD"/>
    <w:rsid w:val="00AD66D3"/>
    <w:rsid w:val="00AD69A7"/>
    <w:rsid w:val="00AE0817"/>
    <w:rsid w:val="00AE13C1"/>
    <w:rsid w:val="00AE14AC"/>
    <w:rsid w:val="00AE4164"/>
    <w:rsid w:val="00AE53A6"/>
    <w:rsid w:val="00AE5D4F"/>
    <w:rsid w:val="00AE6B83"/>
    <w:rsid w:val="00AE6C50"/>
    <w:rsid w:val="00AF04D3"/>
    <w:rsid w:val="00AF5F4C"/>
    <w:rsid w:val="00B03A60"/>
    <w:rsid w:val="00B06F9A"/>
    <w:rsid w:val="00B142B0"/>
    <w:rsid w:val="00B149FC"/>
    <w:rsid w:val="00B1519E"/>
    <w:rsid w:val="00B21254"/>
    <w:rsid w:val="00B218B4"/>
    <w:rsid w:val="00B2192F"/>
    <w:rsid w:val="00B21F21"/>
    <w:rsid w:val="00B220E6"/>
    <w:rsid w:val="00B23E8D"/>
    <w:rsid w:val="00B24700"/>
    <w:rsid w:val="00B25561"/>
    <w:rsid w:val="00B26466"/>
    <w:rsid w:val="00B26A18"/>
    <w:rsid w:val="00B369F1"/>
    <w:rsid w:val="00B37C31"/>
    <w:rsid w:val="00B40268"/>
    <w:rsid w:val="00B41AEE"/>
    <w:rsid w:val="00B51BE1"/>
    <w:rsid w:val="00B53F38"/>
    <w:rsid w:val="00B548E6"/>
    <w:rsid w:val="00B54DD3"/>
    <w:rsid w:val="00B5675E"/>
    <w:rsid w:val="00B56865"/>
    <w:rsid w:val="00B56E6D"/>
    <w:rsid w:val="00B71408"/>
    <w:rsid w:val="00B719FF"/>
    <w:rsid w:val="00B81DB4"/>
    <w:rsid w:val="00B822B3"/>
    <w:rsid w:val="00B82356"/>
    <w:rsid w:val="00B862D0"/>
    <w:rsid w:val="00B87DAE"/>
    <w:rsid w:val="00B9019E"/>
    <w:rsid w:val="00B90205"/>
    <w:rsid w:val="00B92EB3"/>
    <w:rsid w:val="00B93092"/>
    <w:rsid w:val="00B946B4"/>
    <w:rsid w:val="00BA01C1"/>
    <w:rsid w:val="00BA19B5"/>
    <w:rsid w:val="00BA7993"/>
    <w:rsid w:val="00BB1FD5"/>
    <w:rsid w:val="00BB5F4B"/>
    <w:rsid w:val="00BB67C7"/>
    <w:rsid w:val="00BB7384"/>
    <w:rsid w:val="00BB7560"/>
    <w:rsid w:val="00BC043A"/>
    <w:rsid w:val="00BC09A9"/>
    <w:rsid w:val="00BC1046"/>
    <w:rsid w:val="00BC6087"/>
    <w:rsid w:val="00BC7385"/>
    <w:rsid w:val="00BD35E7"/>
    <w:rsid w:val="00BD593B"/>
    <w:rsid w:val="00BD68CC"/>
    <w:rsid w:val="00BE14F5"/>
    <w:rsid w:val="00BE3EC9"/>
    <w:rsid w:val="00BF003E"/>
    <w:rsid w:val="00BF05DE"/>
    <w:rsid w:val="00BF1395"/>
    <w:rsid w:val="00BF5A7E"/>
    <w:rsid w:val="00BF760C"/>
    <w:rsid w:val="00C013F2"/>
    <w:rsid w:val="00C039DB"/>
    <w:rsid w:val="00C1025E"/>
    <w:rsid w:val="00C116BC"/>
    <w:rsid w:val="00C14F72"/>
    <w:rsid w:val="00C1525F"/>
    <w:rsid w:val="00C16283"/>
    <w:rsid w:val="00C166EA"/>
    <w:rsid w:val="00C22061"/>
    <w:rsid w:val="00C24B9D"/>
    <w:rsid w:val="00C26BAF"/>
    <w:rsid w:val="00C275A3"/>
    <w:rsid w:val="00C30A27"/>
    <w:rsid w:val="00C31BBD"/>
    <w:rsid w:val="00C33108"/>
    <w:rsid w:val="00C34BA3"/>
    <w:rsid w:val="00C359E1"/>
    <w:rsid w:val="00C37DDA"/>
    <w:rsid w:val="00C418D3"/>
    <w:rsid w:val="00C55F3D"/>
    <w:rsid w:val="00C56322"/>
    <w:rsid w:val="00C5651B"/>
    <w:rsid w:val="00C56593"/>
    <w:rsid w:val="00C576EB"/>
    <w:rsid w:val="00C619E2"/>
    <w:rsid w:val="00C63D4C"/>
    <w:rsid w:val="00C6590F"/>
    <w:rsid w:val="00C65CB4"/>
    <w:rsid w:val="00C663A2"/>
    <w:rsid w:val="00C66F01"/>
    <w:rsid w:val="00C67044"/>
    <w:rsid w:val="00C71D83"/>
    <w:rsid w:val="00C76807"/>
    <w:rsid w:val="00C76845"/>
    <w:rsid w:val="00C76867"/>
    <w:rsid w:val="00C76D9A"/>
    <w:rsid w:val="00C774FB"/>
    <w:rsid w:val="00C803B2"/>
    <w:rsid w:val="00C81A73"/>
    <w:rsid w:val="00C85DFB"/>
    <w:rsid w:val="00C862B5"/>
    <w:rsid w:val="00C8662B"/>
    <w:rsid w:val="00C939A1"/>
    <w:rsid w:val="00C97A2C"/>
    <w:rsid w:val="00CA0045"/>
    <w:rsid w:val="00CA2954"/>
    <w:rsid w:val="00CA3F34"/>
    <w:rsid w:val="00CA4902"/>
    <w:rsid w:val="00CA5FFC"/>
    <w:rsid w:val="00CA7241"/>
    <w:rsid w:val="00CB1F56"/>
    <w:rsid w:val="00CB32CA"/>
    <w:rsid w:val="00CB63B0"/>
    <w:rsid w:val="00CC09C0"/>
    <w:rsid w:val="00CC1306"/>
    <w:rsid w:val="00CC3E14"/>
    <w:rsid w:val="00CC56A2"/>
    <w:rsid w:val="00CC653E"/>
    <w:rsid w:val="00CD06B1"/>
    <w:rsid w:val="00CD092A"/>
    <w:rsid w:val="00CD1185"/>
    <w:rsid w:val="00CD6940"/>
    <w:rsid w:val="00CE6049"/>
    <w:rsid w:val="00CE7D57"/>
    <w:rsid w:val="00CE7E02"/>
    <w:rsid w:val="00CF03C0"/>
    <w:rsid w:val="00CF23FB"/>
    <w:rsid w:val="00CF2983"/>
    <w:rsid w:val="00CF2ADB"/>
    <w:rsid w:val="00CF3414"/>
    <w:rsid w:val="00CF6B80"/>
    <w:rsid w:val="00D00CAC"/>
    <w:rsid w:val="00D00D19"/>
    <w:rsid w:val="00D119AE"/>
    <w:rsid w:val="00D12248"/>
    <w:rsid w:val="00D13D5F"/>
    <w:rsid w:val="00D2024F"/>
    <w:rsid w:val="00D203F1"/>
    <w:rsid w:val="00D238C6"/>
    <w:rsid w:val="00D253CB"/>
    <w:rsid w:val="00D26239"/>
    <w:rsid w:val="00D269FB"/>
    <w:rsid w:val="00D27BE8"/>
    <w:rsid w:val="00D329E9"/>
    <w:rsid w:val="00D34F44"/>
    <w:rsid w:val="00D350C6"/>
    <w:rsid w:val="00D36A0B"/>
    <w:rsid w:val="00D37132"/>
    <w:rsid w:val="00D374AB"/>
    <w:rsid w:val="00D37BFD"/>
    <w:rsid w:val="00D40091"/>
    <w:rsid w:val="00D440A8"/>
    <w:rsid w:val="00D46EA6"/>
    <w:rsid w:val="00D53A62"/>
    <w:rsid w:val="00D5421B"/>
    <w:rsid w:val="00D60E71"/>
    <w:rsid w:val="00D6117A"/>
    <w:rsid w:val="00D62B77"/>
    <w:rsid w:val="00D62EE1"/>
    <w:rsid w:val="00D7104F"/>
    <w:rsid w:val="00D7189D"/>
    <w:rsid w:val="00D71A1E"/>
    <w:rsid w:val="00D73D64"/>
    <w:rsid w:val="00D74A4B"/>
    <w:rsid w:val="00D75A10"/>
    <w:rsid w:val="00D809DE"/>
    <w:rsid w:val="00D85707"/>
    <w:rsid w:val="00D86EF9"/>
    <w:rsid w:val="00D9063D"/>
    <w:rsid w:val="00D91508"/>
    <w:rsid w:val="00D916B6"/>
    <w:rsid w:val="00D919D3"/>
    <w:rsid w:val="00D94F2D"/>
    <w:rsid w:val="00D97569"/>
    <w:rsid w:val="00D97AA2"/>
    <w:rsid w:val="00DA0E73"/>
    <w:rsid w:val="00DA4C48"/>
    <w:rsid w:val="00DA568F"/>
    <w:rsid w:val="00DA6928"/>
    <w:rsid w:val="00DA7383"/>
    <w:rsid w:val="00DB09A9"/>
    <w:rsid w:val="00DB1BD5"/>
    <w:rsid w:val="00DB373C"/>
    <w:rsid w:val="00DB52DD"/>
    <w:rsid w:val="00DB745D"/>
    <w:rsid w:val="00DC0E97"/>
    <w:rsid w:val="00DC3466"/>
    <w:rsid w:val="00DC7676"/>
    <w:rsid w:val="00DD13F0"/>
    <w:rsid w:val="00DD146E"/>
    <w:rsid w:val="00DD420B"/>
    <w:rsid w:val="00DD4244"/>
    <w:rsid w:val="00DD49A4"/>
    <w:rsid w:val="00DE01B8"/>
    <w:rsid w:val="00DE2425"/>
    <w:rsid w:val="00DE3C9A"/>
    <w:rsid w:val="00DE4789"/>
    <w:rsid w:val="00DE5D7E"/>
    <w:rsid w:val="00DF1165"/>
    <w:rsid w:val="00DF22B2"/>
    <w:rsid w:val="00DF3D6C"/>
    <w:rsid w:val="00DF6940"/>
    <w:rsid w:val="00DF698B"/>
    <w:rsid w:val="00DF6F46"/>
    <w:rsid w:val="00E0041D"/>
    <w:rsid w:val="00E10CB6"/>
    <w:rsid w:val="00E11204"/>
    <w:rsid w:val="00E1193A"/>
    <w:rsid w:val="00E1351C"/>
    <w:rsid w:val="00E152E0"/>
    <w:rsid w:val="00E15873"/>
    <w:rsid w:val="00E1663C"/>
    <w:rsid w:val="00E22027"/>
    <w:rsid w:val="00E22B62"/>
    <w:rsid w:val="00E23902"/>
    <w:rsid w:val="00E274D9"/>
    <w:rsid w:val="00E339E4"/>
    <w:rsid w:val="00E3401F"/>
    <w:rsid w:val="00E3414F"/>
    <w:rsid w:val="00E348D7"/>
    <w:rsid w:val="00E3591B"/>
    <w:rsid w:val="00E4320B"/>
    <w:rsid w:val="00E44E7F"/>
    <w:rsid w:val="00E4723B"/>
    <w:rsid w:val="00E47F2D"/>
    <w:rsid w:val="00E50E90"/>
    <w:rsid w:val="00E53287"/>
    <w:rsid w:val="00E540A7"/>
    <w:rsid w:val="00E54A22"/>
    <w:rsid w:val="00E65A89"/>
    <w:rsid w:val="00E65AA4"/>
    <w:rsid w:val="00E65BB5"/>
    <w:rsid w:val="00E664BC"/>
    <w:rsid w:val="00E676B4"/>
    <w:rsid w:val="00E711E6"/>
    <w:rsid w:val="00E72321"/>
    <w:rsid w:val="00E7269A"/>
    <w:rsid w:val="00E73515"/>
    <w:rsid w:val="00E73BDE"/>
    <w:rsid w:val="00E7410F"/>
    <w:rsid w:val="00E74414"/>
    <w:rsid w:val="00E81B1F"/>
    <w:rsid w:val="00E831C0"/>
    <w:rsid w:val="00E85D15"/>
    <w:rsid w:val="00E87C09"/>
    <w:rsid w:val="00E950A8"/>
    <w:rsid w:val="00E968C6"/>
    <w:rsid w:val="00E96942"/>
    <w:rsid w:val="00EA058A"/>
    <w:rsid w:val="00EA648A"/>
    <w:rsid w:val="00EA722B"/>
    <w:rsid w:val="00EA78EF"/>
    <w:rsid w:val="00EA7E7B"/>
    <w:rsid w:val="00EB0A90"/>
    <w:rsid w:val="00EB16FF"/>
    <w:rsid w:val="00EB1702"/>
    <w:rsid w:val="00EB3D18"/>
    <w:rsid w:val="00EB5875"/>
    <w:rsid w:val="00EC0401"/>
    <w:rsid w:val="00EC32B7"/>
    <w:rsid w:val="00ED06EC"/>
    <w:rsid w:val="00ED0815"/>
    <w:rsid w:val="00ED11A9"/>
    <w:rsid w:val="00ED18CB"/>
    <w:rsid w:val="00ED20C6"/>
    <w:rsid w:val="00ED21CC"/>
    <w:rsid w:val="00ED22AD"/>
    <w:rsid w:val="00ED3D87"/>
    <w:rsid w:val="00ED4380"/>
    <w:rsid w:val="00ED50B5"/>
    <w:rsid w:val="00ED51A8"/>
    <w:rsid w:val="00ED52F5"/>
    <w:rsid w:val="00ED69CE"/>
    <w:rsid w:val="00ED747C"/>
    <w:rsid w:val="00EE2786"/>
    <w:rsid w:val="00EE57C0"/>
    <w:rsid w:val="00EE7BD2"/>
    <w:rsid w:val="00EF4B19"/>
    <w:rsid w:val="00F0050F"/>
    <w:rsid w:val="00F009D0"/>
    <w:rsid w:val="00F00CB2"/>
    <w:rsid w:val="00F02412"/>
    <w:rsid w:val="00F02CAF"/>
    <w:rsid w:val="00F0542E"/>
    <w:rsid w:val="00F065C9"/>
    <w:rsid w:val="00F10065"/>
    <w:rsid w:val="00F12C22"/>
    <w:rsid w:val="00F12ED6"/>
    <w:rsid w:val="00F13164"/>
    <w:rsid w:val="00F13683"/>
    <w:rsid w:val="00F13C49"/>
    <w:rsid w:val="00F26B1F"/>
    <w:rsid w:val="00F35911"/>
    <w:rsid w:val="00F42489"/>
    <w:rsid w:val="00F4286C"/>
    <w:rsid w:val="00F42D8C"/>
    <w:rsid w:val="00F4411C"/>
    <w:rsid w:val="00F442BD"/>
    <w:rsid w:val="00F46EC9"/>
    <w:rsid w:val="00F502F1"/>
    <w:rsid w:val="00F51813"/>
    <w:rsid w:val="00F51DF2"/>
    <w:rsid w:val="00F52ABA"/>
    <w:rsid w:val="00F559DD"/>
    <w:rsid w:val="00F57CA7"/>
    <w:rsid w:val="00F612BF"/>
    <w:rsid w:val="00F63C28"/>
    <w:rsid w:val="00F641BA"/>
    <w:rsid w:val="00F71D82"/>
    <w:rsid w:val="00F82614"/>
    <w:rsid w:val="00F82C6D"/>
    <w:rsid w:val="00F82CF4"/>
    <w:rsid w:val="00F852F9"/>
    <w:rsid w:val="00F85572"/>
    <w:rsid w:val="00F85993"/>
    <w:rsid w:val="00F86B48"/>
    <w:rsid w:val="00F877AA"/>
    <w:rsid w:val="00F90571"/>
    <w:rsid w:val="00F94EDA"/>
    <w:rsid w:val="00F95AA1"/>
    <w:rsid w:val="00F95C34"/>
    <w:rsid w:val="00FA5B05"/>
    <w:rsid w:val="00FB046A"/>
    <w:rsid w:val="00FB08A5"/>
    <w:rsid w:val="00FB200C"/>
    <w:rsid w:val="00FB3172"/>
    <w:rsid w:val="00FB34A5"/>
    <w:rsid w:val="00FB5DEE"/>
    <w:rsid w:val="00FB720A"/>
    <w:rsid w:val="00FC3437"/>
    <w:rsid w:val="00FC3D09"/>
    <w:rsid w:val="00FC6372"/>
    <w:rsid w:val="00FC6649"/>
    <w:rsid w:val="00FD056D"/>
    <w:rsid w:val="00FD35D4"/>
    <w:rsid w:val="00FD5EB5"/>
    <w:rsid w:val="00FD6874"/>
    <w:rsid w:val="00FD6DEC"/>
    <w:rsid w:val="00FE1427"/>
    <w:rsid w:val="00FE3310"/>
    <w:rsid w:val="00FE3FBF"/>
    <w:rsid w:val="00FF060E"/>
    <w:rsid w:val="00FF311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0C3F5127"/>
  <w15:docId w15:val="{73FE917F-3FD1-4DA0-959F-545CEFD4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501D4A"/>
    <w:pPr>
      <w:widowControl w:val="0"/>
      <w:autoSpaceDE w:val="0"/>
      <w:autoSpaceDN w:val="0"/>
      <w:adjustRightInd w:val="0"/>
      <w:spacing w:after="170" w:line="288" w:lineRule="auto"/>
    </w:pPr>
    <w:rPr>
      <w:rFonts w:ascii="Univers LT Std 45 Light" w:hAnsi="Univers LT Std 45 Light"/>
      <w:sz w:val="22"/>
      <w:lang w:val="en-US" w:eastAsia="en-US"/>
    </w:rPr>
  </w:style>
  <w:style w:type="paragraph" w:styleId="Heading1">
    <w:name w:val="heading 1"/>
    <w:basedOn w:val="Normal"/>
    <w:next w:val="Normal"/>
    <w:link w:val="Heading1Char"/>
    <w:qFormat/>
    <w:rsid w:val="00FD5EB5"/>
    <w:pPr>
      <w:keepNext/>
      <w:numPr>
        <w:numId w:val="1"/>
      </w:numPr>
      <w:pBdr>
        <w:bottom w:val="single" w:sz="4" w:space="0" w:color="auto"/>
      </w:pBdr>
      <w:tabs>
        <w:tab w:val="left" w:pos="425"/>
      </w:tabs>
      <w:spacing w:before="170" w:after="227"/>
      <w:outlineLvl w:val="0"/>
    </w:pPr>
    <w:rPr>
      <w:rFonts w:cs="Arial"/>
      <w:b/>
      <w:bCs/>
      <w:caps/>
      <w:kern w:val="32"/>
      <w:sz w:val="36"/>
      <w:szCs w:val="32"/>
    </w:rPr>
  </w:style>
  <w:style w:type="paragraph" w:styleId="Heading2">
    <w:name w:val="heading 2"/>
    <w:basedOn w:val="Normal"/>
    <w:next w:val="Normal"/>
    <w:qFormat/>
    <w:rsid w:val="00481C6A"/>
    <w:pPr>
      <w:widowControl/>
      <w:numPr>
        <w:ilvl w:val="1"/>
        <w:numId w:val="1"/>
      </w:numPr>
      <w:pBdr>
        <w:top w:val="single" w:sz="4" w:space="1" w:color="FFFFFF"/>
        <w:bottom w:val="single" w:sz="4" w:space="0" w:color="auto"/>
      </w:pBdr>
      <w:suppressAutoHyphens/>
      <w:spacing w:before="113"/>
      <w:textAlignment w:val="center"/>
      <w:outlineLvl w:val="1"/>
    </w:pPr>
    <w:rPr>
      <w:rFonts w:cs="Univers LT Std 45 Light"/>
      <w:b/>
      <w:bCs/>
      <w:color w:val="000000"/>
      <w:sz w:val="30"/>
      <w:szCs w:val="30"/>
    </w:rPr>
  </w:style>
  <w:style w:type="paragraph" w:styleId="Heading3">
    <w:name w:val="heading 3"/>
    <w:basedOn w:val="Normal"/>
    <w:next w:val="Normal"/>
    <w:qFormat/>
    <w:rsid w:val="00FD5EB5"/>
    <w:pPr>
      <w:keepNext/>
      <w:numPr>
        <w:ilvl w:val="2"/>
        <w:numId w:val="1"/>
      </w:numPr>
      <w:outlineLvl w:val="2"/>
    </w:pPr>
    <w:rPr>
      <w:rFonts w:cs="Arial"/>
      <w:b/>
      <w:bCs/>
      <w:sz w:val="26"/>
      <w:szCs w:val="26"/>
    </w:rPr>
  </w:style>
  <w:style w:type="paragraph" w:styleId="Heading4">
    <w:name w:val="heading 4"/>
    <w:basedOn w:val="Normal"/>
    <w:next w:val="Normal"/>
    <w:qFormat/>
    <w:rsid w:val="00FD5EB5"/>
    <w:pPr>
      <w:keepNext/>
      <w:numPr>
        <w:ilvl w:val="3"/>
        <w:numId w:val="1"/>
      </w:numPr>
      <w:outlineLvl w:val="3"/>
    </w:pPr>
    <w:rPr>
      <w:b/>
      <w:bCs/>
      <w:szCs w:val="22"/>
    </w:rPr>
  </w:style>
  <w:style w:type="paragraph" w:styleId="Heading5">
    <w:name w:val="heading 5"/>
    <w:basedOn w:val="Normal"/>
    <w:next w:val="Normal"/>
    <w:qFormat/>
    <w:rsid w:val="00FD5EB5"/>
    <w:pPr>
      <w:numPr>
        <w:ilvl w:val="4"/>
        <w:numId w:val="1"/>
      </w:numPr>
      <w:outlineLvl w:val="4"/>
    </w:pPr>
    <w:rPr>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5EB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D5EB5"/>
    <w:rPr>
      <w:color w:val="0000FF"/>
      <w:u w:val="single"/>
    </w:rPr>
  </w:style>
  <w:style w:type="paragraph" w:customStyle="1" w:styleId="bullets">
    <w:name w:val="bullets"/>
    <w:basedOn w:val="Indentedtext"/>
    <w:rsid w:val="00FD5EB5"/>
    <w:pPr>
      <w:numPr>
        <w:numId w:val="2"/>
      </w:numPr>
    </w:pPr>
  </w:style>
  <w:style w:type="paragraph" w:customStyle="1" w:styleId="Indentedtext">
    <w:name w:val="Indented text"/>
    <w:basedOn w:val="Normal"/>
    <w:rsid w:val="00FD5EB5"/>
    <w:pPr>
      <w:ind w:left="425"/>
    </w:pPr>
  </w:style>
  <w:style w:type="paragraph" w:customStyle="1" w:styleId="Documentheading">
    <w:name w:val="Document heading"/>
    <w:basedOn w:val="Normal"/>
    <w:rsid w:val="00FD5EB5"/>
    <w:pPr>
      <w:spacing w:before="227" w:after="0" w:line="240" w:lineRule="auto"/>
      <w:ind w:left="227" w:right="227"/>
      <w:jc w:val="right"/>
    </w:pPr>
    <w:rPr>
      <w:caps/>
      <w:color w:val="FFFFFF"/>
      <w:sz w:val="40"/>
    </w:rPr>
  </w:style>
  <w:style w:type="paragraph" w:customStyle="1" w:styleId="NonStructuralheading">
    <w:name w:val="Non Structural heading"/>
    <w:basedOn w:val="Normal"/>
    <w:rsid w:val="00FD5EB5"/>
    <w:pPr>
      <w:spacing w:after="57"/>
    </w:pPr>
    <w:rPr>
      <w:b/>
    </w:rPr>
  </w:style>
  <w:style w:type="paragraph" w:customStyle="1" w:styleId="logoalign">
    <w:name w:val="logo align"/>
    <w:basedOn w:val="Normal"/>
    <w:rsid w:val="00FD5EB5"/>
    <w:pPr>
      <w:ind w:left="170"/>
    </w:pPr>
  </w:style>
  <w:style w:type="character" w:customStyle="1" w:styleId="Heading1Char">
    <w:name w:val="Heading 1 Char"/>
    <w:basedOn w:val="DefaultParagraphFont"/>
    <w:link w:val="Heading1"/>
    <w:rsid w:val="00FD5EB5"/>
    <w:rPr>
      <w:rFonts w:ascii="Univers LT Std 45 Light" w:hAnsi="Univers LT Std 45 Light" w:cs="Arial"/>
      <w:b/>
      <w:bCs/>
      <w:caps/>
      <w:kern w:val="32"/>
      <w:sz w:val="36"/>
      <w:szCs w:val="32"/>
      <w:lang w:val="en-US" w:eastAsia="en-US" w:bidi="ar-SA"/>
    </w:rPr>
  </w:style>
  <w:style w:type="paragraph" w:customStyle="1" w:styleId="footertext">
    <w:name w:val="footer text"/>
    <w:basedOn w:val="Normal"/>
    <w:link w:val="footertextChar"/>
    <w:rsid w:val="00FD5EB5"/>
    <w:pPr>
      <w:spacing w:after="0" w:line="240" w:lineRule="auto"/>
    </w:pPr>
    <w:rPr>
      <w:sz w:val="14"/>
    </w:rPr>
  </w:style>
  <w:style w:type="character" w:customStyle="1" w:styleId="footertextChar">
    <w:name w:val="footer text Char"/>
    <w:basedOn w:val="DefaultParagraphFont"/>
    <w:link w:val="footertext"/>
    <w:rsid w:val="00FD5EB5"/>
    <w:rPr>
      <w:rFonts w:ascii="Univers LT Std 45 Light" w:hAnsi="Univers LT Std 45 Light"/>
      <w:sz w:val="14"/>
      <w:lang w:val="en-US" w:eastAsia="en-US" w:bidi="ar-SA"/>
    </w:rPr>
  </w:style>
  <w:style w:type="paragraph" w:customStyle="1" w:styleId="footerdocheader">
    <w:name w:val="footer doc header"/>
    <w:basedOn w:val="footertext"/>
    <w:link w:val="footerdocheaderChar"/>
    <w:rsid w:val="00FD5EB5"/>
    <w:pPr>
      <w:tabs>
        <w:tab w:val="right" w:pos="11057"/>
      </w:tabs>
    </w:pPr>
    <w:rPr>
      <w:caps/>
    </w:rPr>
  </w:style>
  <w:style w:type="character" w:customStyle="1" w:styleId="footerdocheaderChar">
    <w:name w:val="footer doc header Char"/>
    <w:basedOn w:val="footertextChar"/>
    <w:link w:val="footerdocheader"/>
    <w:rsid w:val="00FD5EB5"/>
    <w:rPr>
      <w:rFonts w:ascii="Univers LT Std 45 Light" w:hAnsi="Univers LT Std 45 Light"/>
      <w:caps/>
      <w:sz w:val="14"/>
      <w:lang w:val="en-US" w:eastAsia="en-US" w:bidi="ar-SA"/>
    </w:rPr>
  </w:style>
  <w:style w:type="paragraph" w:customStyle="1" w:styleId="footerfieldlabel">
    <w:name w:val="footer field label"/>
    <w:basedOn w:val="footertext"/>
    <w:link w:val="footerfieldlabelChar"/>
    <w:rsid w:val="00FD5EB5"/>
    <w:pPr>
      <w:tabs>
        <w:tab w:val="right" w:pos="11057"/>
      </w:tabs>
      <w:jc w:val="right"/>
    </w:pPr>
    <w:rPr>
      <w:b/>
    </w:rPr>
  </w:style>
  <w:style w:type="character" w:customStyle="1" w:styleId="footerfieldlabelChar">
    <w:name w:val="footer field label Char"/>
    <w:basedOn w:val="footertextChar"/>
    <w:link w:val="footerfieldlabel"/>
    <w:rsid w:val="00FD5EB5"/>
    <w:rPr>
      <w:rFonts w:ascii="Univers LT Std 45 Light" w:hAnsi="Univers LT Std 45 Light"/>
      <w:b/>
      <w:sz w:val="14"/>
      <w:lang w:val="en-US" w:eastAsia="en-US" w:bidi="ar-SA"/>
    </w:rPr>
  </w:style>
  <w:style w:type="paragraph" w:styleId="Header">
    <w:name w:val="header"/>
    <w:basedOn w:val="Normal"/>
    <w:rsid w:val="00FD5EB5"/>
    <w:pPr>
      <w:tabs>
        <w:tab w:val="center" w:pos="4320"/>
        <w:tab w:val="right" w:pos="8640"/>
      </w:tabs>
    </w:pPr>
  </w:style>
  <w:style w:type="paragraph" w:styleId="Footer">
    <w:name w:val="footer"/>
    <w:basedOn w:val="Normal"/>
    <w:rsid w:val="00FD5EB5"/>
    <w:pPr>
      <w:tabs>
        <w:tab w:val="center" w:pos="4320"/>
        <w:tab w:val="right" w:pos="8640"/>
      </w:tabs>
    </w:pPr>
  </w:style>
  <w:style w:type="paragraph" w:customStyle="1" w:styleId="calloutheading">
    <w:name w:val="callout heading"/>
    <w:basedOn w:val="Normal"/>
    <w:rsid w:val="00501D4A"/>
    <w:pPr>
      <w:spacing w:after="0"/>
    </w:pPr>
    <w:rPr>
      <w:b/>
      <w:caps/>
    </w:rPr>
  </w:style>
  <w:style w:type="paragraph" w:customStyle="1" w:styleId="tabletext">
    <w:name w:val="table text"/>
    <w:basedOn w:val="Normal"/>
    <w:rsid w:val="00395366"/>
    <w:pPr>
      <w:spacing w:before="60" w:after="0"/>
    </w:pPr>
    <w:rPr>
      <w:sz w:val="18"/>
      <w:szCs w:val="18"/>
    </w:rPr>
  </w:style>
  <w:style w:type="paragraph" w:customStyle="1" w:styleId="tableheadinglevel1">
    <w:name w:val="table heading level 1"/>
    <w:basedOn w:val="tabletext"/>
    <w:rsid w:val="00C26BAF"/>
    <w:rPr>
      <w:b/>
      <w:caps/>
      <w:color w:val="FFFFFF"/>
    </w:rPr>
  </w:style>
  <w:style w:type="paragraph" w:customStyle="1" w:styleId="tableheadinglevel2">
    <w:name w:val="table heading level 2"/>
    <w:basedOn w:val="tabletext"/>
    <w:rsid w:val="00395366"/>
    <w:rPr>
      <w:b/>
    </w:rPr>
  </w:style>
  <w:style w:type="paragraph" w:customStyle="1" w:styleId="metabox">
    <w:name w:val="meta box"/>
    <w:basedOn w:val="Normal"/>
    <w:rsid w:val="00143A2E"/>
    <w:pPr>
      <w:spacing w:after="0"/>
      <w:ind w:left="340" w:right="340"/>
    </w:pPr>
    <w:rPr>
      <w:sz w:val="24"/>
    </w:rPr>
  </w:style>
  <w:style w:type="paragraph" w:styleId="BodyText">
    <w:name w:val="Body Text"/>
    <w:basedOn w:val="Normal"/>
    <w:rsid w:val="00784918"/>
    <w:pPr>
      <w:spacing w:after="120"/>
    </w:pPr>
  </w:style>
  <w:style w:type="paragraph" w:customStyle="1" w:styleId="tabletextbulleted">
    <w:name w:val="table text bulleted"/>
    <w:basedOn w:val="tabletext"/>
    <w:rsid w:val="009302BE"/>
    <w:pPr>
      <w:numPr>
        <w:numId w:val="5"/>
      </w:numPr>
      <w:spacing w:before="0"/>
    </w:pPr>
  </w:style>
  <w:style w:type="paragraph" w:customStyle="1" w:styleId="spacer">
    <w:name w:val="spacer"/>
    <w:basedOn w:val="BodyText"/>
    <w:rsid w:val="0019433B"/>
    <w:pPr>
      <w:spacing w:after="0" w:line="240" w:lineRule="auto"/>
    </w:pPr>
    <w:rPr>
      <w:sz w:val="12"/>
    </w:rPr>
  </w:style>
  <w:style w:type="paragraph" w:customStyle="1" w:styleId="tablelvl2hanging">
    <w:name w:val="table lvl 2 hanging"/>
    <w:basedOn w:val="tableheadinglevel2"/>
    <w:rsid w:val="00C55F3D"/>
    <w:pPr>
      <w:tabs>
        <w:tab w:val="left" w:pos="567"/>
      </w:tabs>
      <w:ind w:left="567" w:hanging="567"/>
    </w:pPr>
  </w:style>
  <w:style w:type="paragraph" w:styleId="BalloonText">
    <w:name w:val="Balloon Text"/>
    <w:basedOn w:val="Normal"/>
    <w:semiHidden/>
    <w:rsid w:val="00777D57"/>
    <w:rPr>
      <w:rFonts w:ascii="Tahoma" w:hAnsi="Tahoma" w:cs="Tahoma"/>
      <w:sz w:val="16"/>
      <w:szCs w:val="16"/>
    </w:rPr>
  </w:style>
  <w:style w:type="character" w:styleId="FollowedHyperlink">
    <w:name w:val="FollowedHyperlink"/>
    <w:basedOn w:val="DefaultParagraphFont"/>
    <w:rsid w:val="00250689"/>
    <w:rPr>
      <w:color w:val="800080" w:themeColor="followedHyperlink"/>
      <w:u w:val="single"/>
    </w:rPr>
  </w:style>
  <w:style w:type="character" w:styleId="UnresolvedMention">
    <w:name w:val="Unresolved Mention"/>
    <w:basedOn w:val="DefaultParagraphFont"/>
    <w:uiPriority w:val="99"/>
    <w:semiHidden/>
    <w:unhideWhenUsed/>
    <w:rsid w:val="00F71D82"/>
    <w:rPr>
      <w:color w:val="808080"/>
      <w:shd w:val="clear" w:color="auto" w:fill="E6E6E6"/>
    </w:rPr>
  </w:style>
  <w:style w:type="paragraph" w:styleId="Revision">
    <w:name w:val="Revision"/>
    <w:hidden/>
    <w:uiPriority w:val="99"/>
    <w:semiHidden/>
    <w:rsid w:val="00FD6874"/>
    <w:rPr>
      <w:rFonts w:ascii="Univers LT Std 45 Light" w:hAnsi="Univers LT Std 45 Light"/>
      <w:sz w:val="22"/>
      <w:lang w:val="en-US" w:eastAsia="en-US"/>
    </w:rPr>
  </w:style>
  <w:style w:type="paragraph" w:customStyle="1" w:styleId="hierarchyofcontrol">
    <w:name w:val="hierarchy of control"/>
    <w:basedOn w:val="Normal"/>
    <w:rsid w:val="006C12D1"/>
    <w:pPr>
      <w:tabs>
        <w:tab w:val="left" w:pos="567"/>
      </w:tabs>
      <w:spacing w:after="0"/>
      <w:ind w:left="567" w:hanging="567"/>
    </w:pPr>
    <w:rPr>
      <w:rFonts w:cs="Arial"/>
      <w:sz w:val="16"/>
      <w:szCs w:val="16"/>
    </w:rPr>
  </w:style>
  <w:style w:type="paragraph" w:styleId="NormalWeb">
    <w:name w:val="Normal (Web)"/>
    <w:basedOn w:val="Normal"/>
    <w:uiPriority w:val="99"/>
    <w:unhideWhenUsed/>
    <w:rsid w:val="00901B4D"/>
    <w:pPr>
      <w:widowControl/>
      <w:autoSpaceDE/>
      <w:autoSpaceDN/>
      <w:adjustRightInd/>
      <w:spacing w:before="100" w:beforeAutospacing="1" w:after="100" w:afterAutospacing="1" w:line="240" w:lineRule="auto"/>
    </w:pPr>
    <w:rPr>
      <w:rFonts w:ascii="Times New Roman" w:hAnsi="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282891">
      <w:bodyDiv w:val="1"/>
      <w:marLeft w:val="0"/>
      <w:marRight w:val="0"/>
      <w:marTop w:val="0"/>
      <w:marBottom w:val="0"/>
      <w:divBdr>
        <w:top w:val="none" w:sz="0" w:space="0" w:color="auto"/>
        <w:left w:val="none" w:sz="0" w:space="0" w:color="auto"/>
        <w:bottom w:val="none" w:sz="0" w:space="0" w:color="auto"/>
        <w:right w:val="none" w:sz="0" w:space="0" w:color="auto"/>
      </w:divBdr>
    </w:div>
    <w:div w:id="72976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fety.unimelb.edu.au/health-and-safety-contac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safe.vic.gov.au/hazardous-manual-handling-safety-basic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afety.unimelb.edu.au/safety-topics/management-systems/implement" TargetMode="External"/><Relationship Id="rId4" Type="http://schemas.openxmlformats.org/officeDocument/2006/relationships/settings" Target="settings.xml"/><Relationship Id="rId9" Type="http://schemas.openxmlformats.org/officeDocument/2006/relationships/hyperlink" Target="https://safety.unimelb.edu.au/__data/assets/word_doc/0008/4682879/hazardous-manual-handling-risk-assessment.docx" TargetMode="Externa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7B93F610-1C47-4998-9E42-3ECF49A22BF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2834</Words>
  <Characters>16155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Guide to the manual handling hierarchy of control</vt:lpstr>
    </vt:vector>
  </TitlesOfParts>
  <Company>The University of Melbourne</Company>
  <LinksUpToDate>false</LinksUpToDate>
  <CharactersWithSpaces>18952</CharactersWithSpaces>
  <SharedDoc>false</SharedDoc>
  <HLinks>
    <vt:vector size="12" baseType="variant">
      <vt:variant>
        <vt:i4>6029343</vt:i4>
      </vt:variant>
      <vt:variant>
        <vt:i4>0</vt:i4>
      </vt:variant>
      <vt:variant>
        <vt:i4>0</vt:i4>
      </vt:variant>
      <vt:variant>
        <vt:i4>5</vt:i4>
      </vt:variant>
      <vt:variant>
        <vt:lpwstr>http://safety.unimelb.edu.au/tools/risk/</vt:lpwstr>
      </vt:variant>
      <vt:variant>
        <vt:lpwstr/>
      </vt:variant>
      <vt:variant>
        <vt:i4>1900575</vt:i4>
      </vt:variant>
      <vt:variant>
        <vt:i4>0</vt:i4>
      </vt:variant>
      <vt:variant>
        <vt:i4>0</vt:i4>
      </vt:variant>
      <vt:variant>
        <vt:i4>5</vt:i4>
      </vt:variant>
      <vt:variant>
        <vt:lpwstr>http://www.pb.unimelb.edu.au/ehs/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the manual handling hierarchy of control</dc:title>
  <dc:creator>Health &amp; Safety</dc:creator>
  <cp:lastModifiedBy>Weini Lim</cp:lastModifiedBy>
  <cp:revision>2</cp:revision>
  <cp:lastPrinted>2010-06-10T07:42:00Z</cp:lastPrinted>
  <dcterms:created xsi:type="dcterms:W3CDTF">2023-11-10T04:56:00Z</dcterms:created>
  <dcterms:modified xsi:type="dcterms:W3CDTF">2023-11-10T04:56:00Z</dcterms:modified>
</cp:coreProperties>
</file>